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68" w:rsidRDefault="00103F68" w:rsidP="00DC13D4">
      <w:pPr>
        <w:rPr>
          <w:sz w:val="40"/>
          <w:szCs w:val="40"/>
        </w:rPr>
      </w:pPr>
      <w:bookmarkStart w:id="0" w:name="_Toc220749625"/>
      <w:bookmarkStart w:id="1" w:name="_Toc220824524"/>
    </w:p>
    <w:p w:rsidR="00103F68" w:rsidRDefault="00103F68" w:rsidP="000A3083">
      <w:pPr>
        <w:pStyle w:val="BodyText2"/>
      </w:pPr>
      <w:r>
        <w:rPr>
          <w:noProof/>
        </w:rPr>
        <w:pict>
          <v:shape id="Рисунок 1" o:spid="_x0000_s1027" type="#_x0000_t75" alt="Фатеж" style="position:absolute;left:0;text-align:left;margin-left:198pt;margin-top:-31.5pt;width:96.85pt;height:103.6pt;z-index:251658240;visibility:visible" o:allowoverlap="f">
            <v:imagedata r:id="rId7" o:title=""/>
            <w10:wrap type="square"/>
          </v:shape>
        </w:pict>
      </w:r>
    </w:p>
    <w:p w:rsidR="00103F68" w:rsidRDefault="00103F68" w:rsidP="00A3426C">
      <w:pPr>
        <w:outlineLvl w:val="2"/>
        <w:rPr>
          <w:rFonts w:cs="Arial Narrow"/>
          <w:b/>
          <w:bCs/>
          <w:sz w:val="40"/>
          <w:szCs w:val="40"/>
        </w:rPr>
      </w:pPr>
    </w:p>
    <w:p w:rsidR="00103F68" w:rsidRDefault="00103F68" w:rsidP="00A3426C">
      <w:pPr>
        <w:outlineLvl w:val="2"/>
        <w:rPr>
          <w:rFonts w:cs="Arial Narrow"/>
          <w:b/>
          <w:bCs/>
          <w:sz w:val="40"/>
          <w:szCs w:val="40"/>
        </w:rPr>
      </w:pPr>
    </w:p>
    <w:p w:rsidR="00103F68" w:rsidRDefault="00103F68" w:rsidP="00A3426C">
      <w:pPr>
        <w:outlineLvl w:val="2"/>
        <w:rPr>
          <w:rFonts w:cs="Arial Narrow"/>
          <w:b/>
          <w:bCs/>
          <w:sz w:val="40"/>
          <w:szCs w:val="40"/>
        </w:rPr>
      </w:pPr>
    </w:p>
    <w:p w:rsidR="00103F68" w:rsidRDefault="00103F68" w:rsidP="00A3426C">
      <w:pPr>
        <w:outlineLvl w:val="2"/>
        <w:rPr>
          <w:rFonts w:cs="Arial Narrow"/>
          <w:b/>
          <w:bCs/>
          <w:sz w:val="40"/>
          <w:szCs w:val="40"/>
        </w:rPr>
      </w:pPr>
    </w:p>
    <w:p w:rsidR="00103F68" w:rsidRDefault="00103F68" w:rsidP="00A3426C">
      <w:pPr>
        <w:outlineLvl w:val="2"/>
        <w:rPr>
          <w:rFonts w:cs="Arial Narrow"/>
          <w:b/>
          <w:bCs/>
          <w:sz w:val="40"/>
          <w:szCs w:val="40"/>
          <w:lang w:val="en-US"/>
        </w:rPr>
      </w:pPr>
    </w:p>
    <w:p w:rsidR="00103F68" w:rsidRPr="00B04FE5" w:rsidRDefault="00103F68" w:rsidP="00A3426C">
      <w:pPr>
        <w:outlineLvl w:val="2"/>
        <w:rPr>
          <w:rFonts w:cs="Arial Narrow"/>
          <w:b/>
          <w:bCs/>
          <w:sz w:val="40"/>
          <w:szCs w:val="40"/>
          <w:lang w:val="en-US"/>
        </w:rPr>
      </w:pPr>
    </w:p>
    <w:p w:rsidR="00103F68" w:rsidRDefault="00103F68" w:rsidP="007D1D96">
      <w:pPr>
        <w:outlineLvl w:val="2"/>
        <w:rPr>
          <w:b/>
          <w:sz w:val="48"/>
          <w:szCs w:val="48"/>
        </w:rPr>
      </w:pPr>
      <w:r>
        <w:rPr>
          <w:b/>
          <w:sz w:val="48"/>
          <w:szCs w:val="48"/>
        </w:rPr>
        <w:t>Программа</w:t>
      </w:r>
    </w:p>
    <w:p w:rsidR="00103F68" w:rsidRDefault="00103F68" w:rsidP="007D1D96">
      <w:pPr>
        <w:pStyle w:val="ConsPlusNormal"/>
        <w:widowControl/>
        <w:ind w:firstLine="0"/>
        <w:rPr>
          <w:rFonts w:ascii="Times New Roman" w:hAnsi="Times New Roman" w:cs="Times New Roman"/>
          <w:b/>
          <w:sz w:val="48"/>
          <w:szCs w:val="48"/>
        </w:rPr>
      </w:pPr>
      <w:r>
        <w:rPr>
          <w:rFonts w:ascii="Times New Roman" w:hAnsi="Times New Roman" w:cs="Times New Roman"/>
          <w:b/>
          <w:sz w:val="48"/>
          <w:szCs w:val="48"/>
        </w:rPr>
        <w:t>комплексного развития систем коммунальной инфраструктуры</w:t>
      </w:r>
    </w:p>
    <w:p w:rsidR="00103F68" w:rsidRDefault="00103F68" w:rsidP="007D1D96">
      <w:pPr>
        <w:pStyle w:val="ConsPlusNormal"/>
        <w:widowControl/>
        <w:ind w:firstLine="0"/>
        <w:rPr>
          <w:rFonts w:ascii="Times New Roman" w:hAnsi="Times New Roman" w:cs="Times New Roman"/>
          <w:b/>
          <w:sz w:val="48"/>
          <w:szCs w:val="48"/>
        </w:rPr>
      </w:pPr>
      <w:r>
        <w:rPr>
          <w:rFonts w:ascii="Times New Roman" w:hAnsi="Times New Roman" w:cs="Times New Roman"/>
          <w:b/>
          <w:sz w:val="48"/>
          <w:szCs w:val="48"/>
        </w:rPr>
        <w:t>муниципального образования «Город Фатеж» на период 2013-2017 годы и на перспективу  до 202</w:t>
      </w:r>
      <w:r w:rsidRPr="00B04FE5">
        <w:rPr>
          <w:rFonts w:ascii="Times New Roman" w:hAnsi="Times New Roman" w:cs="Times New Roman"/>
          <w:b/>
          <w:sz w:val="48"/>
          <w:szCs w:val="48"/>
        </w:rPr>
        <w:t>3</w:t>
      </w:r>
      <w:r>
        <w:rPr>
          <w:rFonts w:ascii="Times New Roman" w:hAnsi="Times New Roman" w:cs="Times New Roman"/>
          <w:b/>
          <w:sz w:val="48"/>
          <w:szCs w:val="48"/>
        </w:rPr>
        <w:t xml:space="preserve"> года</w:t>
      </w:r>
    </w:p>
    <w:p w:rsidR="00103F68" w:rsidRPr="003102E8" w:rsidRDefault="00103F68" w:rsidP="00423965">
      <w:pPr>
        <w:outlineLvl w:val="2"/>
        <w:rPr>
          <w:rFonts w:ascii="Arial Black" w:hAnsi="Arial Black"/>
          <w:b/>
          <w:sz w:val="40"/>
          <w:szCs w:val="40"/>
        </w:rPr>
      </w:pPr>
    </w:p>
    <w:p w:rsidR="00103F68" w:rsidRPr="0001115A" w:rsidRDefault="00103F68" w:rsidP="00E13A78">
      <w:pPr>
        <w:spacing w:line="276" w:lineRule="auto"/>
        <w:rPr>
          <w:rStyle w:val="Strong"/>
          <w:sz w:val="40"/>
          <w:szCs w:val="40"/>
        </w:rPr>
      </w:pPr>
      <w:r>
        <w:rPr>
          <w:b/>
          <w:noProof/>
          <w:sz w:val="40"/>
          <w:szCs w:val="40"/>
        </w:rPr>
        <w:t xml:space="preserve">Том  </w:t>
      </w:r>
      <w:r w:rsidRPr="0001115A">
        <w:rPr>
          <w:b/>
          <w:noProof/>
          <w:sz w:val="40"/>
          <w:szCs w:val="40"/>
        </w:rPr>
        <w:t>І</w:t>
      </w:r>
      <w:r w:rsidRPr="0001115A">
        <w:rPr>
          <w:rStyle w:val="Strong"/>
          <w:b w:val="0"/>
          <w:sz w:val="40"/>
          <w:szCs w:val="40"/>
        </w:rPr>
        <w:t>.</w:t>
      </w:r>
      <w:r w:rsidRPr="0001115A">
        <w:rPr>
          <w:rStyle w:val="Strong"/>
          <w:sz w:val="40"/>
          <w:szCs w:val="40"/>
        </w:rPr>
        <w:t xml:space="preserve"> </w:t>
      </w:r>
      <w:r>
        <w:rPr>
          <w:rStyle w:val="Strong"/>
          <w:sz w:val="40"/>
          <w:szCs w:val="40"/>
        </w:rPr>
        <w:t xml:space="preserve">Программные </w:t>
      </w:r>
      <w:r w:rsidRPr="0001115A">
        <w:rPr>
          <w:rStyle w:val="Strong"/>
          <w:sz w:val="40"/>
          <w:szCs w:val="40"/>
        </w:rPr>
        <w:t xml:space="preserve"> материалы</w:t>
      </w:r>
    </w:p>
    <w:p w:rsidR="00103F68" w:rsidRDefault="00103F68" w:rsidP="00DC13D4">
      <w:pPr>
        <w:spacing w:before="120"/>
        <w:ind w:right="-483"/>
        <w:rPr>
          <w:b/>
          <w:noProof/>
        </w:rPr>
      </w:pPr>
    </w:p>
    <w:p w:rsidR="00103F68" w:rsidRDefault="00103F68" w:rsidP="00DC13D4">
      <w:pPr>
        <w:spacing w:before="120"/>
        <w:ind w:right="-483"/>
        <w:rPr>
          <w:b/>
          <w:noProof/>
        </w:rPr>
      </w:pPr>
    </w:p>
    <w:p w:rsidR="00103F68" w:rsidRDefault="00103F68" w:rsidP="00DC13D4">
      <w:pPr>
        <w:spacing w:before="120"/>
        <w:ind w:right="-483"/>
        <w:rPr>
          <w:b/>
          <w:noProof/>
        </w:rPr>
      </w:pPr>
    </w:p>
    <w:p w:rsidR="00103F68" w:rsidRDefault="00103F68" w:rsidP="00DC13D4">
      <w:pPr>
        <w:spacing w:before="120"/>
        <w:ind w:right="-483"/>
        <w:rPr>
          <w:b/>
          <w:noProof/>
        </w:rPr>
      </w:pPr>
    </w:p>
    <w:p w:rsidR="00103F68" w:rsidRDefault="00103F68" w:rsidP="00DC13D4">
      <w:pPr>
        <w:spacing w:before="120"/>
        <w:ind w:right="-483"/>
        <w:rPr>
          <w:b/>
          <w:noProof/>
        </w:rPr>
      </w:pPr>
    </w:p>
    <w:p w:rsidR="00103F68" w:rsidRDefault="00103F68" w:rsidP="002B1EBA">
      <w:pPr>
        <w:spacing w:before="120"/>
        <w:ind w:right="-483"/>
        <w:jc w:val="both"/>
        <w:rPr>
          <w:b/>
          <w:noProof/>
        </w:rPr>
      </w:pPr>
    </w:p>
    <w:p w:rsidR="00103F68" w:rsidRDefault="00103F68" w:rsidP="002B1EBA">
      <w:pPr>
        <w:spacing w:before="120"/>
        <w:ind w:right="-483"/>
        <w:jc w:val="both"/>
        <w:rPr>
          <w:b/>
          <w:noProof/>
        </w:rPr>
      </w:pPr>
    </w:p>
    <w:p w:rsidR="00103F68" w:rsidRDefault="00103F68" w:rsidP="002B1EBA">
      <w:pPr>
        <w:spacing w:before="120"/>
        <w:ind w:right="-483"/>
        <w:jc w:val="both"/>
        <w:rPr>
          <w:b/>
          <w:noProof/>
        </w:rPr>
      </w:pPr>
    </w:p>
    <w:p w:rsidR="00103F68" w:rsidRDefault="00103F68" w:rsidP="002B1EBA">
      <w:pPr>
        <w:spacing w:before="120"/>
        <w:ind w:right="-483"/>
        <w:jc w:val="both"/>
        <w:rPr>
          <w:b/>
          <w:noProof/>
        </w:rPr>
      </w:pPr>
    </w:p>
    <w:p w:rsidR="00103F68" w:rsidRDefault="00103F68" w:rsidP="002B1EBA">
      <w:pPr>
        <w:spacing w:before="120"/>
        <w:ind w:right="-483"/>
        <w:jc w:val="both"/>
        <w:rPr>
          <w:b/>
          <w:noProof/>
        </w:rPr>
      </w:pPr>
      <w:r>
        <w:rPr>
          <w:b/>
          <w:noProof/>
        </w:rPr>
        <w:t xml:space="preserve">                                                               </w:t>
      </w:r>
    </w:p>
    <w:p w:rsidR="00103F68" w:rsidRDefault="00103F68" w:rsidP="002B1EBA">
      <w:pPr>
        <w:spacing w:before="120"/>
        <w:ind w:right="-483"/>
        <w:jc w:val="both"/>
        <w:rPr>
          <w:b/>
          <w:noProof/>
        </w:rPr>
      </w:pPr>
    </w:p>
    <w:p w:rsidR="00103F68" w:rsidRDefault="00103F68" w:rsidP="002B1EBA">
      <w:pPr>
        <w:spacing w:before="120"/>
        <w:ind w:right="-483"/>
        <w:jc w:val="both"/>
        <w:rPr>
          <w:b/>
          <w:noProof/>
        </w:rPr>
      </w:pPr>
    </w:p>
    <w:p w:rsidR="00103F68" w:rsidRDefault="00103F68" w:rsidP="002B1EBA">
      <w:pPr>
        <w:spacing w:before="120"/>
        <w:ind w:right="-483"/>
        <w:jc w:val="both"/>
        <w:rPr>
          <w:b/>
          <w:noProof/>
        </w:rPr>
      </w:pPr>
    </w:p>
    <w:p w:rsidR="00103F68" w:rsidRDefault="00103F68" w:rsidP="002B1EBA">
      <w:pPr>
        <w:spacing w:before="120"/>
        <w:ind w:right="-483"/>
        <w:jc w:val="both"/>
        <w:rPr>
          <w:b/>
          <w:noProof/>
        </w:rPr>
      </w:pPr>
    </w:p>
    <w:p w:rsidR="00103F68" w:rsidRPr="00E13A78" w:rsidRDefault="00103F68" w:rsidP="00E13A78">
      <w:pPr>
        <w:spacing w:before="120"/>
        <w:ind w:right="-483"/>
        <w:rPr>
          <w:b/>
          <w:noProof/>
          <w:sz w:val="32"/>
          <w:szCs w:val="32"/>
        </w:rPr>
      </w:pPr>
      <w:r>
        <w:rPr>
          <w:b/>
          <w:noProof/>
          <w:sz w:val="32"/>
          <w:szCs w:val="32"/>
        </w:rPr>
        <w:t>Фатеж</w:t>
      </w:r>
      <w:r w:rsidRPr="00E13A78">
        <w:rPr>
          <w:b/>
          <w:noProof/>
          <w:sz w:val="32"/>
          <w:szCs w:val="32"/>
        </w:rPr>
        <w:t>-201</w:t>
      </w:r>
      <w:r>
        <w:rPr>
          <w:b/>
          <w:noProof/>
          <w:sz w:val="32"/>
          <w:szCs w:val="32"/>
        </w:rPr>
        <w:t>3</w:t>
      </w:r>
    </w:p>
    <w:p w:rsidR="00103F68" w:rsidRDefault="00103F68" w:rsidP="00EB4787">
      <w:pPr>
        <w:rPr>
          <w:b/>
          <w:sz w:val="28"/>
          <w:szCs w:val="28"/>
        </w:rPr>
      </w:pPr>
    </w:p>
    <w:p w:rsidR="00103F68" w:rsidRPr="00096A6C" w:rsidRDefault="00103F68" w:rsidP="00EB4787">
      <w:pPr>
        <w:rPr>
          <w:b/>
        </w:rPr>
      </w:pPr>
      <w:r w:rsidRPr="00096A6C">
        <w:rPr>
          <w:b/>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7"/>
        <w:gridCol w:w="7233"/>
        <w:gridCol w:w="576"/>
      </w:tblGrid>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rPr>
                <w:b/>
                <w:noProof/>
              </w:rPr>
              <w:t>Программный  документ</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noProof/>
              </w:rPr>
            </w:pPr>
            <w:r w:rsidRPr="00096A6C">
              <w:rPr>
                <w:noProof/>
              </w:rPr>
              <w:t>4</w:t>
            </w:r>
          </w:p>
        </w:tc>
      </w:tr>
      <w:tr w:rsidR="00103F68" w:rsidRPr="00096A6C" w:rsidTr="00A64C3A">
        <w:trPr>
          <w:trHeight w:val="322"/>
        </w:trPr>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Раздел 1.</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rPr>
                <w:b/>
              </w:rPr>
              <w:t>Паспорт программы</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4</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Раздел 2.</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rPr>
                <w:b/>
              </w:rPr>
              <w:t xml:space="preserve">Перспективные показатели развития муниципального образования   </w:t>
            </w:r>
            <w:r w:rsidRPr="00096A6C">
              <w:t xml:space="preserve"> </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7</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2.1.</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Характеристика муниципального образования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7</w:t>
            </w:r>
          </w:p>
        </w:tc>
      </w:tr>
      <w:tr w:rsidR="00103F68" w:rsidRPr="00096A6C" w:rsidTr="00A64C3A">
        <w:trPr>
          <w:trHeight w:val="315"/>
        </w:trPr>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2.2.</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pStyle w:val="Heading2"/>
              <w:spacing w:before="0" w:after="0"/>
              <w:contextualSpacing/>
              <w:jc w:val="left"/>
              <w:rPr>
                <w:rFonts w:ascii="Times New Roman" w:hAnsi="Times New Roman" w:cs="Times New Roman"/>
                <w:b w:val="0"/>
                <w:i w:val="0"/>
                <w:sz w:val="24"/>
                <w:szCs w:val="24"/>
              </w:rPr>
            </w:pPr>
            <w:r w:rsidRPr="00096A6C">
              <w:rPr>
                <w:rFonts w:ascii="Times New Roman" w:hAnsi="Times New Roman" w:cs="Times New Roman"/>
                <w:b w:val="0"/>
                <w:i w:val="0"/>
                <w:sz w:val="24"/>
                <w:szCs w:val="24"/>
              </w:rPr>
              <w:t>Динамика численности населения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pStyle w:val="Heading2"/>
              <w:spacing w:before="0" w:after="0"/>
              <w:contextualSpacing/>
              <w:jc w:val="left"/>
              <w:rPr>
                <w:rFonts w:ascii="Times New Roman" w:hAnsi="Times New Roman" w:cs="Times New Roman"/>
                <w:b w:val="0"/>
                <w:i w:val="0"/>
                <w:sz w:val="24"/>
                <w:szCs w:val="24"/>
              </w:rPr>
            </w:pPr>
            <w:r w:rsidRPr="00096A6C">
              <w:rPr>
                <w:rFonts w:ascii="Times New Roman" w:hAnsi="Times New Roman" w:cs="Times New Roman"/>
                <w:b w:val="0"/>
                <w:i w:val="0"/>
                <w:sz w:val="24"/>
                <w:szCs w:val="24"/>
              </w:rPr>
              <w:t>12</w:t>
            </w:r>
          </w:p>
        </w:tc>
      </w:tr>
      <w:tr w:rsidR="00103F68" w:rsidRPr="00096A6C" w:rsidTr="00A64C3A">
        <w:trPr>
          <w:trHeight w:val="315"/>
        </w:trPr>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2.3.</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pStyle w:val="Heading2"/>
              <w:spacing w:before="0" w:after="0"/>
              <w:contextualSpacing/>
              <w:jc w:val="left"/>
              <w:rPr>
                <w:rFonts w:ascii="Times New Roman" w:hAnsi="Times New Roman" w:cs="Times New Roman"/>
                <w:b w:val="0"/>
                <w:i w:val="0"/>
                <w:sz w:val="24"/>
                <w:szCs w:val="24"/>
              </w:rPr>
            </w:pPr>
            <w:r w:rsidRPr="00096A6C">
              <w:rPr>
                <w:rFonts w:ascii="Times New Roman" w:hAnsi="Times New Roman" w:cs="Times New Roman"/>
                <w:b w:val="0"/>
                <w:i w:val="0"/>
                <w:sz w:val="24"/>
                <w:szCs w:val="24"/>
              </w:rPr>
              <w:t>Прогноз численности населения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pStyle w:val="Heading2"/>
              <w:spacing w:before="0" w:after="0"/>
              <w:contextualSpacing/>
              <w:jc w:val="left"/>
              <w:rPr>
                <w:rFonts w:ascii="Times New Roman" w:hAnsi="Times New Roman" w:cs="Times New Roman"/>
                <w:b w:val="0"/>
                <w:i w:val="0"/>
                <w:sz w:val="24"/>
                <w:szCs w:val="24"/>
              </w:rPr>
            </w:pPr>
            <w:r w:rsidRPr="00096A6C">
              <w:rPr>
                <w:rFonts w:ascii="Times New Roman" w:hAnsi="Times New Roman" w:cs="Times New Roman"/>
                <w:b w:val="0"/>
                <w:i w:val="0"/>
                <w:sz w:val="24"/>
                <w:szCs w:val="24"/>
              </w:rPr>
              <w:t>14</w:t>
            </w:r>
          </w:p>
        </w:tc>
      </w:tr>
      <w:tr w:rsidR="00103F68" w:rsidRPr="00096A6C" w:rsidTr="000B45AE">
        <w:trPr>
          <w:trHeight w:val="652"/>
        </w:trPr>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2.4.</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Динамика ввода, сноса жилых домов,  частной жилой застройки</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pStyle w:val="ConsPlusNormal"/>
              <w:widowControl/>
              <w:ind w:firstLine="0"/>
              <w:contextualSpacing/>
              <w:jc w:val="left"/>
              <w:rPr>
                <w:rFonts w:ascii="Times New Roman" w:hAnsi="Times New Roman" w:cs="Times New Roman"/>
                <w:sz w:val="24"/>
                <w:szCs w:val="24"/>
              </w:rPr>
            </w:pPr>
            <w:r w:rsidRPr="00096A6C">
              <w:rPr>
                <w:rFonts w:ascii="Times New Roman" w:hAnsi="Times New Roman" w:cs="Times New Roman"/>
                <w:sz w:val="24"/>
                <w:szCs w:val="24"/>
              </w:rPr>
              <w:t>1</w:t>
            </w:r>
            <w:r>
              <w:rPr>
                <w:rFonts w:ascii="Times New Roman" w:hAnsi="Times New Roman" w:cs="Times New Roman"/>
                <w:sz w:val="24"/>
                <w:szCs w:val="24"/>
              </w:rPr>
              <w:t>8</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2.5.</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 xml:space="preserve">Прогнозные изменения в промышленности  </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20</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2.6.</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 xml:space="preserve">Прогноз спроса  на коммунальные услуги </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21</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Раздел 3.</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rPr>
                <w:b/>
              </w:rPr>
              <w:t>Характеристика существующего состояния</w:t>
            </w:r>
            <w:r>
              <w:rPr>
                <w:b/>
              </w:rPr>
              <w:t xml:space="preserve"> к</w:t>
            </w:r>
            <w:r w:rsidRPr="00096A6C">
              <w:rPr>
                <w:b/>
              </w:rPr>
              <w:t>оммунальной инфраструктуры</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26</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3.1.</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Анализ текущего состояния электроснабжения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26</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0B45AE">
            <w:pPr>
              <w:contextualSpacing/>
            </w:pPr>
            <w:r w:rsidRPr="00096A6C">
              <w:t>3.2.</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0B45AE">
            <w:pPr>
              <w:contextualSpacing/>
              <w:jc w:val="left"/>
            </w:pPr>
            <w:r w:rsidRPr="00096A6C">
              <w:t>Анализ текущего состояния теплоснабжения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28</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0B45AE">
            <w:pPr>
              <w:contextualSpacing/>
            </w:pPr>
            <w:r w:rsidRPr="00096A6C">
              <w:t>3.3.</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0B45AE">
            <w:pPr>
              <w:contextualSpacing/>
              <w:jc w:val="left"/>
            </w:pPr>
            <w:r w:rsidRPr="00096A6C">
              <w:t>Анализ текущего состояния водоснабжения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3</w:t>
            </w:r>
            <w:r>
              <w:t>3</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pPr>
            <w:r w:rsidRPr="00096A6C">
              <w:t>3.4.</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Анализ текущего состояния водоотведения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42</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pPr>
            <w:r w:rsidRPr="00096A6C">
              <w:t>3.5.</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Анализ текущего состояния газоснабжения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49</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pPr>
            <w:r w:rsidRPr="00096A6C">
              <w:t>3.6.</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Анализ приборного учета и энергоресурсосбережения у потребителей</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49</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Раздел 4.</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Целевые показатели развития коммунальной инфраструктуры</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50</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4.1.</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Целевые показатели развития системы электроснабжения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51</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4.2.</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Целевые показатели развития системы теплоснабжения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52</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4.3.</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Целевые показатели развития системы водоснабжения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53</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4.4.</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Целевые показатели развития системы водоотведения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54</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4.5.</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Целевые показатели развития приборного учета и энергоресурсосбережения у потребителей</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55</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4.6.</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Критерии доступности  коммунальных услуг для населения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56</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4.6.1.</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Показатели физической доступности коммунальных ресурсов</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56</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4.6.2.</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Показатели экономической доступности коммунальных услуг</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57</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4.6.3.</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Показатели качества поставки коммунальных услуг</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58</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4.6.4.</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Показатели надежности и безопасности поставки коммунальных услуг</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58</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rPr>
                <w:color w:val="000000"/>
              </w:rPr>
              <w:t>4.6.5.</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rPr>
                <w:color w:val="000000"/>
              </w:rPr>
              <w:t>Повышение эффективного использования  природных ресурсов</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59</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4.6.6.</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Показатели эффективности производства и транспортировки коммунальных ресурсов</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60</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4.7</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Итоговые целевые показатели развития коммунальной инфраструктуры</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60</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Раздел 5.</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rPr>
                <w:b/>
              </w:rPr>
              <w:t>Программа инвестиционных проектов, обеспечивающих достижение целевых показателей</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6</w:t>
            </w:r>
            <w:r>
              <w:t>3</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5.1.</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500B8A">
            <w:pPr>
              <w:contextualSpacing/>
              <w:jc w:val="left"/>
            </w:pPr>
            <w:r w:rsidRPr="00096A6C">
              <w:t>Программа инвестиционных проектов, обеспечивающих достижение целевых показателей в электроснабжении</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63</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5.2.</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Программа инвестиционных проектов, обеспечивающих достижение целевых показателей в теплоснабжении</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6</w:t>
            </w:r>
            <w:r>
              <w:t>4</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5.3.</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Программа инвестиционных проектов, обеспечивающих достижение целевых показателей в водоснабжении</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6</w:t>
            </w:r>
            <w:r>
              <w:t>8</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r w:rsidRPr="00096A6C">
              <w:t>5.4.</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Программа инвестиционных проектов, обеспечивающих достижение целевых показателей в водоотведении</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70</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Раздел  6.</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rPr>
                <w:b/>
              </w:rPr>
              <w:t>Источники инвестиций, тарифы и доступность программы для населения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70</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6.1.</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t>Финансовые потребности для реализации программ по  развитию системы электроснабжения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70</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6.2.</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Финансовые потребности для реализации программ по  развитию системы теплоснабжения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7</w:t>
            </w:r>
            <w:r>
              <w:t>2</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6.3.</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Финансовые потребности для реализации программ по  развитию системы водоснабжения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76</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6.4.</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Финансовые потребности для реализации программ по  развитию системы водоотведения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78</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6.5.</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t>Финансовые потребности для реализации мероприятий по всем системам коммунальной инфраструктуры</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79</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6.6.</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rsidRPr="00096A6C">
              <w:rPr>
                <w:b/>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82</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6.7.</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rPr>
                <w:b/>
              </w:rPr>
            </w:pPr>
            <w:r w:rsidRPr="00096A6C">
              <w:t>Оценка доступности для населения платы за коммунальные услуги</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86</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rPr>
                <w:b/>
              </w:rPr>
            </w:pPr>
            <w:r w:rsidRPr="00096A6C">
              <w:rPr>
                <w:b/>
              </w:rPr>
              <w:t>Раздел 7.</w:t>
            </w: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pStyle w:val="ConsPlusNormal"/>
              <w:widowControl/>
              <w:ind w:firstLine="0"/>
              <w:contextualSpacing/>
              <w:jc w:val="left"/>
              <w:rPr>
                <w:rFonts w:ascii="Times New Roman" w:hAnsi="Times New Roman" w:cs="Times New Roman"/>
                <w:b/>
                <w:sz w:val="24"/>
                <w:szCs w:val="24"/>
              </w:rPr>
            </w:pPr>
            <w:r w:rsidRPr="00096A6C">
              <w:rPr>
                <w:rFonts w:ascii="Times New Roman" w:hAnsi="Times New Roman" w:cs="Times New Roman"/>
                <w:b/>
                <w:sz w:val="24"/>
                <w:szCs w:val="24"/>
              </w:rPr>
              <w:t>Управление программой</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93</w:t>
            </w:r>
          </w:p>
        </w:tc>
      </w:tr>
      <w:tr w:rsidR="00103F68" w:rsidRPr="00096A6C" w:rsidTr="00A64C3A">
        <w:tc>
          <w:tcPr>
            <w:tcW w:w="1787"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pPr>
          </w:p>
        </w:tc>
        <w:tc>
          <w:tcPr>
            <w:tcW w:w="7233"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pStyle w:val="ConsPlusNormal"/>
              <w:widowControl/>
              <w:ind w:firstLine="0"/>
              <w:contextualSpacing/>
              <w:jc w:val="left"/>
              <w:rPr>
                <w:rFonts w:ascii="Times New Roman" w:hAnsi="Times New Roman" w:cs="Times New Roman"/>
                <w:b/>
                <w:sz w:val="24"/>
                <w:szCs w:val="24"/>
              </w:rPr>
            </w:pPr>
            <w:r w:rsidRPr="00096A6C">
              <w:rPr>
                <w:rFonts w:ascii="Times New Roman" w:hAnsi="Times New Roman" w:cs="Times New Roman"/>
                <w:b/>
                <w:sz w:val="24"/>
                <w:szCs w:val="24"/>
              </w:rPr>
              <w:t>Приложения</w:t>
            </w:r>
          </w:p>
        </w:tc>
        <w:tc>
          <w:tcPr>
            <w:tcW w:w="576" w:type="dxa"/>
            <w:tcBorders>
              <w:top w:val="single" w:sz="4" w:space="0" w:color="000000"/>
              <w:left w:val="single" w:sz="4" w:space="0" w:color="000000"/>
              <w:bottom w:val="single" w:sz="4" w:space="0" w:color="000000"/>
              <w:right w:val="single" w:sz="4" w:space="0" w:color="000000"/>
            </w:tcBorders>
            <w:vAlign w:val="center"/>
          </w:tcPr>
          <w:p w:rsidR="00103F68" w:rsidRPr="00096A6C" w:rsidRDefault="00103F68" w:rsidP="004C05DA">
            <w:pPr>
              <w:contextualSpacing/>
              <w:jc w:val="left"/>
            </w:pPr>
            <w:r>
              <w:t>95</w:t>
            </w:r>
          </w:p>
        </w:tc>
      </w:tr>
    </w:tbl>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Default="00103F68" w:rsidP="001E448A">
      <w:pPr>
        <w:spacing w:before="120"/>
        <w:ind w:right="-483"/>
        <w:jc w:val="both"/>
        <w:rPr>
          <w:b/>
          <w:noProof/>
          <w:sz w:val="28"/>
          <w:szCs w:val="28"/>
        </w:rPr>
      </w:pPr>
    </w:p>
    <w:p w:rsidR="00103F68" w:rsidRPr="009F354E" w:rsidRDefault="00103F68" w:rsidP="001E448A">
      <w:pPr>
        <w:spacing w:before="120"/>
        <w:ind w:right="-483"/>
        <w:jc w:val="both"/>
        <w:rPr>
          <w:b/>
          <w:noProof/>
          <w:sz w:val="28"/>
          <w:szCs w:val="28"/>
        </w:rPr>
      </w:pPr>
      <w:r w:rsidRPr="009F354E">
        <w:rPr>
          <w:b/>
          <w:noProof/>
          <w:sz w:val="28"/>
          <w:szCs w:val="28"/>
        </w:rPr>
        <w:t>І.Программный  документ</w:t>
      </w:r>
    </w:p>
    <w:p w:rsidR="00103F68" w:rsidRPr="00815DB2" w:rsidRDefault="00103F68" w:rsidP="00DC13D4">
      <w:pPr>
        <w:spacing w:line="360" w:lineRule="auto"/>
        <w:jc w:val="both"/>
        <w:rPr>
          <w:b/>
        </w:rPr>
      </w:pPr>
      <w:r w:rsidRPr="00815DB2">
        <w:rPr>
          <w:b/>
        </w:rPr>
        <w:t xml:space="preserve">Раздел 1. Паспорт </w:t>
      </w:r>
      <w:r>
        <w:rPr>
          <w:b/>
        </w:rPr>
        <w:t>П</w:t>
      </w:r>
      <w:r w:rsidRPr="00815DB2">
        <w:rPr>
          <w:b/>
        </w:rPr>
        <w:t xml:space="preserve">рограммы </w:t>
      </w:r>
    </w:p>
    <w:tbl>
      <w:tblPr>
        <w:tblW w:w="1025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2636"/>
        <w:gridCol w:w="7619"/>
      </w:tblGrid>
      <w:tr w:rsidR="00103F68" w:rsidRPr="00A26CFD" w:rsidTr="000D02DC">
        <w:trPr>
          <w:tblCellSpacing w:w="15" w:type="dxa"/>
        </w:trPr>
        <w:tc>
          <w:tcPr>
            <w:tcW w:w="2591" w:type="dxa"/>
            <w:vAlign w:val="center"/>
          </w:tcPr>
          <w:p w:rsidR="00103F68" w:rsidRPr="00966E21" w:rsidRDefault="00103F68" w:rsidP="00CB15A7">
            <w:pPr>
              <w:spacing w:before="100" w:beforeAutospacing="1" w:after="100" w:afterAutospacing="1"/>
              <w:ind w:left="150" w:right="150"/>
              <w:rPr>
                <w:color w:val="000000"/>
              </w:rPr>
            </w:pPr>
            <w:r w:rsidRPr="00966E21">
              <w:rPr>
                <w:color w:val="000000"/>
              </w:rPr>
              <w:t>Наименование Программы</w:t>
            </w:r>
          </w:p>
        </w:tc>
        <w:tc>
          <w:tcPr>
            <w:tcW w:w="7574" w:type="dxa"/>
          </w:tcPr>
          <w:p w:rsidR="00103F68" w:rsidRPr="007B1C3F" w:rsidRDefault="00103F68" w:rsidP="00A22AD3">
            <w:pPr>
              <w:shd w:val="clear" w:color="auto" w:fill="FFFFFF"/>
              <w:tabs>
                <w:tab w:val="left" w:pos="514"/>
              </w:tabs>
              <w:jc w:val="both"/>
              <w:rPr>
                <w:color w:val="000000"/>
                <w:spacing w:val="3"/>
              </w:rPr>
            </w:pPr>
            <w:r w:rsidRPr="007B1C3F">
              <w:rPr>
                <w:color w:val="000000"/>
                <w:spacing w:val="3"/>
              </w:rPr>
              <w:t xml:space="preserve">Программа комплексного развития систем коммунальной инфраструктуры муниципального образования город </w:t>
            </w:r>
            <w:r>
              <w:rPr>
                <w:color w:val="000000"/>
                <w:spacing w:val="3"/>
              </w:rPr>
              <w:t>Фатеж</w:t>
            </w:r>
            <w:r w:rsidRPr="007B1C3F">
              <w:rPr>
                <w:color w:val="000000"/>
                <w:spacing w:val="3"/>
              </w:rPr>
              <w:t xml:space="preserve"> на период 201</w:t>
            </w:r>
            <w:r>
              <w:rPr>
                <w:color w:val="000000"/>
                <w:spacing w:val="3"/>
              </w:rPr>
              <w:t>4</w:t>
            </w:r>
            <w:r w:rsidRPr="007B1C3F">
              <w:rPr>
                <w:color w:val="000000"/>
                <w:spacing w:val="3"/>
              </w:rPr>
              <w:t xml:space="preserve"> – 20</w:t>
            </w:r>
            <w:r>
              <w:rPr>
                <w:color w:val="000000"/>
                <w:spacing w:val="3"/>
              </w:rPr>
              <w:t>18</w:t>
            </w:r>
            <w:r w:rsidRPr="007B1C3F">
              <w:rPr>
                <w:color w:val="000000"/>
                <w:spacing w:val="3"/>
              </w:rPr>
              <w:t xml:space="preserve"> годы и на перспективу до 202</w:t>
            </w:r>
            <w:r>
              <w:rPr>
                <w:color w:val="000000"/>
                <w:spacing w:val="3"/>
              </w:rPr>
              <w:t>3</w:t>
            </w:r>
            <w:r w:rsidRPr="007B1C3F">
              <w:rPr>
                <w:color w:val="000000"/>
                <w:spacing w:val="3"/>
              </w:rPr>
              <w:t xml:space="preserve"> года </w:t>
            </w:r>
            <w:r w:rsidRPr="007B1C3F">
              <w:rPr>
                <w:color w:val="000000"/>
                <w:spacing w:val="1"/>
              </w:rPr>
              <w:t xml:space="preserve">(далее – Программа) </w:t>
            </w:r>
          </w:p>
        </w:tc>
      </w:tr>
      <w:tr w:rsidR="00103F68" w:rsidRPr="00A26CFD" w:rsidTr="000D02DC">
        <w:trPr>
          <w:trHeight w:val="6445"/>
          <w:tblCellSpacing w:w="15" w:type="dxa"/>
        </w:trPr>
        <w:tc>
          <w:tcPr>
            <w:tcW w:w="2591" w:type="dxa"/>
            <w:vAlign w:val="center"/>
          </w:tcPr>
          <w:p w:rsidR="00103F68" w:rsidRPr="00966E21" w:rsidRDefault="00103F68" w:rsidP="00CB15A7">
            <w:pPr>
              <w:ind w:left="150"/>
              <w:rPr>
                <w:color w:val="000000"/>
              </w:rPr>
            </w:pPr>
            <w:r w:rsidRPr="00966E21">
              <w:rPr>
                <w:color w:val="000000"/>
              </w:rPr>
              <w:t>Основание для разработки Программы</w:t>
            </w:r>
          </w:p>
        </w:tc>
        <w:tc>
          <w:tcPr>
            <w:tcW w:w="7574" w:type="dxa"/>
            <w:vAlign w:val="center"/>
          </w:tcPr>
          <w:p w:rsidR="00103F68" w:rsidRPr="00E56A09" w:rsidRDefault="00103F68" w:rsidP="00B856AC">
            <w:pPr>
              <w:pStyle w:val="ListParagraph"/>
              <w:numPr>
                <w:ilvl w:val="0"/>
                <w:numId w:val="22"/>
              </w:numPr>
              <w:jc w:val="both"/>
              <w:rPr>
                <w:bCs/>
              </w:rPr>
            </w:pPr>
            <w:r>
              <w:t>Федеральный закон от 06.10.2003 № 131-ФЗ «Об общих принципах         организации местного самоуправления в Российской Федерации»;</w:t>
            </w:r>
          </w:p>
          <w:p w:rsidR="00103F68" w:rsidRPr="00E56A09" w:rsidRDefault="00103F68" w:rsidP="00B856AC">
            <w:pPr>
              <w:pStyle w:val="ListParagraph"/>
              <w:keepNext/>
              <w:numPr>
                <w:ilvl w:val="0"/>
                <w:numId w:val="22"/>
              </w:numPr>
              <w:jc w:val="both"/>
              <w:rPr>
                <w:bCs/>
              </w:rPr>
            </w:pPr>
            <w:r>
              <w:t xml:space="preserve">Федеральный закон от 30.12.2004 № 210-ФЗ «Об основах регулирования тарифов организаций коммунального комплекса»; </w:t>
            </w:r>
          </w:p>
          <w:p w:rsidR="00103F68" w:rsidRPr="002013B9" w:rsidRDefault="00103F68" w:rsidP="00B856AC">
            <w:pPr>
              <w:pStyle w:val="ListParagraph"/>
              <w:keepNext/>
              <w:numPr>
                <w:ilvl w:val="0"/>
                <w:numId w:val="22"/>
              </w:numPr>
              <w:jc w:val="both"/>
              <w:rPr>
                <w:bCs/>
              </w:rPr>
            </w:pPr>
            <w:r>
              <w:t xml:space="preserve">Градостроительный кодекс Российской Федерации; </w:t>
            </w:r>
          </w:p>
          <w:p w:rsidR="00103F68" w:rsidRPr="007B1C3F" w:rsidRDefault="00103F68" w:rsidP="00B856AC">
            <w:pPr>
              <w:numPr>
                <w:ilvl w:val="0"/>
                <w:numId w:val="28"/>
              </w:numPr>
              <w:tabs>
                <w:tab w:val="left" w:pos="238"/>
              </w:tabs>
              <w:jc w:val="both"/>
            </w:pPr>
            <w:r w:rsidRPr="007B1C3F">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103F68" w:rsidRPr="007B1C3F" w:rsidRDefault="00103F68" w:rsidP="00B856AC">
            <w:pPr>
              <w:numPr>
                <w:ilvl w:val="0"/>
                <w:numId w:val="28"/>
              </w:numPr>
              <w:tabs>
                <w:tab w:val="left" w:pos="238"/>
              </w:tabs>
              <w:jc w:val="both"/>
            </w:pPr>
            <w:r w:rsidRPr="007B1C3F">
              <w:t>Приказ  Министерства регионального развития Российской Федерации от 10.10.2007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103F68" w:rsidRPr="007B1C3F" w:rsidRDefault="00103F68" w:rsidP="00B856AC">
            <w:pPr>
              <w:pStyle w:val="ListParagraph"/>
              <w:keepNext/>
              <w:numPr>
                <w:ilvl w:val="0"/>
                <w:numId w:val="22"/>
              </w:numPr>
              <w:jc w:val="both"/>
              <w:rPr>
                <w:bCs/>
              </w:rPr>
            </w:pPr>
            <w:r w:rsidRPr="007B1C3F">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103F68" w:rsidRPr="00F909CA" w:rsidRDefault="00103F68" w:rsidP="00B856AC">
            <w:pPr>
              <w:pStyle w:val="ListParagraph"/>
              <w:numPr>
                <w:ilvl w:val="0"/>
                <w:numId w:val="25"/>
              </w:numPr>
              <w:jc w:val="both"/>
              <w:rPr>
                <w:color w:val="000000"/>
              </w:rPr>
            </w:pPr>
            <w:r>
              <w:t>К</w:t>
            </w:r>
            <w:r w:rsidRPr="002C6372">
              <w:t>орректур</w:t>
            </w:r>
            <w:r>
              <w:t>а</w:t>
            </w:r>
            <w:r w:rsidRPr="002C6372">
              <w:t xml:space="preserve"> Генерального плана </w:t>
            </w:r>
            <w:r>
              <w:t>муниципального образования «Г</w:t>
            </w:r>
            <w:r w:rsidRPr="002C6372">
              <w:t xml:space="preserve">орода </w:t>
            </w:r>
            <w:r>
              <w:t>Фатеж» Курской области</w:t>
            </w:r>
            <w:r w:rsidRPr="002C6372">
              <w:t>.</w:t>
            </w:r>
          </w:p>
        </w:tc>
      </w:tr>
      <w:tr w:rsidR="00103F68" w:rsidRPr="00A26CFD" w:rsidTr="000D02DC">
        <w:trPr>
          <w:tblCellSpacing w:w="15" w:type="dxa"/>
        </w:trPr>
        <w:tc>
          <w:tcPr>
            <w:tcW w:w="2591" w:type="dxa"/>
            <w:vAlign w:val="center"/>
          </w:tcPr>
          <w:p w:rsidR="00103F68" w:rsidRPr="00966E21" w:rsidRDefault="00103F68" w:rsidP="002C6372">
            <w:pPr>
              <w:ind w:left="150"/>
              <w:rPr>
                <w:color w:val="000000"/>
              </w:rPr>
            </w:pPr>
            <w:r w:rsidRPr="00966E21">
              <w:rPr>
                <w:color w:val="000000"/>
              </w:rPr>
              <w:t xml:space="preserve">Заказчик </w:t>
            </w:r>
            <w:r>
              <w:rPr>
                <w:color w:val="000000"/>
              </w:rPr>
              <w:t>П</w:t>
            </w:r>
            <w:r w:rsidRPr="00966E21">
              <w:rPr>
                <w:color w:val="000000"/>
              </w:rPr>
              <w:t>рограммы</w:t>
            </w:r>
          </w:p>
        </w:tc>
        <w:tc>
          <w:tcPr>
            <w:tcW w:w="7574" w:type="dxa"/>
            <w:vAlign w:val="center"/>
          </w:tcPr>
          <w:p w:rsidR="00103F68" w:rsidRPr="007B1C3F" w:rsidRDefault="00103F68" w:rsidP="00595484">
            <w:pPr>
              <w:ind w:firstLine="67"/>
              <w:rPr>
                <w:color w:val="000000"/>
              </w:rPr>
            </w:pPr>
            <w:r>
              <w:rPr>
                <w:color w:val="000000"/>
              </w:rPr>
              <w:t xml:space="preserve">Администрация </w:t>
            </w:r>
            <w:r w:rsidRPr="007B1C3F">
              <w:rPr>
                <w:color w:val="000000"/>
              </w:rPr>
              <w:t>Муниципально</w:t>
            </w:r>
            <w:r>
              <w:rPr>
                <w:color w:val="000000"/>
              </w:rPr>
              <w:t xml:space="preserve">го образования </w:t>
            </w:r>
            <w:r w:rsidRPr="007B1C3F">
              <w:rPr>
                <w:color w:val="000000"/>
              </w:rPr>
              <w:t xml:space="preserve"> город</w:t>
            </w:r>
            <w:r>
              <w:rPr>
                <w:color w:val="000000"/>
              </w:rPr>
              <w:t xml:space="preserve"> Фатеж</w:t>
            </w:r>
          </w:p>
        </w:tc>
      </w:tr>
      <w:tr w:rsidR="00103F68" w:rsidRPr="00A26CFD" w:rsidTr="000D02DC">
        <w:trPr>
          <w:tblCellSpacing w:w="15" w:type="dxa"/>
        </w:trPr>
        <w:tc>
          <w:tcPr>
            <w:tcW w:w="2591" w:type="dxa"/>
            <w:vAlign w:val="center"/>
          </w:tcPr>
          <w:p w:rsidR="00103F68" w:rsidRPr="00966E21" w:rsidRDefault="00103F68" w:rsidP="00CB15A7">
            <w:pPr>
              <w:ind w:left="150"/>
              <w:rPr>
                <w:color w:val="000000"/>
              </w:rPr>
            </w:pPr>
            <w:r w:rsidRPr="00966E21">
              <w:rPr>
                <w:color w:val="000000"/>
              </w:rPr>
              <w:t>Основной разработчик Программы</w:t>
            </w:r>
          </w:p>
        </w:tc>
        <w:tc>
          <w:tcPr>
            <w:tcW w:w="7574" w:type="dxa"/>
            <w:vAlign w:val="center"/>
          </w:tcPr>
          <w:p w:rsidR="00103F68" w:rsidRPr="00223F0A" w:rsidRDefault="00103F68" w:rsidP="002C6372">
            <w:pPr>
              <w:ind w:firstLine="67"/>
              <w:rPr>
                <w:b/>
                <w:color w:val="000000"/>
              </w:rPr>
            </w:pPr>
            <w:r w:rsidRPr="00223F0A">
              <w:rPr>
                <w:b/>
                <w:color w:val="000000"/>
              </w:rPr>
              <w:t>ООО «КурскКонсалтАудит»</w:t>
            </w:r>
          </w:p>
          <w:p w:rsidR="00103F68" w:rsidRPr="007B1C3F" w:rsidRDefault="00103F68" w:rsidP="00B856AC">
            <w:pPr>
              <w:numPr>
                <w:ilvl w:val="0"/>
                <w:numId w:val="26"/>
              </w:numPr>
              <w:jc w:val="both"/>
            </w:pPr>
            <w:r w:rsidRPr="007B1C3F">
              <w:t>Член аудиторской палаты России в соответствии с решением Правления от 11.03.2003 года (№ реестра 478);</w:t>
            </w:r>
          </w:p>
          <w:p w:rsidR="00103F68" w:rsidRPr="007B1C3F" w:rsidRDefault="00103F68" w:rsidP="00B856AC">
            <w:pPr>
              <w:numPr>
                <w:ilvl w:val="0"/>
                <w:numId w:val="26"/>
              </w:numPr>
              <w:jc w:val="both"/>
            </w:pPr>
            <w:r w:rsidRPr="007B1C3F">
              <w:t>Свидетельство  об  аттестации  №066/2009 от 28.07.09г. при Федеральном агентстве по строительству и жилищно-коммунальному хозяйству о проведении  экспертизы и обоснованности проектов производственных, инвестиционных, социальных программ, нормативов потребления коммунальных услуг, полной финансовой и технологической экспертизы экономического обоснования цен и тарифов на жилищно-коммунальные услуги;</w:t>
            </w:r>
          </w:p>
          <w:p w:rsidR="00103F68" w:rsidRPr="007B1C3F" w:rsidRDefault="00103F68" w:rsidP="00B856AC">
            <w:pPr>
              <w:numPr>
                <w:ilvl w:val="0"/>
                <w:numId w:val="26"/>
              </w:numPr>
              <w:jc w:val="both"/>
              <w:rPr>
                <w:color w:val="000000"/>
              </w:rPr>
            </w:pPr>
            <w:r w:rsidRPr="007B1C3F">
              <w:t>Член некоммерческого партнерства Межрегионального центра экспертных и аудиторских организаций ЖКХ (диплом №117/2005 от 14 октября 2005г.)</w:t>
            </w:r>
          </w:p>
        </w:tc>
      </w:tr>
      <w:tr w:rsidR="00103F68" w:rsidRPr="00A26CFD" w:rsidTr="000D02DC">
        <w:trPr>
          <w:trHeight w:val="382"/>
          <w:tblCellSpacing w:w="15" w:type="dxa"/>
        </w:trPr>
        <w:tc>
          <w:tcPr>
            <w:tcW w:w="2591" w:type="dxa"/>
            <w:vAlign w:val="center"/>
          </w:tcPr>
          <w:p w:rsidR="00103F68" w:rsidRPr="00A97A2E" w:rsidRDefault="00103F68" w:rsidP="007B1C3F">
            <w:pPr>
              <w:ind w:left="150"/>
            </w:pPr>
            <w:r>
              <w:t>Основные ц</w:t>
            </w:r>
            <w:r w:rsidRPr="00A97A2E">
              <w:t>ели Программы:</w:t>
            </w:r>
          </w:p>
          <w:p w:rsidR="00103F68" w:rsidRPr="00966E21" w:rsidRDefault="00103F68" w:rsidP="007B1C3F">
            <w:pPr>
              <w:ind w:left="150"/>
              <w:rPr>
                <w:color w:val="000000"/>
              </w:rPr>
            </w:pPr>
          </w:p>
        </w:tc>
        <w:tc>
          <w:tcPr>
            <w:tcW w:w="7574" w:type="dxa"/>
            <w:vAlign w:val="center"/>
          </w:tcPr>
          <w:p w:rsidR="00103F68" w:rsidRPr="0030118A" w:rsidRDefault="00103F68" w:rsidP="00B856AC">
            <w:pPr>
              <w:pStyle w:val="ListParagraph"/>
              <w:numPr>
                <w:ilvl w:val="0"/>
                <w:numId w:val="19"/>
              </w:numPr>
              <w:jc w:val="both"/>
              <w:rPr>
                <w:kern w:val="28"/>
              </w:rPr>
            </w:pPr>
            <w:r w:rsidRPr="0030118A">
              <w:rPr>
                <w:kern w:val="28"/>
              </w:rPr>
              <w:t xml:space="preserve">Принять стратегию модернизации объектов коммунальной </w:t>
            </w:r>
            <w:r>
              <w:rPr>
                <w:kern w:val="28"/>
              </w:rPr>
              <w:t>и</w:t>
            </w:r>
            <w:r w:rsidRPr="0030118A">
              <w:rPr>
                <w:kern w:val="28"/>
              </w:rPr>
              <w:t xml:space="preserve">нфраструктуры в сферах  </w:t>
            </w:r>
            <w:r>
              <w:rPr>
                <w:kern w:val="28"/>
              </w:rPr>
              <w:t xml:space="preserve">теплоснабжения. электроснабжения </w:t>
            </w:r>
            <w:r w:rsidRPr="0030118A">
              <w:rPr>
                <w:kern w:val="28"/>
              </w:rPr>
              <w:t>водоснабжения, вод</w:t>
            </w:r>
            <w:r>
              <w:rPr>
                <w:kern w:val="28"/>
              </w:rPr>
              <w:t>оотведения  на территории города Фатеж</w:t>
            </w:r>
            <w:r w:rsidRPr="0030118A">
              <w:rPr>
                <w:kern w:val="28"/>
              </w:rPr>
              <w:t>, обеспечивающих перспективное строительство объектов жилищной, социальной, общественно-деловой и промышленной сфер города;</w:t>
            </w:r>
          </w:p>
          <w:p w:rsidR="00103F68" w:rsidRPr="0030118A" w:rsidRDefault="00103F68" w:rsidP="00B856AC">
            <w:pPr>
              <w:pStyle w:val="ListParagraph"/>
              <w:numPr>
                <w:ilvl w:val="0"/>
                <w:numId w:val="19"/>
              </w:numPr>
              <w:jc w:val="both"/>
              <w:rPr>
                <w:kern w:val="28"/>
              </w:rPr>
            </w:pPr>
            <w:r w:rsidRPr="0030118A">
              <w:rPr>
                <w:kern w:val="28"/>
              </w:rPr>
              <w:t>Установить сроки ввода в эксплуатацию новых, реконструированных и модернизированных объектов коммунальной инфраструктуры, обеспечивающих своевременность подключения объектов перспективного строительства к системам коммунальной инфраструктуры;</w:t>
            </w:r>
          </w:p>
          <w:p w:rsidR="00103F68" w:rsidRPr="0030118A" w:rsidRDefault="00103F68" w:rsidP="00B856AC">
            <w:pPr>
              <w:pStyle w:val="ListParagraph"/>
              <w:numPr>
                <w:ilvl w:val="0"/>
                <w:numId w:val="19"/>
              </w:numPr>
              <w:jc w:val="both"/>
              <w:rPr>
                <w:kern w:val="28"/>
              </w:rPr>
            </w:pPr>
            <w:r w:rsidRPr="0030118A">
              <w:rPr>
                <w:kern w:val="28"/>
              </w:rPr>
              <w:t>Определить объемы и очередность  капитальных вложений в новое строительство, реконструкцию и модернизацию объектов коммунальной инфраструктуры;</w:t>
            </w:r>
          </w:p>
          <w:p w:rsidR="00103F68" w:rsidRPr="0030118A" w:rsidRDefault="00103F68" w:rsidP="00B856AC">
            <w:pPr>
              <w:pStyle w:val="ListParagraph"/>
              <w:numPr>
                <w:ilvl w:val="0"/>
                <w:numId w:val="19"/>
              </w:numPr>
              <w:jc w:val="both"/>
              <w:rPr>
                <w:kern w:val="28"/>
              </w:rPr>
            </w:pPr>
            <w:r w:rsidRPr="0030118A">
              <w:rPr>
                <w:kern w:val="28"/>
              </w:rPr>
              <w:t>Установить источники финансирования капитальных вложений   в новое строительство, реконструкцию и модернизацию объектов коммунальной инфраструктуры;</w:t>
            </w:r>
          </w:p>
          <w:p w:rsidR="00103F68" w:rsidRPr="0030118A" w:rsidRDefault="00103F68" w:rsidP="00B856AC">
            <w:pPr>
              <w:pStyle w:val="ListParagraph"/>
              <w:numPr>
                <w:ilvl w:val="0"/>
                <w:numId w:val="19"/>
              </w:numPr>
              <w:jc w:val="both"/>
              <w:rPr>
                <w:bCs/>
              </w:rPr>
            </w:pPr>
            <w:r w:rsidRPr="0030118A">
              <w:rPr>
                <w:kern w:val="28"/>
              </w:rPr>
              <w:t>Установить доступность коммунальных услуг для населения на всем периоде действия Программы комплексного развития;</w:t>
            </w:r>
          </w:p>
          <w:p w:rsidR="00103F68" w:rsidRDefault="00103F68" w:rsidP="00B856AC">
            <w:pPr>
              <w:pStyle w:val="ListParagraph"/>
              <w:numPr>
                <w:ilvl w:val="0"/>
                <w:numId w:val="19"/>
              </w:numPr>
              <w:jc w:val="both"/>
            </w:pPr>
            <w:r w:rsidRPr="00E832FC">
              <w:t xml:space="preserve">На основе </w:t>
            </w:r>
            <w:r w:rsidRPr="0030118A">
              <w:rPr>
                <w:color w:val="000000"/>
              </w:rPr>
              <w:t>динамики численности населения и его возрастной структуры,</w:t>
            </w:r>
            <w:r w:rsidRPr="00E832FC">
              <w:t xml:space="preserve"> </w:t>
            </w:r>
            <w:r w:rsidRPr="0030118A">
              <w:rPr>
                <w:color w:val="000000"/>
              </w:rPr>
              <w:t>структуры доходов и расходов населения и бюджета города, жилищного строительства и строительства прочих объектов, прогнозирования экономики муниципального образования о</w:t>
            </w:r>
            <w:r w:rsidRPr="00E832FC">
              <w:t>пределить баланс потребностей в питьевой воде для в</w:t>
            </w:r>
            <w:r>
              <w:t xml:space="preserve">сех групп потребителей на всех </w:t>
            </w:r>
            <w:r w:rsidRPr="00E832FC">
              <w:t>этапах разработки Программы с 201</w:t>
            </w:r>
            <w:r>
              <w:t>4</w:t>
            </w:r>
            <w:r w:rsidRPr="00E832FC">
              <w:t xml:space="preserve"> по </w:t>
            </w:r>
            <w:smartTag w:uri="urn:schemas-microsoft-com:office:smarttags" w:element="metricconverter">
              <w:smartTagPr>
                <w:attr w:name="ProductID" w:val="2023 г"/>
              </w:smartTagPr>
              <w:r w:rsidRPr="00E832FC">
                <w:t>202</w:t>
              </w:r>
              <w:r>
                <w:t>3</w:t>
              </w:r>
              <w:r w:rsidRPr="00E832FC">
                <w:t xml:space="preserve"> г</w:t>
              </w:r>
            </w:smartTag>
            <w:r w:rsidRPr="00E832FC">
              <w:t>.г.</w:t>
            </w:r>
          </w:p>
          <w:p w:rsidR="00103F68" w:rsidRPr="007E11DA" w:rsidRDefault="00103F68" w:rsidP="00B856AC">
            <w:pPr>
              <w:pStyle w:val="ListParagraph"/>
              <w:numPr>
                <w:ilvl w:val="0"/>
                <w:numId w:val="19"/>
              </w:numPr>
              <w:shd w:val="clear" w:color="auto" w:fill="FFFFFF"/>
              <w:jc w:val="both"/>
            </w:pPr>
            <w:r w:rsidRPr="007E11DA">
              <w:rPr>
                <w:color w:val="000000"/>
                <w:spacing w:val="1"/>
              </w:rPr>
              <w:t xml:space="preserve">Создание базового документа для дальнейшей разработки инвестиционных и производственных </w:t>
            </w:r>
            <w:r w:rsidRPr="007E11DA">
              <w:rPr>
                <w:color w:val="000000"/>
                <w:spacing w:val="-3"/>
              </w:rPr>
              <w:t>программ организаций коммунального комплекса города.</w:t>
            </w:r>
          </w:p>
          <w:p w:rsidR="00103F68" w:rsidRPr="00CB15A7" w:rsidRDefault="00103F68" w:rsidP="00B856AC">
            <w:pPr>
              <w:pStyle w:val="ListParagraph"/>
              <w:numPr>
                <w:ilvl w:val="0"/>
                <w:numId w:val="19"/>
              </w:numPr>
              <w:shd w:val="clear" w:color="auto" w:fill="FFFFFF"/>
              <w:jc w:val="both"/>
              <w:rPr>
                <w:bCs/>
              </w:rPr>
            </w:pPr>
            <w:r w:rsidRPr="007E11DA">
              <w:t>Разработка единого к</w:t>
            </w:r>
            <w:r w:rsidRPr="007E11DA">
              <w:rPr>
                <w:spacing w:val="8"/>
              </w:rPr>
              <w:t>омплекса</w:t>
            </w:r>
            <w:r w:rsidRPr="007E11DA">
              <w:t xml:space="preserve"> </w:t>
            </w:r>
            <w:r w:rsidRPr="007E11DA">
              <w:rPr>
                <w:spacing w:val="3"/>
              </w:rPr>
              <w:t xml:space="preserve">мероприятий, направленных на обеспечение оптимальных </w:t>
            </w:r>
            <w:r w:rsidRPr="007E11DA">
              <w:rPr>
                <w:spacing w:val="-3"/>
              </w:rPr>
              <w:t xml:space="preserve">решений системных проблем в области функционирования и развития коммунальной инфраструктуры  </w:t>
            </w:r>
            <w:r w:rsidRPr="007E11DA">
              <w:rPr>
                <w:color w:val="000000"/>
                <w:spacing w:val="-3"/>
              </w:rPr>
              <w:t>муниципального образования «</w:t>
            </w:r>
            <w:r w:rsidRPr="007E11DA">
              <w:rPr>
                <w:color w:val="000000"/>
                <w:spacing w:val="-5"/>
              </w:rPr>
              <w:t xml:space="preserve">город </w:t>
            </w:r>
            <w:r>
              <w:rPr>
                <w:color w:val="000000"/>
                <w:spacing w:val="-5"/>
              </w:rPr>
              <w:t>Фатеж</w:t>
            </w:r>
            <w:r w:rsidRPr="007E11DA">
              <w:rPr>
                <w:color w:val="000000"/>
                <w:spacing w:val="-5"/>
              </w:rPr>
              <w:t>»</w:t>
            </w:r>
          </w:p>
        </w:tc>
      </w:tr>
      <w:tr w:rsidR="00103F68" w:rsidRPr="00A26CFD" w:rsidTr="000D02DC">
        <w:trPr>
          <w:trHeight w:val="669"/>
          <w:tblCellSpacing w:w="15" w:type="dxa"/>
        </w:trPr>
        <w:tc>
          <w:tcPr>
            <w:tcW w:w="2591" w:type="dxa"/>
            <w:vAlign w:val="center"/>
          </w:tcPr>
          <w:p w:rsidR="00103F68" w:rsidRPr="00966E21" w:rsidRDefault="00103F68" w:rsidP="002C6372">
            <w:pPr>
              <w:spacing w:before="100" w:beforeAutospacing="1" w:after="100" w:afterAutospacing="1"/>
              <w:ind w:left="150" w:right="150"/>
              <w:rPr>
                <w:color w:val="000000"/>
              </w:rPr>
            </w:pPr>
            <w:r w:rsidRPr="00966E21">
              <w:rPr>
                <w:color w:val="000000"/>
              </w:rPr>
              <w:t xml:space="preserve">Задачи </w:t>
            </w:r>
            <w:r>
              <w:rPr>
                <w:color w:val="000000"/>
              </w:rPr>
              <w:t>П</w:t>
            </w:r>
            <w:r w:rsidRPr="00966E21">
              <w:rPr>
                <w:color w:val="000000"/>
              </w:rPr>
              <w:t>рограммы</w:t>
            </w:r>
          </w:p>
        </w:tc>
        <w:tc>
          <w:tcPr>
            <w:tcW w:w="7574" w:type="dxa"/>
          </w:tcPr>
          <w:p w:rsidR="00103F68" w:rsidRPr="00FD2050" w:rsidRDefault="00103F68" w:rsidP="00B856AC">
            <w:pPr>
              <w:pStyle w:val="ListParagraph"/>
              <w:numPr>
                <w:ilvl w:val="0"/>
                <w:numId w:val="27"/>
              </w:numPr>
              <w:shd w:val="clear" w:color="auto" w:fill="FFFFFF"/>
              <w:tabs>
                <w:tab w:val="left" w:pos="299"/>
              </w:tabs>
              <w:jc w:val="both"/>
              <w:rPr>
                <w:color w:val="000000"/>
              </w:rPr>
            </w:pPr>
            <w:r w:rsidRPr="00FD2050">
              <w:rPr>
                <w:color w:val="000000"/>
                <w:spacing w:val="-2"/>
              </w:rPr>
              <w:t>Инженерно-техническая оптимизация коммунальных систем;</w:t>
            </w:r>
          </w:p>
          <w:p w:rsidR="00103F68" w:rsidRPr="00FD2050" w:rsidRDefault="00103F68" w:rsidP="00F17BC7">
            <w:pPr>
              <w:pStyle w:val="ListParagraph"/>
              <w:numPr>
                <w:ilvl w:val="0"/>
                <w:numId w:val="20"/>
              </w:numPr>
              <w:shd w:val="clear" w:color="auto" w:fill="FFFFFF"/>
              <w:tabs>
                <w:tab w:val="left" w:pos="299"/>
                <w:tab w:val="num" w:pos="1260"/>
              </w:tabs>
              <w:jc w:val="both"/>
              <w:rPr>
                <w:color w:val="000000"/>
              </w:rPr>
            </w:pPr>
            <w:r w:rsidRPr="00FD2050">
              <w:rPr>
                <w:color w:val="000000"/>
                <w:spacing w:val="-2"/>
              </w:rPr>
              <w:t>Перспективное планирование развития систем;</w:t>
            </w:r>
          </w:p>
          <w:p w:rsidR="00103F68" w:rsidRPr="00FD2050" w:rsidRDefault="00103F68" w:rsidP="00F17BC7">
            <w:pPr>
              <w:pStyle w:val="ListParagraph"/>
              <w:numPr>
                <w:ilvl w:val="0"/>
                <w:numId w:val="20"/>
              </w:numPr>
              <w:shd w:val="clear" w:color="auto" w:fill="FFFFFF"/>
              <w:tabs>
                <w:tab w:val="left" w:pos="299"/>
                <w:tab w:val="num" w:pos="1260"/>
              </w:tabs>
              <w:jc w:val="both"/>
              <w:rPr>
                <w:color w:val="000000"/>
              </w:rPr>
            </w:pPr>
            <w:r w:rsidRPr="00FD2050">
              <w:rPr>
                <w:color w:val="000000"/>
                <w:spacing w:val="-3"/>
              </w:rPr>
              <w:t>Обоснование мероприятий по комплексной реконструкция и модернизации;</w:t>
            </w:r>
          </w:p>
          <w:p w:rsidR="00103F68" w:rsidRPr="00FD2050" w:rsidRDefault="00103F68" w:rsidP="00F17BC7">
            <w:pPr>
              <w:pStyle w:val="ListParagraph"/>
              <w:numPr>
                <w:ilvl w:val="0"/>
                <w:numId w:val="20"/>
              </w:numPr>
              <w:shd w:val="clear" w:color="auto" w:fill="FFFFFF"/>
              <w:tabs>
                <w:tab w:val="left" w:pos="299"/>
                <w:tab w:val="num" w:pos="1260"/>
              </w:tabs>
              <w:jc w:val="both"/>
              <w:rPr>
                <w:color w:val="000000"/>
              </w:rPr>
            </w:pPr>
            <w:r w:rsidRPr="00FD2050">
              <w:rPr>
                <w:color w:val="000000"/>
                <w:spacing w:val="-2"/>
              </w:rPr>
              <w:t xml:space="preserve">Повышение надежности систем и качества предоставления коммунальных </w:t>
            </w:r>
            <w:r w:rsidRPr="00FD2050">
              <w:rPr>
                <w:color w:val="000000"/>
                <w:spacing w:val="-5"/>
              </w:rPr>
              <w:t>услуг;</w:t>
            </w:r>
          </w:p>
          <w:p w:rsidR="00103F68" w:rsidRPr="00FD2050" w:rsidRDefault="00103F68" w:rsidP="00F17BC7">
            <w:pPr>
              <w:pStyle w:val="ListParagraph"/>
              <w:numPr>
                <w:ilvl w:val="0"/>
                <w:numId w:val="20"/>
              </w:numPr>
              <w:tabs>
                <w:tab w:val="left" w:pos="299"/>
                <w:tab w:val="num" w:pos="1260"/>
              </w:tabs>
              <w:jc w:val="both"/>
            </w:pPr>
            <w:r w:rsidRPr="00FD2050">
              <w:t>Совершенствование механизмов снижения стоимости коммунальных услуг при сохранении (повышении) качества предоставления услуг и устойчивости функционирования коммунальной инфраструктуры муниципального образования;</w:t>
            </w:r>
          </w:p>
          <w:p w:rsidR="00103F68" w:rsidRPr="00FD2050" w:rsidRDefault="00103F68" w:rsidP="00F17BC7">
            <w:pPr>
              <w:pStyle w:val="ListParagraph"/>
              <w:numPr>
                <w:ilvl w:val="0"/>
                <w:numId w:val="20"/>
              </w:numPr>
              <w:tabs>
                <w:tab w:val="left" w:pos="299"/>
                <w:tab w:val="num" w:pos="1260"/>
              </w:tabs>
              <w:jc w:val="both"/>
            </w:pPr>
            <w:r w:rsidRPr="00FD2050">
              <w:t>Совершенствование механизмов развития энергосбережения и повышения энергоэффективности коммунальной инфраструктуры муниципального образования;</w:t>
            </w:r>
          </w:p>
          <w:p w:rsidR="00103F68" w:rsidRPr="00FD2050" w:rsidRDefault="00103F68" w:rsidP="00F17BC7">
            <w:pPr>
              <w:pStyle w:val="ListParagraph"/>
              <w:numPr>
                <w:ilvl w:val="0"/>
                <w:numId w:val="20"/>
              </w:numPr>
              <w:tabs>
                <w:tab w:val="left" w:pos="299"/>
                <w:tab w:val="num" w:pos="1260"/>
              </w:tabs>
              <w:jc w:val="both"/>
            </w:pPr>
            <w:r w:rsidRPr="00FD2050">
              <w:t>Повышение инвестиционной привлекательности коммунальной инфраструктуры муниципального образования;</w:t>
            </w:r>
          </w:p>
          <w:p w:rsidR="00103F68" w:rsidRPr="00FD2050" w:rsidRDefault="00103F68" w:rsidP="00B856AC">
            <w:pPr>
              <w:pStyle w:val="ListParagraph"/>
              <w:numPr>
                <w:ilvl w:val="0"/>
                <w:numId w:val="20"/>
              </w:numPr>
              <w:jc w:val="both"/>
              <w:rPr>
                <w:color w:val="000000"/>
              </w:rPr>
            </w:pPr>
            <w:r w:rsidRPr="00FD2050">
              <w:t>Обеспечение сбалансированности интересов субъектов коммунальной инфраструктуры и потребителей.</w:t>
            </w:r>
          </w:p>
        </w:tc>
      </w:tr>
      <w:tr w:rsidR="00103F68" w:rsidRPr="00A26CFD" w:rsidTr="000D02DC">
        <w:trPr>
          <w:trHeight w:val="567"/>
          <w:tblCellSpacing w:w="15" w:type="dxa"/>
        </w:trPr>
        <w:tc>
          <w:tcPr>
            <w:tcW w:w="2591" w:type="dxa"/>
            <w:vAlign w:val="center"/>
          </w:tcPr>
          <w:p w:rsidR="00103F68" w:rsidRPr="00A97A2E" w:rsidRDefault="00103F68" w:rsidP="006935D2">
            <w:pPr>
              <w:rPr>
                <w:color w:val="000000"/>
              </w:rPr>
            </w:pPr>
            <w:r w:rsidRPr="00A97A2E">
              <w:rPr>
                <w:color w:val="000000"/>
              </w:rPr>
              <w:t xml:space="preserve">Сроки и этапы реализации </w:t>
            </w:r>
            <w:r>
              <w:rPr>
                <w:color w:val="000000"/>
              </w:rPr>
              <w:t>П</w:t>
            </w:r>
            <w:r w:rsidRPr="00A97A2E">
              <w:rPr>
                <w:color w:val="000000"/>
              </w:rPr>
              <w:t>рограммы</w:t>
            </w:r>
          </w:p>
        </w:tc>
        <w:tc>
          <w:tcPr>
            <w:tcW w:w="7574" w:type="dxa"/>
          </w:tcPr>
          <w:p w:rsidR="00103F68" w:rsidRPr="00980717" w:rsidRDefault="00103F68" w:rsidP="003102E8">
            <w:pPr>
              <w:keepNext/>
              <w:rPr>
                <w:bCs/>
              </w:rPr>
            </w:pPr>
            <w:r w:rsidRPr="00980717">
              <w:rPr>
                <w:bCs/>
              </w:rPr>
              <w:t xml:space="preserve">Период реализации Программы </w:t>
            </w:r>
            <w:r>
              <w:rPr>
                <w:bCs/>
              </w:rPr>
              <w:t>2014 -</w:t>
            </w:r>
            <w:r w:rsidRPr="00980717">
              <w:rPr>
                <w:bCs/>
              </w:rPr>
              <w:t xml:space="preserve"> 202</w:t>
            </w:r>
            <w:r>
              <w:rPr>
                <w:bCs/>
              </w:rPr>
              <w:t>3</w:t>
            </w:r>
            <w:r w:rsidRPr="00980717">
              <w:rPr>
                <w:bCs/>
              </w:rPr>
              <w:t xml:space="preserve"> год</w:t>
            </w:r>
            <w:r>
              <w:rPr>
                <w:bCs/>
              </w:rPr>
              <w:t>ы</w:t>
            </w:r>
            <w:r w:rsidRPr="00980717">
              <w:rPr>
                <w:bCs/>
              </w:rPr>
              <w:t>.</w:t>
            </w:r>
          </w:p>
          <w:p w:rsidR="00103F68" w:rsidRPr="00980717" w:rsidRDefault="00103F68" w:rsidP="003102E8">
            <w:pPr>
              <w:keepNext/>
              <w:rPr>
                <w:bCs/>
              </w:rPr>
            </w:pPr>
            <w:r w:rsidRPr="00980717">
              <w:rPr>
                <w:bCs/>
              </w:rPr>
              <w:t>Этапы осуществления Программы:</w:t>
            </w:r>
          </w:p>
          <w:p w:rsidR="00103F68" w:rsidRPr="00980717" w:rsidRDefault="00103F68" w:rsidP="003102E8">
            <w:pPr>
              <w:keepNext/>
              <w:rPr>
                <w:bCs/>
              </w:rPr>
            </w:pPr>
            <w:r>
              <w:rPr>
                <w:bCs/>
              </w:rPr>
              <w:t xml:space="preserve"> </w:t>
            </w:r>
            <w:r w:rsidRPr="00980717">
              <w:rPr>
                <w:bCs/>
              </w:rPr>
              <w:t>1</w:t>
            </w:r>
            <w:r>
              <w:rPr>
                <w:bCs/>
              </w:rPr>
              <w:t xml:space="preserve">-й  </w:t>
            </w:r>
            <w:r w:rsidRPr="00980717">
              <w:rPr>
                <w:bCs/>
              </w:rPr>
              <w:t xml:space="preserve">этап: </w:t>
            </w:r>
            <w:r>
              <w:rPr>
                <w:bCs/>
              </w:rPr>
              <w:t xml:space="preserve"> </w:t>
            </w:r>
            <w:r w:rsidRPr="00980717">
              <w:rPr>
                <w:bCs/>
              </w:rPr>
              <w:t>20</w:t>
            </w:r>
            <w:r>
              <w:rPr>
                <w:bCs/>
              </w:rPr>
              <w:t>14-2018</w:t>
            </w:r>
            <w:r w:rsidRPr="00980717">
              <w:rPr>
                <w:bCs/>
              </w:rPr>
              <w:t xml:space="preserve"> год</w:t>
            </w:r>
            <w:r>
              <w:rPr>
                <w:bCs/>
              </w:rPr>
              <w:t>ы</w:t>
            </w:r>
            <w:r w:rsidRPr="00980717">
              <w:rPr>
                <w:bCs/>
              </w:rPr>
              <w:t>;</w:t>
            </w:r>
          </w:p>
          <w:p w:rsidR="00103F68" w:rsidRPr="00A97A2E" w:rsidRDefault="00103F68" w:rsidP="00025FD7">
            <w:pPr>
              <w:rPr>
                <w:color w:val="000000"/>
              </w:rPr>
            </w:pPr>
            <w:r>
              <w:rPr>
                <w:bCs/>
              </w:rPr>
              <w:t xml:space="preserve"> 2-й  этап: </w:t>
            </w:r>
            <w:r w:rsidRPr="00980717">
              <w:rPr>
                <w:bCs/>
              </w:rPr>
              <w:t xml:space="preserve"> 201</w:t>
            </w:r>
            <w:r>
              <w:rPr>
                <w:bCs/>
              </w:rPr>
              <w:t>9</w:t>
            </w:r>
            <w:r w:rsidRPr="00980717">
              <w:rPr>
                <w:bCs/>
              </w:rPr>
              <w:t>-202</w:t>
            </w:r>
            <w:r>
              <w:rPr>
                <w:bCs/>
              </w:rPr>
              <w:t>3</w:t>
            </w:r>
            <w:r w:rsidRPr="00980717">
              <w:rPr>
                <w:bCs/>
              </w:rPr>
              <w:t xml:space="preserve"> </w:t>
            </w:r>
            <w:r>
              <w:rPr>
                <w:bCs/>
              </w:rPr>
              <w:t>годы.</w:t>
            </w:r>
          </w:p>
        </w:tc>
      </w:tr>
      <w:tr w:rsidR="00103F68" w:rsidRPr="00A26CFD" w:rsidTr="000D02DC">
        <w:trPr>
          <w:trHeight w:val="1579"/>
          <w:tblCellSpacing w:w="15" w:type="dxa"/>
        </w:trPr>
        <w:tc>
          <w:tcPr>
            <w:tcW w:w="2591" w:type="dxa"/>
            <w:vAlign w:val="center"/>
          </w:tcPr>
          <w:p w:rsidR="00103F68" w:rsidRDefault="00103F68" w:rsidP="0017437B">
            <w:pPr>
              <w:shd w:val="clear" w:color="auto" w:fill="FFFFFF"/>
              <w:tabs>
                <w:tab w:val="left" w:pos="514"/>
              </w:tabs>
              <w:rPr>
                <w:color w:val="000000"/>
                <w:spacing w:val="3"/>
              </w:rPr>
            </w:pPr>
          </w:p>
          <w:p w:rsidR="00103F68" w:rsidRDefault="00103F68" w:rsidP="0017437B">
            <w:pPr>
              <w:shd w:val="clear" w:color="auto" w:fill="FFFFFF"/>
              <w:tabs>
                <w:tab w:val="left" w:pos="514"/>
              </w:tabs>
              <w:rPr>
                <w:color w:val="000000"/>
                <w:spacing w:val="3"/>
              </w:rPr>
            </w:pPr>
          </w:p>
          <w:p w:rsidR="00103F68" w:rsidRDefault="00103F68" w:rsidP="0017437B">
            <w:pPr>
              <w:shd w:val="clear" w:color="auto" w:fill="FFFFFF"/>
              <w:tabs>
                <w:tab w:val="left" w:pos="514"/>
              </w:tabs>
              <w:rPr>
                <w:color w:val="000000"/>
                <w:spacing w:val="3"/>
              </w:rPr>
            </w:pPr>
          </w:p>
          <w:p w:rsidR="00103F68" w:rsidRDefault="00103F68" w:rsidP="0017437B">
            <w:pPr>
              <w:shd w:val="clear" w:color="auto" w:fill="FFFFFF"/>
              <w:tabs>
                <w:tab w:val="left" w:pos="514"/>
              </w:tabs>
              <w:rPr>
                <w:color w:val="000000"/>
                <w:spacing w:val="3"/>
              </w:rPr>
            </w:pPr>
          </w:p>
          <w:p w:rsidR="00103F68" w:rsidRPr="00FD2050" w:rsidRDefault="00103F68" w:rsidP="0017437B">
            <w:pPr>
              <w:shd w:val="clear" w:color="auto" w:fill="FFFFFF"/>
              <w:tabs>
                <w:tab w:val="left" w:pos="514"/>
              </w:tabs>
              <w:rPr>
                <w:color w:val="000000"/>
                <w:spacing w:val="3"/>
              </w:rPr>
            </w:pPr>
            <w:r w:rsidRPr="00FD2050">
              <w:rPr>
                <w:color w:val="000000"/>
                <w:spacing w:val="3"/>
              </w:rPr>
              <w:t>Основные мероприятия Программы</w:t>
            </w:r>
          </w:p>
        </w:tc>
        <w:tc>
          <w:tcPr>
            <w:tcW w:w="7574" w:type="dxa"/>
          </w:tcPr>
          <w:p w:rsidR="00103F68" w:rsidRPr="000152F5" w:rsidRDefault="00103F68" w:rsidP="001E448A">
            <w:pPr>
              <w:pStyle w:val="ListParagraph"/>
              <w:numPr>
                <w:ilvl w:val="0"/>
                <w:numId w:val="21"/>
              </w:numPr>
              <w:shd w:val="clear" w:color="auto" w:fill="FFFFFF"/>
              <w:tabs>
                <w:tab w:val="left" w:pos="514"/>
              </w:tabs>
              <w:spacing w:after="60"/>
              <w:jc w:val="both"/>
              <w:rPr>
                <w:spacing w:val="3"/>
              </w:rPr>
            </w:pPr>
            <w:r w:rsidRPr="000152F5">
              <w:rPr>
                <w:bCs/>
                <w:color w:val="000000"/>
              </w:rPr>
              <w:t>Инженерно-техническая оптимизация коммунальных систем;</w:t>
            </w:r>
          </w:p>
          <w:p w:rsidR="00103F68" w:rsidRPr="000152F5" w:rsidRDefault="00103F68" w:rsidP="001E448A">
            <w:pPr>
              <w:pStyle w:val="ListParagraph"/>
              <w:numPr>
                <w:ilvl w:val="0"/>
                <w:numId w:val="21"/>
              </w:numPr>
              <w:shd w:val="clear" w:color="auto" w:fill="FFFFFF"/>
              <w:tabs>
                <w:tab w:val="left" w:pos="514"/>
              </w:tabs>
              <w:spacing w:after="60"/>
              <w:jc w:val="both"/>
              <w:rPr>
                <w:spacing w:val="3"/>
              </w:rPr>
            </w:pPr>
            <w:r w:rsidRPr="000152F5">
              <w:rPr>
                <w:spacing w:val="3"/>
              </w:rPr>
              <w:t xml:space="preserve"> </w:t>
            </w:r>
            <w:r w:rsidRPr="000152F5">
              <w:rPr>
                <w:bCs/>
                <w:color w:val="000000"/>
              </w:rPr>
              <w:t>Перспективное планирование развития коммунальных систем</w:t>
            </w:r>
            <w:r w:rsidRPr="000152F5">
              <w:rPr>
                <w:spacing w:val="3"/>
              </w:rPr>
              <w:t xml:space="preserve"> </w:t>
            </w:r>
          </w:p>
          <w:p w:rsidR="00103F68" w:rsidRPr="000152F5" w:rsidRDefault="00103F68" w:rsidP="001E448A">
            <w:pPr>
              <w:pStyle w:val="ListParagraph"/>
              <w:numPr>
                <w:ilvl w:val="0"/>
                <w:numId w:val="21"/>
              </w:numPr>
              <w:shd w:val="clear" w:color="auto" w:fill="FFFFFF"/>
              <w:tabs>
                <w:tab w:val="left" w:pos="514"/>
              </w:tabs>
              <w:spacing w:after="60"/>
              <w:jc w:val="both"/>
              <w:rPr>
                <w:color w:val="000000"/>
                <w:spacing w:val="3"/>
              </w:rPr>
            </w:pPr>
            <w:r w:rsidRPr="000152F5">
              <w:rPr>
                <w:bCs/>
                <w:color w:val="000000"/>
              </w:rPr>
              <w:t xml:space="preserve">Разработка мероприятий по строительству, </w:t>
            </w:r>
            <w:r>
              <w:rPr>
                <w:bCs/>
                <w:color w:val="000000"/>
              </w:rPr>
              <w:t xml:space="preserve"> </w:t>
            </w:r>
            <w:r w:rsidRPr="000152F5">
              <w:rPr>
                <w:bCs/>
                <w:color w:val="000000"/>
              </w:rPr>
              <w:t>комплексной реконструкции и модернизации системы коммунальной инфраструктуры:</w:t>
            </w:r>
          </w:p>
          <w:p w:rsidR="00103F68" w:rsidRPr="0017437B" w:rsidRDefault="00103F68" w:rsidP="001E448A">
            <w:pPr>
              <w:pStyle w:val="ListParagraph"/>
              <w:shd w:val="clear" w:color="auto" w:fill="FFFFFF"/>
              <w:tabs>
                <w:tab w:val="left" w:pos="514"/>
              </w:tabs>
              <w:spacing w:after="60"/>
              <w:ind w:left="720"/>
              <w:jc w:val="both"/>
              <w:rPr>
                <w:color w:val="000000"/>
                <w:spacing w:val="3"/>
              </w:rPr>
            </w:pPr>
            <w:r>
              <w:rPr>
                <w:color w:val="000000"/>
              </w:rPr>
              <w:t>-</w:t>
            </w:r>
            <w:r w:rsidRPr="0017437B">
              <w:rPr>
                <w:color w:val="000000"/>
              </w:rPr>
              <w:t>Проект</w:t>
            </w:r>
            <w:r>
              <w:rPr>
                <w:color w:val="000000"/>
              </w:rPr>
              <w:t>ы ИП развития</w:t>
            </w:r>
            <w:r w:rsidRPr="0017437B">
              <w:rPr>
                <w:color w:val="000000"/>
              </w:rPr>
              <w:t xml:space="preserve">  системы водоснабжения</w:t>
            </w:r>
            <w:r>
              <w:rPr>
                <w:color w:val="000000"/>
              </w:rPr>
              <w:t>;</w:t>
            </w:r>
          </w:p>
          <w:p w:rsidR="00103F68" w:rsidRDefault="00103F68" w:rsidP="001E448A">
            <w:pPr>
              <w:pStyle w:val="ListParagraph"/>
              <w:shd w:val="clear" w:color="auto" w:fill="FFFFFF"/>
              <w:tabs>
                <w:tab w:val="left" w:pos="514"/>
              </w:tabs>
              <w:spacing w:after="60"/>
              <w:jc w:val="both"/>
              <w:rPr>
                <w:color w:val="000000"/>
              </w:rPr>
            </w:pPr>
            <w:r>
              <w:rPr>
                <w:color w:val="000000"/>
                <w:spacing w:val="3"/>
              </w:rPr>
              <w:t>-</w:t>
            </w:r>
            <w:r w:rsidRPr="00351A2F">
              <w:rPr>
                <w:color w:val="000000"/>
              </w:rPr>
              <w:t>Проект</w:t>
            </w:r>
            <w:r>
              <w:rPr>
                <w:color w:val="000000"/>
              </w:rPr>
              <w:t>ы ИП р</w:t>
            </w:r>
            <w:r w:rsidRPr="00351A2F">
              <w:rPr>
                <w:color w:val="000000"/>
              </w:rPr>
              <w:t>азвити</w:t>
            </w:r>
            <w:r>
              <w:rPr>
                <w:color w:val="000000"/>
              </w:rPr>
              <w:t>я</w:t>
            </w:r>
            <w:r w:rsidRPr="00351A2F">
              <w:rPr>
                <w:color w:val="000000"/>
              </w:rPr>
              <w:t xml:space="preserve"> </w:t>
            </w:r>
            <w:r>
              <w:rPr>
                <w:color w:val="000000"/>
              </w:rPr>
              <w:t>системы теплоснабжения;</w:t>
            </w:r>
          </w:p>
          <w:p w:rsidR="00103F68" w:rsidRDefault="00103F68" w:rsidP="001E448A">
            <w:pPr>
              <w:pStyle w:val="ListParagraph"/>
              <w:shd w:val="clear" w:color="auto" w:fill="FFFFFF"/>
              <w:tabs>
                <w:tab w:val="left" w:pos="514"/>
              </w:tabs>
              <w:spacing w:after="60"/>
              <w:jc w:val="both"/>
              <w:rPr>
                <w:color w:val="000000"/>
              </w:rPr>
            </w:pPr>
            <w:r>
              <w:rPr>
                <w:color w:val="000000"/>
              </w:rPr>
              <w:t>-Проекты ИП системы электроснабжения;</w:t>
            </w:r>
          </w:p>
          <w:p w:rsidR="00103F68" w:rsidRPr="001F4A95" w:rsidRDefault="00103F68" w:rsidP="001E448A">
            <w:pPr>
              <w:pStyle w:val="ListParagraph"/>
              <w:shd w:val="clear" w:color="auto" w:fill="FFFFFF"/>
              <w:tabs>
                <w:tab w:val="left" w:pos="514"/>
              </w:tabs>
              <w:spacing w:after="60"/>
              <w:jc w:val="both"/>
              <w:rPr>
                <w:color w:val="000000"/>
                <w:spacing w:val="3"/>
              </w:rPr>
            </w:pPr>
            <w:r>
              <w:rPr>
                <w:color w:val="000000"/>
              </w:rPr>
              <w:t>-Проекты ИП р</w:t>
            </w:r>
            <w:r w:rsidRPr="00351A2F">
              <w:rPr>
                <w:color w:val="000000"/>
              </w:rPr>
              <w:t>еконструкци</w:t>
            </w:r>
            <w:r>
              <w:rPr>
                <w:color w:val="000000"/>
              </w:rPr>
              <w:t xml:space="preserve">и </w:t>
            </w:r>
            <w:r w:rsidRPr="00351A2F">
              <w:rPr>
                <w:color w:val="000000"/>
              </w:rPr>
              <w:t xml:space="preserve"> и модернизаци</w:t>
            </w:r>
            <w:r>
              <w:rPr>
                <w:color w:val="000000"/>
              </w:rPr>
              <w:t>и</w:t>
            </w:r>
            <w:r w:rsidRPr="00351A2F">
              <w:rPr>
                <w:color w:val="000000"/>
              </w:rPr>
              <w:t xml:space="preserve"> линейных объектов </w:t>
            </w:r>
            <w:r>
              <w:rPr>
                <w:color w:val="000000"/>
              </w:rPr>
              <w:t xml:space="preserve"> </w:t>
            </w:r>
            <w:r w:rsidRPr="00351A2F">
              <w:rPr>
                <w:color w:val="000000"/>
              </w:rPr>
              <w:t>водоотведения</w:t>
            </w:r>
          </w:p>
          <w:p w:rsidR="00103F68" w:rsidRPr="000152F5" w:rsidRDefault="00103F68" w:rsidP="001E448A">
            <w:pPr>
              <w:pStyle w:val="ListParagraph"/>
              <w:numPr>
                <w:ilvl w:val="0"/>
                <w:numId w:val="21"/>
              </w:numPr>
              <w:shd w:val="clear" w:color="auto" w:fill="FFFFFF"/>
              <w:tabs>
                <w:tab w:val="left" w:pos="514"/>
              </w:tabs>
              <w:spacing w:after="60"/>
              <w:jc w:val="both"/>
              <w:rPr>
                <w:color w:val="000000"/>
                <w:spacing w:val="3"/>
              </w:rPr>
            </w:pPr>
            <w:r w:rsidRPr="000152F5">
              <w:rPr>
                <w:bCs/>
                <w:color w:val="000000"/>
              </w:rPr>
              <w:t>Повышение инвестиционной привлекательности коммунальной инфраструктуры муниципальных образований;</w:t>
            </w:r>
            <w:r w:rsidRPr="000152F5">
              <w:rPr>
                <w:color w:val="000000"/>
              </w:rPr>
              <w:t xml:space="preserve"> </w:t>
            </w:r>
          </w:p>
          <w:p w:rsidR="00103F68" w:rsidRPr="00FD2050" w:rsidRDefault="00103F68" w:rsidP="001E448A">
            <w:pPr>
              <w:pStyle w:val="ListParagraph"/>
              <w:numPr>
                <w:ilvl w:val="0"/>
                <w:numId w:val="21"/>
              </w:numPr>
              <w:shd w:val="clear" w:color="auto" w:fill="FFFFFF"/>
              <w:tabs>
                <w:tab w:val="left" w:pos="514"/>
              </w:tabs>
              <w:spacing w:after="60"/>
              <w:jc w:val="both"/>
              <w:rPr>
                <w:color w:val="000000"/>
                <w:spacing w:val="3"/>
              </w:rPr>
            </w:pPr>
            <w:r w:rsidRPr="000152F5">
              <w:rPr>
                <w:bCs/>
              </w:rPr>
              <w:t>Обеспечение экономической сбалансированности интересов субъектов коммунальной инфраструктуры и потребите</w:t>
            </w:r>
            <w:r w:rsidRPr="0017437B">
              <w:rPr>
                <w:b/>
                <w:bCs/>
              </w:rPr>
              <w:t>лей</w:t>
            </w:r>
          </w:p>
        </w:tc>
      </w:tr>
      <w:tr w:rsidR="00103F68" w:rsidRPr="00A26CFD" w:rsidTr="000D02DC">
        <w:trPr>
          <w:trHeight w:val="1579"/>
          <w:tblCellSpacing w:w="15" w:type="dxa"/>
        </w:trPr>
        <w:tc>
          <w:tcPr>
            <w:tcW w:w="2591" w:type="dxa"/>
            <w:vAlign w:val="center"/>
          </w:tcPr>
          <w:p w:rsidR="00103F68" w:rsidRPr="00A97A2E" w:rsidRDefault="00103F68" w:rsidP="001C7174">
            <w:pPr>
              <w:rPr>
                <w:color w:val="000000"/>
              </w:rPr>
            </w:pPr>
            <w:r w:rsidRPr="00A97A2E">
              <w:rPr>
                <w:color w:val="000000"/>
              </w:rPr>
              <w:t xml:space="preserve">Объемы и источники финансирования </w:t>
            </w:r>
            <w:r>
              <w:rPr>
                <w:color w:val="000000"/>
              </w:rPr>
              <w:t>П</w:t>
            </w:r>
            <w:r w:rsidRPr="00A97A2E">
              <w:rPr>
                <w:color w:val="000000"/>
              </w:rPr>
              <w:t>рограммы</w:t>
            </w:r>
          </w:p>
        </w:tc>
        <w:tc>
          <w:tcPr>
            <w:tcW w:w="7574" w:type="dxa"/>
          </w:tcPr>
          <w:p w:rsidR="00103F68" w:rsidRDefault="00103F68" w:rsidP="00F671ED">
            <w:pPr>
              <w:jc w:val="both"/>
              <w:rPr>
                <w:szCs w:val="28"/>
              </w:rPr>
            </w:pPr>
            <w:r w:rsidRPr="006F6860">
              <w:rPr>
                <w:szCs w:val="28"/>
              </w:rPr>
              <w:t xml:space="preserve">Общий объем финансовых ресурсов, необходимых для реализации </w:t>
            </w:r>
            <w:r>
              <w:rPr>
                <w:szCs w:val="28"/>
              </w:rPr>
              <w:t>Программы комплексного развития</w:t>
            </w:r>
            <w:r w:rsidRPr="006F6860">
              <w:rPr>
                <w:szCs w:val="28"/>
              </w:rPr>
              <w:t xml:space="preserve"> </w:t>
            </w:r>
            <w:r>
              <w:rPr>
                <w:szCs w:val="28"/>
              </w:rPr>
              <w:t>систем</w:t>
            </w:r>
            <w:r>
              <w:rPr>
                <w:kern w:val="28"/>
              </w:rPr>
              <w:t xml:space="preserve"> коммунальной инфраструктуры в сферах  водоснабжения и  водоотведения  на территории городского округа </w:t>
            </w:r>
            <w:r>
              <w:rPr>
                <w:color w:val="000000"/>
              </w:rPr>
              <w:t>Фатеж</w:t>
            </w:r>
            <w:r>
              <w:rPr>
                <w:kern w:val="28"/>
              </w:rPr>
              <w:t xml:space="preserve">  </w:t>
            </w:r>
            <w:r w:rsidRPr="006F6860">
              <w:rPr>
                <w:szCs w:val="28"/>
              </w:rPr>
              <w:t xml:space="preserve"> за счет всех ист</w:t>
            </w:r>
            <w:r>
              <w:rPr>
                <w:szCs w:val="28"/>
              </w:rPr>
              <w:t xml:space="preserve">очников финансирования </w:t>
            </w:r>
            <w:r w:rsidRPr="00F671ED">
              <w:rPr>
                <w:szCs w:val="28"/>
              </w:rPr>
              <w:t>составит  73</w:t>
            </w:r>
            <w:r>
              <w:rPr>
                <w:szCs w:val="28"/>
              </w:rPr>
              <w:t>740,2</w:t>
            </w:r>
            <w:r w:rsidRPr="00F671ED">
              <w:rPr>
                <w:szCs w:val="28"/>
              </w:rPr>
              <w:t>тыс</w:t>
            </w:r>
            <w:r>
              <w:rPr>
                <w:szCs w:val="28"/>
              </w:rPr>
              <w:t>.руб., в том числе</w:t>
            </w:r>
          </w:p>
          <w:p w:rsidR="00103F68" w:rsidRPr="005B4D69" w:rsidRDefault="00103F68" w:rsidP="00F671ED">
            <w:pPr>
              <w:jc w:val="both"/>
              <w:rPr>
                <w:b/>
              </w:rPr>
            </w:pPr>
            <w:r w:rsidRPr="005B4D69">
              <w:rPr>
                <w:b/>
              </w:rPr>
              <w:t xml:space="preserve">                  1-й этап Программы                     --  </w:t>
            </w:r>
            <w:r w:rsidRPr="005B4D69">
              <w:t>39765,93</w:t>
            </w:r>
            <w:r w:rsidRPr="005B4D69">
              <w:rPr>
                <w:b/>
              </w:rPr>
              <w:t xml:space="preserve"> тыс.руб.</w:t>
            </w:r>
          </w:p>
          <w:p w:rsidR="00103F68" w:rsidRPr="00F671ED" w:rsidRDefault="00103F68" w:rsidP="00B856AC">
            <w:pPr>
              <w:numPr>
                <w:ilvl w:val="0"/>
                <w:numId w:val="30"/>
              </w:numPr>
              <w:tabs>
                <w:tab w:val="left" w:pos="1091"/>
              </w:tabs>
              <w:autoSpaceDE w:val="0"/>
              <w:autoSpaceDN w:val="0"/>
              <w:adjustRightInd w:val="0"/>
              <w:jc w:val="both"/>
            </w:pPr>
            <w:r w:rsidRPr="0077403C">
              <w:t xml:space="preserve"> </w:t>
            </w:r>
            <w:r w:rsidRPr="00F671ED">
              <w:t xml:space="preserve">2014 год                                               </w:t>
            </w:r>
            <w:r>
              <w:rPr>
                <w:lang w:val="en-US"/>
              </w:rPr>
              <w:t xml:space="preserve">  </w:t>
            </w:r>
            <w:r w:rsidRPr="00F671ED">
              <w:t xml:space="preserve"> 4631,3 </w:t>
            </w:r>
            <w:r>
              <w:t xml:space="preserve">  </w:t>
            </w:r>
            <w:r w:rsidRPr="00F671ED">
              <w:t xml:space="preserve"> тыс. руб.</w:t>
            </w:r>
          </w:p>
          <w:p w:rsidR="00103F68" w:rsidRPr="00F671ED" w:rsidRDefault="00103F68" w:rsidP="00B856AC">
            <w:pPr>
              <w:numPr>
                <w:ilvl w:val="0"/>
                <w:numId w:val="30"/>
              </w:numPr>
              <w:tabs>
                <w:tab w:val="left" w:pos="1091"/>
              </w:tabs>
              <w:autoSpaceDE w:val="0"/>
              <w:autoSpaceDN w:val="0"/>
              <w:adjustRightInd w:val="0"/>
              <w:jc w:val="both"/>
            </w:pPr>
            <w:r w:rsidRPr="00F671ED">
              <w:t xml:space="preserve"> 2015 год                                                14941,5 </w:t>
            </w:r>
            <w:r>
              <w:rPr>
                <w:lang w:val="en-US"/>
              </w:rPr>
              <w:t xml:space="preserve"> </w:t>
            </w:r>
            <w:r w:rsidRPr="00F671ED">
              <w:t xml:space="preserve"> </w:t>
            </w:r>
            <w:r>
              <w:t xml:space="preserve"> </w:t>
            </w:r>
            <w:r w:rsidRPr="00F671ED">
              <w:t>тыс. руб.</w:t>
            </w:r>
          </w:p>
          <w:p w:rsidR="00103F68" w:rsidRPr="00F671ED" w:rsidRDefault="00103F68" w:rsidP="00B856AC">
            <w:pPr>
              <w:numPr>
                <w:ilvl w:val="0"/>
                <w:numId w:val="30"/>
              </w:numPr>
              <w:tabs>
                <w:tab w:val="left" w:pos="1091"/>
              </w:tabs>
              <w:autoSpaceDE w:val="0"/>
              <w:autoSpaceDN w:val="0"/>
              <w:adjustRightInd w:val="0"/>
              <w:jc w:val="both"/>
            </w:pPr>
            <w:r w:rsidRPr="00F671ED">
              <w:t xml:space="preserve"> 2016 год                                                 6251,5 </w:t>
            </w:r>
            <w:r>
              <w:t xml:space="preserve">   </w:t>
            </w:r>
            <w:r w:rsidRPr="00F671ED">
              <w:t xml:space="preserve"> тыс. руб.</w:t>
            </w:r>
          </w:p>
          <w:p w:rsidR="00103F68" w:rsidRPr="00F671ED" w:rsidRDefault="00103F68" w:rsidP="00F671ED">
            <w:pPr>
              <w:numPr>
                <w:ilvl w:val="0"/>
                <w:numId w:val="30"/>
              </w:numPr>
              <w:tabs>
                <w:tab w:val="left" w:pos="1091"/>
                <w:tab w:val="left" w:pos="6448"/>
              </w:tabs>
              <w:autoSpaceDE w:val="0"/>
              <w:autoSpaceDN w:val="0"/>
              <w:adjustRightInd w:val="0"/>
              <w:jc w:val="both"/>
            </w:pPr>
            <w:r w:rsidRPr="00F671ED">
              <w:t xml:space="preserve"> 2017 год                                           </w:t>
            </w:r>
            <w:r>
              <w:t xml:space="preserve">     </w:t>
            </w:r>
            <w:r w:rsidRPr="00F671ED">
              <w:t xml:space="preserve"> 9887,8</w:t>
            </w:r>
            <w:r>
              <w:t xml:space="preserve">     тыс.руб.</w:t>
            </w:r>
          </w:p>
          <w:p w:rsidR="00103F68" w:rsidRPr="00F671ED" w:rsidRDefault="00103F68" w:rsidP="00B856AC">
            <w:pPr>
              <w:numPr>
                <w:ilvl w:val="0"/>
                <w:numId w:val="30"/>
              </w:numPr>
              <w:tabs>
                <w:tab w:val="left" w:pos="1091"/>
              </w:tabs>
              <w:autoSpaceDE w:val="0"/>
              <w:autoSpaceDN w:val="0"/>
              <w:adjustRightInd w:val="0"/>
              <w:jc w:val="both"/>
            </w:pPr>
            <w:r w:rsidRPr="00F671ED">
              <w:t xml:space="preserve"> 2018 год                                            </w:t>
            </w:r>
            <w:r>
              <w:t xml:space="preserve">    </w:t>
            </w:r>
            <w:r w:rsidRPr="00F671ED">
              <w:t xml:space="preserve"> 4053,8</w:t>
            </w:r>
            <w:r>
              <w:t xml:space="preserve">     тыс.руб</w:t>
            </w:r>
          </w:p>
          <w:p w:rsidR="00103F68" w:rsidRPr="005B4D69" w:rsidRDefault="00103F68" w:rsidP="00F671ED">
            <w:r w:rsidRPr="00F671ED">
              <w:rPr>
                <w:b/>
              </w:rPr>
              <w:t xml:space="preserve">2-й этап </w:t>
            </w:r>
            <w:r w:rsidRPr="005B4D69">
              <w:t xml:space="preserve">Программы                                     33615,3 </w:t>
            </w:r>
            <w:r>
              <w:t xml:space="preserve">  </w:t>
            </w:r>
            <w:r w:rsidRPr="005B4D69">
              <w:t xml:space="preserve">  тыс.руб.</w:t>
            </w:r>
          </w:p>
          <w:p w:rsidR="00103F68" w:rsidRPr="006F6860" w:rsidRDefault="00103F68" w:rsidP="001C7174">
            <w:pPr>
              <w:rPr>
                <w:szCs w:val="28"/>
              </w:rPr>
            </w:pPr>
            <w:r w:rsidRPr="00D57F0C">
              <w:rPr>
                <w:b/>
                <w:szCs w:val="28"/>
              </w:rPr>
              <w:t>Реализация Программных мероприятий</w:t>
            </w:r>
            <w:r w:rsidRPr="006F6860">
              <w:rPr>
                <w:szCs w:val="28"/>
              </w:rPr>
              <w:t xml:space="preserve"> </w:t>
            </w:r>
            <w:r>
              <w:rPr>
                <w:szCs w:val="28"/>
              </w:rPr>
              <w:t xml:space="preserve"> предлагается за счет</w:t>
            </w:r>
            <w:r w:rsidRPr="006F6860">
              <w:rPr>
                <w:szCs w:val="28"/>
              </w:rPr>
              <w:t>:</w:t>
            </w:r>
          </w:p>
          <w:p w:rsidR="00103F68" w:rsidRDefault="00103F68" w:rsidP="00B856AC">
            <w:pPr>
              <w:numPr>
                <w:ilvl w:val="0"/>
                <w:numId w:val="33"/>
              </w:numPr>
              <w:jc w:val="both"/>
              <w:rPr>
                <w:szCs w:val="28"/>
              </w:rPr>
            </w:pPr>
            <w:r>
              <w:rPr>
                <w:szCs w:val="28"/>
              </w:rPr>
              <w:t xml:space="preserve">собственные средства (амортизация)    </w:t>
            </w:r>
            <w:r w:rsidRPr="001E088C">
              <w:rPr>
                <w:szCs w:val="28"/>
              </w:rPr>
              <w:t xml:space="preserve"> </w:t>
            </w:r>
            <w:r>
              <w:rPr>
                <w:szCs w:val="28"/>
              </w:rPr>
              <w:t xml:space="preserve">          20,8      тыс. руб., </w:t>
            </w:r>
          </w:p>
          <w:p w:rsidR="00103F68" w:rsidRDefault="00103F68" w:rsidP="00B856AC">
            <w:pPr>
              <w:numPr>
                <w:ilvl w:val="0"/>
                <w:numId w:val="31"/>
              </w:numPr>
              <w:tabs>
                <w:tab w:val="left" w:pos="524"/>
              </w:tabs>
              <w:jc w:val="both"/>
              <w:rPr>
                <w:szCs w:val="28"/>
              </w:rPr>
            </w:pPr>
            <w:r>
              <w:rPr>
                <w:szCs w:val="28"/>
              </w:rPr>
              <w:t xml:space="preserve">надбавки к тарифам                                         11545,6  тыс.руб. </w:t>
            </w:r>
          </w:p>
          <w:p w:rsidR="00103F68" w:rsidRPr="001E088C" w:rsidRDefault="00103F68" w:rsidP="00B856AC">
            <w:pPr>
              <w:numPr>
                <w:ilvl w:val="0"/>
                <w:numId w:val="31"/>
              </w:numPr>
              <w:tabs>
                <w:tab w:val="left" w:pos="524"/>
              </w:tabs>
              <w:jc w:val="both"/>
              <w:rPr>
                <w:szCs w:val="28"/>
              </w:rPr>
            </w:pPr>
            <w:r>
              <w:rPr>
                <w:szCs w:val="28"/>
              </w:rPr>
              <w:t>тариф за подключение                                    5374,2     тыс.руб.</w:t>
            </w:r>
          </w:p>
          <w:p w:rsidR="00103F68" w:rsidRDefault="00103F68" w:rsidP="00F17BC7">
            <w:pPr>
              <w:numPr>
                <w:ilvl w:val="0"/>
                <w:numId w:val="18"/>
              </w:numPr>
              <w:tabs>
                <w:tab w:val="left" w:pos="524"/>
              </w:tabs>
              <w:ind w:left="502"/>
              <w:jc w:val="both"/>
              <w:rPr>
                <w:szCs w:val="28"/>
              </w:rPr>
            </w:pPr>
            <w:r>
              <w:rPr>
                <w:szCs w:val="28"/>
              </w:rPr>
              <w:t>бюджетные источники, всего,      56799,6тыс.руб.,  в том числе:</w:t>
            </w:r>
          </w:p>
          <w:p w:rsidR="00103F68" w:rsidRPr="005B4D69" w:rsidRDefault="00103F68" w:rsidP="00F17BC7">
            <w:pPr>
              <w:numPr>
                <w:ilvl w:val="0"/>
                <w:numId w:val="32"/>
              </w:numPr>
              <w:tabs>
                <w:tab w:val="left" w:pos="198"/>
              </w:tabs>
              <w:autoSpaceDE w:val="0"/>
              <w:autoSpaceDN w:val="0"/>
              <w:adjustRightInd w:val="0"/>
              <w:ind w:hanging="784"/>
              <w:jc w:val="both"/>
            </w:pPr>
            <w:r>
              <w:t xml:space="preserve">  </w:t>
            </w:r>
            <w:r w:rsidRPr="005B4D69">
              <w:t>средства федерального бюджета     – 0        тыс. руб.</w:t>
            </w:r>
          </w:p>
          <w:p w:rsidR="00103F68" w:rsidRPr="005B4D69" w:rsidRDefault="00103F68" w:rsidP="00F17BC7">
            <w:pPr>
              <w:numPr>
                <w:ilvl w:val="0"/>
                <w:numId w:val="32"/>
              </w:numPr>
              <w:tabs>
                <w:tab w:val="left" w:pos="1560"/>
              </w:tabs>
              <w:autoSpaceDE w:val="0"/>
              <w:autoSpaceDN w:val="0"/>
              <w:adjustRightInd w:val="0"/>
              <w:ind w:hanging="784"/>
              <w:jc w:val="both"/>
            </w:pPr>
            <w:r w:rsidRPr="005B4D69">
              <w:t>средства областного бюджета   – 49816,9  тыс. руб.</w:t>
            </w:r>
          </w:p>
          <w:p w:rsidR="00103F68" w:rsidRPr="005B4D69" w:rsidRDefault="00103F68" w:rsidP="00F17BC7">
            <w:pPr>
              <w:numPr>
                <w:ilvl w:val="0"/>
                <w:numId w:val="32"/>
              </w:numPr>
              <w:tabs>
                <w:tab w:val="left" w:pos="1560"/>
              </w:tabs>
              <w:autoSpaceDE w:val="0"/>
              <w:autoSpaceDN w:val="0"/>
              <w:adjustRightInd w:val="0"/>
              <w:ind w:hanging="784"/>
              <w:jc w:val="both"/>
            </w:pPr>
            <w:r w:rsidRPr="005B4D69">
              <w:t>средства местного бюджета        –  6982,7  тыс. руб.</w:t>
            </w:r>
          </w:p>
          <w:p w:rsidR="00103F68" w:rsidRPr="00BD61EE" w:rsidRDefault="00103F68" w:rsidP="00EC5E2C">
            <w:pPr>
              <w:jc w:val="both"/>
              <w:rPr>
                <w:color w:val="000000"/>
              </w:rPr>
            </w:pPr>
            <w:r w:rsidRPr="005B4D69">
              <w:rPr>
                <w:szCs w:val="28"/>
              </w:rPr>
              <w:t>Объемы финансирования Программы за счет средств федерального</w:t>
            </w:r>
            <w:r>
              <w:rPr>
                <w:szCs w:val="28"/>
              </w:rPr>
              <w:t xml:space="preserve">, областного и городского </w:t>
            </w:r>
            <w:r w:rsidRPr="006F6860">
              <w:rPr>
                <w:szCs w:val="28"/>
              </w:rPr>
              <w:t xml:space="preserve"> бюджетов ежегодно  уточня</w:t>
            </w:r>
            <w:r>
              <w:rPr>
                <w:szCs w:val="28"/>
              </w:rPr>
              <w:t>ю</w:t>
            </w:r>
            <w:r w:rsidRPr="006F6860">
              <w:rPr>
                <w:szCs w:val="28"/>
              </w:rPr>
              <w:t>т</w:t>
            </w:r>
            <w:r>
              <w:rPr>
                <w:szCs w:val="28"/>
              </w:rPr>
              <w:t xml:space="preserve">ся исходя из их </w:t>
            </w:r>
            <w:r w:rsidRPr="006F6860">
              <w:rPr>
                <w:szCs w:val="28"/>
              </w:rPr>
              <w:t>возможностей  на соответствующий финансовый год.</w:t>
            </w:r>
          </w:p>
        </w:tc>
      </w:tr>
    </w:tbl>
    <w:p w:rsidR="00103F68" w:rsidRDefault="00103F68" w:rsidP="00B954AE">
      <w:pPr>
        <w:jc w:val="both"/>
      </w:pPr>
      <w:r>
        <w:t xml:space="preserve">         </w:t>
      </w:r>
    </w:p>
    <w:p w:rsidR="00103F68" w:rsidRDefault="00103F68" w:rsidP="00B954AE">
      <w:pPr>
        <w:jc w:val="both"/>
      </w:pPr>
      <w:r>
        <w:t xml:space="preserve">Горизонтом прогнозирования  для Программы комплексного развития коммунальной инфраструктуры  города Фатежа в соответствии с утвержденными Генеральным планом,  установлен 2023 год. На всем диапазоне прогнозирования выделены следующие этапы: с 2014 по 2018 годы, 2019-2023 годы, </w:t>
      </w:r>
    </w:p>
    <w:p w:rsidR="00103F68" w:rsidRPr="002C6372" w:rsidRDefault="00103F68" w:rsidP="00B954AE">
      <w:pPr>
        <w:jc w:val="both"/>
      </w:pPr>
      <w:r>
        <w:rPr>
          <w:color w:val="000000"/>
        </w:rPr>
        <w:t xml:space="preserve">         </w:t>
      </w:r>
      <w:r w:rsidRPr="002C6372">
        <w:rPr>
          <w:color w:val="000000"/>
        </w:rPr>
        <w:t xml:space="preserve">Программа разработана как система мероприятий, обеспечивающих реализацию на территории областного центра муниципальных и областных целевых программ, в части, касающейся водоснабжения </w:t>
      </w:r>
      <w:r>
        <w:rPr>
          <w:color w:val="000000"/>
        </w:rPr>
        <w:t xml:space="preserve">и водоотведения </w:t>
      </w:r>
      <w:r w:rsidRPr="002C6372">
        <w:rPr>
          <w:color w:val="000000"/>
        </w:rPr>
        <w:t xml:space="preserve">города </w:t>
      </w:r>
      <w:r>
        <w:rPr>
          <w:color w:val="000000"/>
        </w:rPr>
        <w:t>Фатежа,</w:t>
      </w:r>
      <w:r w:rsidRPr="002C6372">
        <w:rPr>
          <w:color w:val="000000"/>
        </w:rPr>
        <w:t xml:space="preserve"> </w:t>
      </w:r>
      <w:r w:rsidRPr="002C6372">
        <w:t xml:space="preserve">энергосбережении и повышении энергетической эффективности </w:t>
      </w:r>
      <w:r>
        <w:t>муниципальных и бюджетных организаций.</w:t>
      </w:r>
    </w:p>
    <w:p w:rsidR="00103F68" w:rsidRPr="00CB15A7" w:rsidRDefault="00103F68" w:rsidP="001F4A95">
      <w:pPr>
        <w:spacing w:line="276" w:lineRule="auto"/>
        <w:jc w:val="both"/>
        <w:rPr>
          <w:color w:val="000000"/>
        </w:rPr>
      </w:pPr>
      <w:r>
        <w:rPr>
          <w:color w:val="000000"/>
        </w:rPr>
        <w:t xml:space="preserve">         </w:t>
      </w:r>
      <w:r w:rsidRPr="00CB15A7">
        <w:rPr>
          <w:color w:val="000000"/>
        </w:rPr>
        <w:t xml:space="preserve">В настоящее время в целом деятельность коммунального комплекса города </w:t>
      </w:r>
      <w:r>
        <w:rPr>
          <w:color w:val="000000"/>
        </w:rPr>
        <w:t>Фатежа</w:t>
      </w:r>
      <w:r w:rsidRPr="00CB15A7">
        <w:rPr>
          <w:color w:val="000000"/>
        </w:rPr>
        <w:t xml:space="preserve">  характеризуется </w:t>
      </w:r>
      <w:r>
        <w:rPr>
          <w:color w:val="000000"/>
        </w:rPr>
        <w:t xml:space="preserve">недостаточным </w:t>
      </w:r>
      <w:r w:rsidRPr="00CB15A7">
        <w:rPr>
          <w:color w:val="000000"/>
        </w:rPr>
        <w:t xml:space="preserve"> качеством предоставления коммунальных услуг, неэффективным использованием природных ресурсов, загрязнением окружающей среды.</w:t>
      </w:r>
    </w:p>
    <w:p w:rsidR="00103F68" w:rsidRPr="00CB15A7" w:rsidRDefault="00103F68" w:rsidP="001F4A95">
      <w:pPr>
        <w:spacing w:line="276" w:lineRule="auto"/>
        <w:jc w:val="both"/>
        <w:rPr>
          <w:color w:val="000000"/>
        </w:rPr>
      </w:pPr>
      <w:r>
        <w:rPr>
          <w:color w:val="000000"/>
        </w:rPr>
        <w:t xml:space="preserve">        </w:t>
      </w:r>
      <w:r w:rsidRPr="00CB15A7">
        <w:rPr>
          <w:color w:val="000000"/>
        </w:rPr>
        <w:t xml:space="preserve">Отмечается несоответствие фактического объема инвестиций в модернизацию объектов коммунальной инфраструктуры минимальным их потребностям. </w:t>
      </w:r>
      <w:r>
        <w:rPr>
          <w:color w:val="000000"/>
        </w:rPr>
        <w:t>Объем п</w:t>
      </w:r>
      <w:r w:rsidRPr="00CB15A7">
        <w:rPr>
          <w:color w:val="000000"/>
        </w:rPr>
        <w:t>ланово-предупредительны</w:t>
      </w:r>
      <w:r>
        <w:rPr>
          <w:color w:val="000000"/>
        </w:rPr>
        <w:t xml:space="preserve">х </w:t>
      </w:r>
      <w:r w:rsidRPr="00CB15A7">
        <w:rPr>
          <w:color w:val="000000"/>
        </w:rPr>
        <w:t xml:space="preserve"> ремонт</w:t>
      </w:r>
      <w:r>
        <w:rPr>
          <w:color w:val="000000"/>
        </w:rPr>
        <w:t xml:space="preserve">ов водопроводных и канализационных сетей </w:t>
      </w:r>
      <w:r w:rsidRPr="00CB15A7">
        <w:rPr>
          <w:color w:val="000000"/>
        </w:rPr>
        <w:t xml:space="preserve">и оборудования </w:t>
      </w:r>
      <w:r>
        <w:rPr>
          <w:color w:val="000000"/>
        </w:rPr>
        <w:t xml:space="preserve">коммунальных </w:t>
      </w:r>
      <w:r w:rsidRPr="00CB15A7">
        <w:rPr>
          <w:color w:val="000000"/>
        </w:rPr>
        <w:t xml:space="preserve">систем  </w:t>
      </w:r>
      <w:r>
        <w:rPr>
          <w:color w:val="000000"/>
        </w:rPr>
        <w:t>достаточно близок к объему аварийно-восстановительных</w:t>
      </w:r>
      <w:r w:rsidRPr="00CB15A7">
        <w:rPr>
          <w:color w:val="000000"/>
        </w:rPr>
        <w:t xml:space="preserve"> работ. Это ведет к снижению надежности работы </w:t>
      </w:r>
      <w:r>
        <w:rPr>
          <w:color w:val="000000"/>
        </w:rPr>
        <w:t>системы</w:t>
      </w:r>
      <w:r w:rsidRPr="00CB15A7">
        <w:rPr>
          <w:color w:val="000000"/>
        </w:rPr>
        <w:t xml:space="preserve"> коммунальной инфраструктуры.</w:t>
      </w:r>
    </w:p>
    <w:p w:rsidR="00103F68" w:rsidRDefault="00103F68" w:rsidP="001F4A95">
      <w:pPr>
        <w:spacing w:line="276" w:lineRule="auto"/>
        <w:jc w:val="both"/>
        <w:rPr>
          <w:color w:val="000000"/>
        </w:rPr>
      </w:pPr>
      <w:r>
        <w:rPr>
          <w:color w:val="000000"/>
        </w:rPr>
        <w:t xml:space="preserve">        </w:t>
      </w:r>
      <w:r w:rsidRPr="00CB15A7">
        <w:rPr>
          <w:color w:val="000000"/>
        </w:rPr>
        <w:t xml:space="preserve">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w:t>
      </w:r>
      <w:r>
        <w:rPr>
          <w:color w:val="000000"/>
        </w:rPr>
        <w:t xml:space="preserve">строительства, </w:t>
      </w:r>
      <w:r w:rsidRPr="00CB15A7">
        <w:rPr>
          <w:color w:val="000000"/>
        </w:rPr>
        <w:t>модернизации объек</w:t>
      </w:r>
      <w:r>
        <w:rPr>
          <w:color w:val="000000"/>
        </w:rPr>
        <w:t xml:space="preserve">тов коммунальной инфраструктуры в соответствии  с разработанной Программой </w:t>
      </w:r>
      <w:r w:rsidRPr="007B1C3F">
        <w:rPr>
          <w:color w:val="000000"/>
          <w:spacing w:val="3"/>
        </w:rPr>
        <w:t xml:space="preserve">комплексного развития систем коммунальной инфраструктуры муниципального образования город </w:t>
      </w:r>
      <w:r>
        <w:rPr>
          <w:color w:val="000000"/>
        </w:rPr>
        <w:t>Фатеж</w:t>
      </w:r>
      <w:r w:rsidRPr="007B1C3F">
        <w:rPr>
          <w:color w:val="000000"/>
          <w:spacing w:val="3"/>
        </w:rPr>
        <w:t xml:space="preserve">  на период 201</w:t>
      </w:r>
      <w:r>
        <w:rPr>
          <w:color w:val="000000"/>
          <w:spacing w:val="3"/>
        </w:rPr>
        <w:t>4</w:t>
      </w:r>
      <w:r w:rsidRPr="007B1C3F">
        <w:rPr>
          <w:color w:val="000000"/>
          <w:spacing w:val="3"/>
        </w:rPr>
        <w:t xml:space="preserve"> – 201</w:t>
      </w:r>
      <w:r>
        <w:rPr>
          <w:color w:val="000000"/>
          <w:spacing w:val="3"/>
        </w:rPr>
        <w:t>8</w:t>
      </w:r>
      <w:r w:rsidRPr="007B1C3F">
        <w:rPr>
          <w:color w:val="000000"/>
          <w:spacing w:val="3"/>
        </w:rPr>
        <w:t xml:space="preserve"> годы и на перспективу до 202</w:t>
      </w:r>
      <w:r>
        <w:rPr>
          <w:color w:val="000000"/>
          <w:spacing w:val="3"/>
        </w:rPr>
        <w:t>3</w:t>
      </w:r>
      <w:r w:rsidRPr="007B1C3F">
        <w:rPr>
          <w:color w:val="000000"/>
          <w:spacing w:val="3"/>
        </w:rPr>
        <w:t xml:space="preserve"> года</w:t>
      </w:r>
      <w:r>
        <w:rPr>
          <w:color w:val="000000"/>
          <w:spacing w:val="3"/>
        </w:rPr>
        <w:t>.</w:t>
      </w:r>
    </w:p>
    <w:p w:rsidR="00103F68" w:rsidRDefault="00103F68" w:rsidP="007E4596">
      <w:pPr>
        <w:jc w:val="both"/>
        <w:rPr>
          <w:b/>
        </w:rPr>
      </w:pPr>
    </w:p>
    <w:p w:rsidR="00103F68" w:rsidRPr="00223F0A" w:rsidRDefault="00103F68" w:rsidP="007E4596">
      <w:pPr>
        <w:jc w:val="both"/>
        <w:rPr>
          <w:sz w:val="28"/>
          <w:szCs w:val="28"/>
        </w:rPr>
      </w:pPr>
      <w:r w:rsidRPr="00223F0A">
        <w:rPr>
          <w:b/>
          <w:sz w:val="28"/>
          <w:szCs w:val="28"/>
        </w:rPr>
        <w:t xml:space="preserve">Раздел 2. Перспективные показатели развития муниципального образования   </w:t>
      </w:r>
      <w:r w:rsidRPr="00223F0A">
        <w:rPr>
          <w:sz w:val="28"/>
          <w:szCs w:val="28"/>
        </w:rPr>
        <w:t xml:space="preserve"> </w:t>
      </w:r>
    </w:p>
    <w:p w:rsidR="00103F68" w:rsidRDefault="00103F68" w:rsidP="007E4596">
      <w:pPr>
        <w:jc w:val="both"/>
        <w:rPr>
          <w:b/>
        </w:rPr>
      </w:pPr>
      <w:r>
        <w:rPr>
          <w:b/>
        </w:rPr>
        <w:t>2</w:t>
      </w:r>
      <w:r w:rsidRPr="007C7B20">
        <w:rPr>
          <w:b/>
        </w:rPr>
        <w:t xml:space="preserve">.1. Характеристика муниципального образования </w:t>
      </w:r>
    </w:p>
    <w:p w:rsidR="00103F68" w:rsidRDefault="00103F68" w:rsidP="007E4596">
      <w:pPr>
        <w:jc w:val="both"/>
        <w:rPr>
          <w:b/>
        </w:rPr>
      </w:pPr>
    </w:p>
    <w:p w:rsidR="00103F68" w:rsidRPr="006B1DF9" w:rsidRDefault="00103F68" w:rsidP="00025FD7">
      <w:pPr>
        <w:ind w:firstLine="851"/>
        <w:jc w:val="both"/>
        <w:rPr>
          <w:bCs/>
        </w:rPr>
      </w:pPr>
      <w:r w:rsidRPr="006B1DF9">
        <w:rPr>
          <w:bCs/>
        </w:rPr>
        <w:t xml:space="preserve">Город Фатеж расположен в северной части Курской области в 45 км от областного центра города Курск, в центральной части Среднерусской возвышенности в междуречье реки Усожи и ручья Фатежика, во </w:t>
      </w:r>
      <w:r w:rsidRPr="006B1DF9">
        <w:rPr>
          <w:bCs/>
          <w:lang w:val="en-US"/>
        </w:rPr>
        <w:t>II</w:t>
      </w:r>
      <w:r w:rsidRPr="006B1DF9">
        <w:rPr>
          <w:bCs/>
        </w:rPr>
        <w:t>-В климатическом районе.</w:t>
      </w:r>
      <w:r>
        <w:rPr>
          <w:bCs/>
        </w:rPr>
        <w:t xml:space="preserve"> </w:t>
      </w:r>
      <w:r w:rsidRPr="006B1DF9">
        <w:t xml:space="preserve">Территория и границы города Фатеж определены Уставом муниципального образования «город Фатеж» Фатежского района Курской области. </w:t>
      </w:r>
      <w:r w:rsidRPr="006B1DF9">
        <w:rPr>
          <w:bCs/>
        </w:rPr>
        <w:t xml:space="preserve">Общая площадь города составляет 4,34 кв.км. </w:t>
      </w:r>
      <w:r w:rsidRPr="006B1DF9">
        <w:t>Численность населения города Фатеж на 01.01.2008г. составила 5158 человек.</w:t>
      </w:r>
    </w:p>
    <w:p w:rsidR="00103F68" w:rsidRPr="001D3638" w:rsidRDefault="00103F68" w:rsidP="00025FD7">
      <w:pPr>
        <w:pStyle w:val="NormalWeb"/>
        <w:spacing w:after="0"/>
        <w:ind w:firstLine="851"/>
        <w:jc w:val="both"/>
        <w:rPr>
          <w:bCs/>
          <w:sz w:val="24"/>
          <w:szCs w:val="24"/>
        </w:rPr>
      </w:pPr>
      <w:r w:rsidRPr="001D3638">
        <w:rPr>
          <w:bCs/>
          <w:sz w:val="24"/>
          <w:szCs w:val="24"/>
        </w:rPr>
        <w:t>Климат умеренно-континетальный со средней температурой января -9,4</w:t>
      </w:r>
      <w:r w:rsidRPr="001D3638">
        <w:rPr>
          <w:bCs/>
          <w:sz w:val="24"/>
          <w:szCs w:val="24"/>
          <w:vertAlign w:val="superscript"/>
        </w:rPr>
        <w:t>0</w:t>
      </w:r>
      <w:r w:rsidRPr="001D3638">
        <w:rPr>
          <w:bCs/>
          <w:sz w:val="24"/>
          <w:szCs w:val="24"/>
        </w:rPr>
        <w:t>С, июля - +19</w:t>
      </w:r>
      <w:r w:rsidRPr="001D3638">
        <w:rPr>
          <w:bCs/>
          <w:sz w:val="24"/>
          <w:szCs w:val="24"/>
          <w:vertAlign w:val="superscript"/>
        </w:rPr>
        <w:t>0</w:t>
      </w:r>
      <w:r w:rsidRPr="001D3638">
        <w:rPr>
          <w:bCs/>
          <w:sz w:val="24"/>
          <w:szCs w:val="24"/>
        </w:rPr>
        <w:t>С. Расчетная температура для проектирования +26</w:t>
      </w:r>
      <w:r w:rsidRPr="001D3638">
        <w:rPr>
          <w:bCs/>
          <w:sz w:val="24"/>
          <w:szCs w:val="24"/>
          <w:vertAlign w:val="superscript"/>
        </w:rPr>
        <w:t>0</w:t>
      </w:r>
      <w:r w:rsidRPr="001D3638">
        <w:rPr>
          <w:bCs/>
          <w:sz w:val="24"/>
          <w:szCs w:val="24"/>
        </w:rPr>
        <w:t xml:space="preserve">С. Среднегодовое количество осадков составляет 583 мм. Высота снежного покрова достигает 45 см, глубина промерзания почвы </w:t>
      </w:r>
      <w:r w:rsidRPr="001D3638">
        <w:rPr>
          <w:bCs/>
          <w:sz w:val="24"/>
          <w:szCs w:val="24"/>
          <w:lang w:val="en-US"/>
        </w:rPr>
        <w:t>min</w:t>
      </w:r>
      <w:r w:rsidRPr="001D3638">
        <w:rPr>
          <w:bCs/>
          <w:sz w:val="24"/>
          <w:szCs w:val="24"/>
        </w:rPr>
        <w:t xml:space="preserve"> = 38 см, </w:t>
      </w:r>
      <w:r w:rsidRPr="001D3638">
        <w:rPr>
          <w:bCs/>
          <w:sz w:val="24"/>
          <w:szCs w:val="24"/>
          <w:lang w:val="en-US"/>
        </w:rPr>
        <w:t>max</w:t>
      </w:r>
      <w:r w:rsidRPr="001D3638">
        <w:rPr>
          <w:bCs/>
          <w:sz w:val="24"/>
          <w:szCs w:val="24"/>
        </w:rPr>
        <w:t xml:space="preserve"> = 128 см. Преобладающими ветрами являются ветры западного и юго-западного направлений.</w:t>
      </w:r>
    </w:p>
    <w:p w:rsidR="00103F68" w:rsidRPr="001D3638" w:rsidRDefault="00103F68" w:rsidP="00025FD7">
      <w:pPr>
        <w:pStyle w:val="NormalWeb"/>
        <w:spacing w:after="0"/>
        <w:ind w:firstLine="851"/>
        <w:jc w:val="both"/>
        <w:rPr>
          <w:bCs/>
          <w:sz w:val="24"/>
          <w:szCs w:val="24"/>
        </w:rPr>
      </w:pPr>
      <w:r w:rsidRPr="001D3638">
        <w:rPr>
          <w:bCs/>
          <w:sz w:val="24"/>
          <w:szCs w:val="24"/>
        </w:rPr>
        <w:t>Территория города имеет спокойный рельеф. Берега реки Усожа и ручья Фатежик изрезаны балками и оврагами, поймы рек заболочены.</w:t>
      </w:r>
    </w:p>
    <w:p w:rsidR="00103F68" w:rsidRPr="001D3638" w:rsidRDefault="00103F68" w:rsidP="00025FD7">
      <w:pPr>
        <w:pStyle w:val="NormalWeb"/>
        <w:spacing w:after="0"/>
        <w:ind w:firstLine="851"/>
        <w:jc w:val="both"/>
        <w:rPr>
          <w:sz w:val="24"/>
          <w:szCs w:val="24"/>
        </w:rPr>
      </w:pPr>
      <w:r w:rsidRPr="001D3638">
        <w:rPr>
          <w:sz w:val="24"/>
          <w:szCs w:val="24"/>
        </w:rPr>
        <w:t>По данным геологических изысканий проектируемых объектов, основанием под фундаменты зданий и сооружений служат просадочные суглинки, мощность слоя не превышает 5м. Под суглинками залегает мергель сантонского яруса меловой системы. Почвы пригодны для выращивания древесных пород, овощных и плодовоягодных культур. Грунтовые воды залегают на глубине 5-8 м  маломощными горизонтами. Месторождения полезных ископаемых промышленного характера на территории города отсутствуют.</w:t>
      </w:r>
    </w:p>
    <w:p w:rsidR="00103F68" w:rsidRPr="006B1DF9" w:rsidRDefault="00103F68" w:rsidP="00025FD7">
      <w:pPr>
        <w:ind w:firstLine="851"/>
        <w:jc w:val="both"/>
      </w:pPr>
      <w:r w:rsidRPr="006B1DF9">
        <w:t xml:space="preserve">Фатеж основан в XVII в. как однодворческое </w:t>
      </w:r>
      <w:r>
        <w:t>село</w:t>
      </w:r>
      <w:r w:rsidRPr="009D3221">
        <w:t xml:space="preserve"> </w:t>
      </w:r>
      <w:r w:rsidRPr="006B1DF9">
        <w:t xml:space="preserve">Фатеж. В </w:t>
      </w:r>
      <w:hyperlink r:id="rId8" w:tooltip="1779" w:history="1">
        <w:r w:rsidRPr="009D3221">
          <w:rPr>
            <w:rStyle w:val="Hyperlink"/>
          </w:rPr>
          <w:t>1779</w:t>
        </w:r>
      </w:hyperlink>
      <w:r w:rsidRPr="006B1DF9">
        <w:t xml:space="preserve"> году по указу Екатерины </w:t>
      </w:r>
      <w:r w:rsidRPr="006B1DF9">
        <w:rPr>
          <w:lang w:val="en-US"/>
        </w:rPr>
        <w:t>II</w:t>
      </w:r>
      <w:r w:rsidRPr="006B1DF9">
        <w:t xml:space="preserve"> от 23 мая 1779 село прео</w:t>
      </w:r>
      <w:r>
        <w:t>бразовано в уездный город Фатеж</w:t>
      </w:r>
      <w:r w:rsidRPr="006B1DF9">
        <w:t>. Поселение названо по расположению села на реке Усоже при впадении в неё ручья Фатеж (происхождение гидронима не установлено).</w:t>
      </w:r>
    </w:p>
    <w:p w:rsidR="00103F68" w:rsidRPr="001D3638" w:rsidRDefault="00103F68" w:rsidP="00025FD7">
      <w:pPr>
        <w:ind w:firstLine="851"/>
        <w:jc w:val="both"/>
      </w:pPr>
      <w:r w:rsidRPr="001D3638">
        <w:rPr>
          <w:rStyle w:val="HTMLTypewriter"/>
          <w:rFonts w:ascii="Times New Roman" w:hAnsi="Times New Roman"/>
          <w:color w:val="000000"/>
          <w:sz w:val="24"/>
          <w:szCs w:val="24"/>
        </w:rPr>
        <w:t>Впервые в документах Фатеж упоминается в переписи населения в 1719 году. Историческое происхождение названия Фатежа в архивах не обнаружено. Фатеж как город развивался слабо. Согласно переписи 1887 года в Фатеже имелось три завода (два салотопенных, один мыловаренный), 29 кустарных мастерских.</w:t>
      </w:r>
      <w:r w:rsidRPr="001D3638">
        <w:rPr>
          <w:color w:val="000000"/>
        </w:rPr>
        <w:t xml:space="preserve"> В конце XVIII — начале XIX вв. в Фатеже торговали пенькой, зерном, мёдом, салом и </w:t>
      </w:r>
      <w:hyperlink r:id="rId9" w:tooltip="Воск" w:history="1">
        <w:r w:rsidRPr="001D3638">
          <w:rPr>
            <w:rStyle w:val="Hyperlink"/>
            <w:color w:val="000000"/>
          </w:rPr>
          <w:t>воском</w:t>
        </w:r>
      </w:hyperlink>
      <w:r w:rsidRPr="001D3638">
        <w:t>. Основными занятиями населения до конца XIX века оставались сельское хозяйство и</w:t>
      </w:r>
      <w:r w:rsidRPr="004F290A">
        <w:t xml:space="preserve"> </w:t>
      </w:r>
      <w:r>
        <w:t xml:space="preserve">торговля. </w:t>
      </w:r>
      <w:r w:rsidRPr="001D3638">
        <w:t>В XX веке развивается производство, включая пенькопрядильное и заводы по переработке местных продуктов сельского хозяйства.</w:t>
      </w:r>
    </w:p>
    <w:p w:rsidR="00103F68" w:rsidRPr="001D3638" w:rsidRDefault="00103F68" w:rsidP="00025FD7">
      <w:pPr>
        <w:ind w:firstLine="851"/>
        <w:jc w:val="both"/>
        <w:rPr>
          <w:rStyle w:val="HTMLTypewriter"/>
          <w:rFonts w:ascii="Times New Roman" w:hAnsi="Times New Roman"/>
          <w:sz w:val="24"/>
          <w:szCs w:val="24"/>
        </w:rPr>
      </w:pPr>
      <w:r w:rsidRPr="001D3638">
        <w:rPr>
          <w:rStyle w:val="HTMLTypewriter"/>
          <w:rFonts w:ascii="Times New Roman" w:hAnsi="Times New Roman"/>
          <w:sz w:val="24"/>
          <w:szCs w:val="24"/>
        </w:rPr>
        <w:t>Судьба города и района исторически сложилась так, что Фатеж никогда не был промышленным городом, а  считался сельскохозяйственным районом. После Октября 1917 года в Фатеже были созданы пенькозавод, маслозавод, пищекомбинат, кирпичный завод, построены многоквартирные дома для жителей Фатежа.</w:t>
      </w:r>
    </w:p>
    <w:p w:rsidR="00103F68" w:rsidRPr="001D3638" w:rsidRDefault="00103F68" w:rsidP="00025FD7">
      <w:pPr>
        <w:ind w:firstLine="851"/>
        <w:jc w:val="both"/>
      </w:pPr>
      <w:r w:rsidRPr="001D3638">
        <w:t>Главной планировочной и композиционной осью города является улица К.Маркса, вдоль которой сосредоточен основной объем объектов и учреждений социального и культурно-бытового обслуживания города.</w:t>
      </w:r>
    </w:p>
    <w:p w:rsidR="00103F68" w:rsidRPr="006B1DF9" w:rsidRDefault="00103F68" w:rsidP="00025FD7">
      <w:pPr>
        <w:ind w:firstLine="851"/>
        <w:jc w:val="both"/>
      </w:pPr>
      <w:r w:rsidRPr="006B1DF9">
        <w:t xml:space="preserve">Общегородской центр, как и прежде, сохранился на главной структурной, планировочной оси города – городской магистрали улице К. Маркса. Вдоль нее размещается основная часть учреждений обслуживания общегородского и районного значения (районная и городская администрации, кинотеатр, автостанция «Фатеж», Дом народного творчества, РОВД, семь магазинов, два кафе, училище №28, школа №1, Дом пионеров, Фатежское отделение СБ РФ №8596/135, Центральная детская библиотека, </w:t>
      </w:r>
      <w:r w:rsidRPr="006B1DF9">
        <w:rPr>
          <w:spacing w:val="-1"/>
          <w:sz w:val="22"/>
          <w:szCs w:val="22"/>
        </w:rPr>
        <w:t>Церковь Тихвинской иконы Божией Матери и т.д.</w:t>
      </w:r>
      <w:r w:rsidRPr="006B1DF9">
        <w:t>), значительная часть секционной застройки.</w:t>
      </w:r>
    </w:p>
    <w:p w:rsidR="00103F68" w:rsidRPr="00025FD7" w:rsidRDefault="00103F68" w:rsidP="00025FD7">
      <w:pPr>
        <w:ind w:firstLine="851"/>
        <w:jc w:val="both"/>
      </w:pPr>
      <w:r w:rsidRPr="006B1DF9">
        <w:t>Планировочно можно выделить следующие зоны: жилая зона, общественно-деловая зона, производственная зона, зона инженерной инфраструктуры, зона транспортной инфраструктуры, зона сельскохозяйственного использования, зона рекреационного назначения, зона историко-культурного назначения, зона специального назначения, зона неиспользуемых территорий.</w:t>
      </w:r>
    </w:p>
    <w:p w:rsidR="00103F68" w:rsidRDefault="00103F68" w:rsidP="00025FD7">
      <w:pPr>
        <w:ind w:firstLine="851"/>
        <w:jc w:val="both"/>
      </w:pPr>
      <w:r>
        <w:rPr>
          <w:lang w:val="en-US"/>
        </w:rPr>
        <w:t>C</w:t>
      </w:r>
      <w:r>
        <w:t>овременное состояние жилой</w:t>
      </w:r>
      <w:r w:rsidRPr="006B1DF9">
        <w:t>, общественно-делов</w:t>
      </w:r>
      <w:r>
        <w:t>ой</w:t>
      </w:r>
      <w:r w:rsidRPr="006B1DF9">
        <w:t>, производственн</w:t>
      </w:r>
      <w:r>
        <w:t>ой</w:t>
      </w:r>
      <w:r w:rsidRPr="006B1DF9">
        <w:t>, зон</w:t>
      </w:r>
      <w:r>
        <w:t>ы</w:t>
      </w:r>
      <w:r w:rsidRPr="006B1DF9">
        <w:t xml:space="preserve"> инженерной инфраструктуры</w:t>
      </w:r>
      <w:r>
        <w:t xml:space="preserve"> и </w:t>
      </w:r>
      <w:r w:rsidRPr="006B1DF9">
        <w:t xml:space="preserve"> транспортной инфраструктуры, зон</w:t>
      </w:r>
      <w:r>
        <w:t>ы</w:t>
      </w:r>
      <w:r w:rsidRPr="006B1DF9">
        <w:t xml:space="preserve"> сельскохозяйственного использования</w:t>
      </w:r>
      <w:r>
        <w:t xml:space="preserve"> и других представлено на рисунке 1</w:t>
      </w:r>
      <w:r w:rsidRPr="006B1DF9">
        <w:t>.</w:t>
      </w:r>
    </w:p>
    <w:p w:rsidR="00103F68" w:rsidRPr="001D3638" w:rsidRDefault="00103F68" w:rsidP="001D3638">
      <w:pPr>
        <w:pStyle w:val="Caption"/>
        <w:keepNext/>
        <w:jc w:val="both"/>
        <w:rPr>
          <w:rFonts w:ascii="Times New Roman" w:hAnsi="Times New Roman"/>
          <w:b/>
          <w:color w:val="000000"/>
          <w:sz w:val="22"/>
          <w:szCs w:val="22"/>
          <w:lang w:val="ru-RU"/>
        </w:rPr>
      </w:pPr>
      <w:r w:rsidRPr="001D3638">
        <w:rPr>
          <w:rFonts w:ascii="Times New Roman" w:hAnsi="Times New Roman"/>
          <w:b/>
          <w:color w:val="000000"/>
          <w:sz w:val="22"/>
          <w:szCs w:val="22"/>
          <w:lang w:val="ru-RU"/>
        </w:rPr>
        <w:t xml:space="preserve">Таблица  </w:t>
      </w:r>
      <w:r>
        <w:rPr>
          <w:rFonts w:ascii="Times New Roman" w:hAnsi="Times New Roman"/>
          <w:b/>
          <w:color w:val="000000"/>
          <w:sz w:val="22"/>
          <w:szCs w:val="22"/>
          <w:lang w:val="ru-RU"/>
        </w:rPr>
        <w:t>2</w:t>
      </w:r>
      <w:r w:rsidRPr="001D3638">
        <w:rPr>
          <w:rFonts w:ascii="Times New Roman" w:hAnsi="Times New Roman"/>
          <w:b/>
          <w:color w:val="000000"/>
          <w:sz w:val="22"/>
          <w:szCs w:val="22"/>
          <w:lang w:val="ru-RU"/>
        </w:rPr>
        <w:t>.1.  Функциональное зонирование г.Фатеж</w:t>
      </w:r>
    </w:p>
    <w:tbl>
      <w:tblPr>
        <w:tblW w:w="493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0A0"/>
      </w:tblPr>
      <w:tblGrid>
        <w:gridCol w:w="4196"/>
        <w:gridCol w:w="5701"/>
      </w:tblGrid>
      <w:tr w:rsidR="00103F68" w:rsidRPr="006B1DF9" w:rsidTr="00F5622C">
        <w:trPr>
          <w:trHeight w:val="20"/>
          <w:jc w:val="center"/>
        </w:trPr>
        <w:tc>
          <w:tcPr>
            <w:tcW w:w="5000" w:type="pct"/>
            <w:gridSpan w:val="2"/>
          </w:tcPr>
          <w:p w:rsidR="00103F68" w:rsidRPr="006B1DF9" w:rsidRDefault="00103F68" w:rsidP="00F5622C">
            <w:pPr>
              <w:pStyle w:val="ListParagraph"/>
              <w:ind w:left="0"/>
              <w:rPr>
                <w:b/>
                <w:sz w:val="20"/>
              </w:rPr>
            </w:pPr>
            <w:r w:rsidRPr="006B1DF9">
              <w:rPr>
                <w:b/>
                <w:sz w:val="20"/>
              </w:rPr>
              <w:t>ЖИЛАЯ ЗОНА</w:t>
            </w:r>
          </w:p>
        </w:tc>
      </w:tr>
      <w:tr w:rsidR="00103F68" w:rsidRPr="006B1DF9" w:rsidTr="00F5622C">
        <w:trPr>
          <w:trHeight w:val="811"/>
          <w:jc w:val="center"/>
        </w:trPr>
        <w:tc>
          <w:tcPr>
            <w:tcW w:w="2120" w:type="pct"/>
          </w:tcPr>
          <w:p w:rsidR="00103F68" w:rsidRPr="006B1DF9" w:rsidRDefault="00103F68" w:rsidP="001E448A">
            <w:pPr>
              <w:jc w:val="left"/>
              <w:rPr>
                <w:b/>
                <w:sz w:val="20"/>
              </w:rPr>
            </w:pPr>
            <w:r w:rsidRPr="006B1DF9">
              <w:rPr>
                <w:b/>
                <w:sz w:val="20"/>
              </w:rPr>
              <w:t>Зоны застройки индивидуальными жилыми домами</w:t>
            </w:r>
          </w:p>
        </w:tc>
        <w:tc>
          <w:tcPr>
            <w:tcW w:w="2880" w:type="pct"/>
            <w:vMerge w:val="restart"/>
          </w:tcPr>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допускается размещение отдельно стоящих, встроенных или пристроенных объектов социального и коммунально-бытового назначения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здравоохранения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дошкольного</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начального общего и среднего (полного) общего образования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культовых зданий</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стоянок автомобильного транспорта</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гаражей</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связанных с проживанием граждан и не оказывающих негативного воздействия на окружающую среду</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территории, предназначенные для ведения садоводства и дачного хозяйства</w:t>
            </w:r>
            <w:r w:rsidRPr="006B1DF9">
              <w:rPr>
                <w:sz w:val="20"/>
                <w:szCs w:val="20"/>
              </w:rPr>
              <w:t>.</w:t>
            </w:r>
          </w:p>
        </w:tc>
      </w:tr>
      <w:tr w:rsidR="00103F68" w:rsidRPr="006B1DF9" w:rsidTr="00F5622C">
        <w:trPr>
          <w:trHeight w:val="922"/>
          <w:jc w:val="center"/>
        </w:trPr>
        <w:tc>
          <w:tcPr>
            <w:tcW w:w="2120" w:type="pct"/>
          </w:tcPr>
          <w:p w:rsidR="00103F68" w:rsidRPr="006B1DF9" w:rsidRDefault="00103F68" w:rsidP="001E448A">
            <w:pPr>
              <w:jc w:val="left"/>
              <w:rPr>
                <w:b/>
                <w:sz w:val="20"/>
              </w:rPr>
            </w:pPr>
            <w:r w:rsidRPr="006B1DF9">
              <w:rPr>
                <w:b/>
                <w:sz w:val="20"/>
              </w:rPr>
              <w:t>Зоны застройки малоэтажными жилыми домами</w:t>
            </w:r>
          </w:p>
        </w:tc>
        <w:tc>
          <w:tcPr>
            <w:tcW w:w="2880" w:type="pct"/>
            <w:vMerge/>
          </w:tcPr>
          <w:p w:rsidR="00103F68" w:rsidRPr="006B1DF9" w:rsidRDefault="00103F68" w:rsidP="00F5622C">
            <w:pPr>
              <w:rPr>
                <w:sz w:val="20"/>
              </w:rPr>
            </w:pPr>
          </w:p>
        </w:tc>
      </w:tr>
      <w:tr w:rsidR="00103F68" w:rsidRPr="006B1DF9" w:rsidTr="00F5622C">
        <w:trPr>
          <w:trHeight w:val="923"/>
          <w:jc w:val="center"/>
        </w:trPr>
        <w:tc>
          <w:tcPr>
            <w:tcW w:w="2120" w:type="pct"/>
          </w:tcPr>
          <w:p w:rsidR="00103F68" w:rsidRPr="006B1DF9" w:rsidRDefault="00103F68" w:rsidP="001E448A">
            <w:pPr>
              <w:jc w:val="left"/>
              <w:rPr>
                <w:b/>
                <w:sz w:val="20"/>
              </w:rPr>
            </w:pPr>
            <w:r w:rsidRPr="006B1DF9">
              <w:rPr>
                <w:b/>
                <w:sz w:val="20"/>
              </w:rPr>
              <w:t>Зоны застройки жилыми домами средней этажности</w:t>
            </w:r>
          </w:p>
        </w:tc>
        <w:tc>
          <w:tcPr>
            <w:tcW w:w="2880" w:type="pct"/>
            <w:vMerge/>
          </w:tcPr>
          <w:p w:rsidR="00103F68" w:rsidRPr="006B1DF9" w:rsidRDefault="00103F68" w:rsidP="00F5622C">
            <w:pPr>
              <w:rPr>
                <w:sz w:val="20"/>
              </w:rPr>
            </w:pPr>
          </w:p>
        </w:tc>
      </w:tr>
      <w:tr w:rsidR="00103F68" w:rsidRPr="006B1DF9" w:rsidTr="00F5622C">
        <w:trPr>
          <w:trHeight w:val="20"/>
          <w:jc w:val="center"/>
        </w:trPr>
        <w:tc>
          <w:tcPr>
            <w:tcW w:w="2120" w:type="pct"/>
            <w:vAlign w:val="center"/>
          </w:tcPr>
          <w:p w:rsidR="00103F68" w:rsidRPr="006B1DF9" w:rsidRDefault="00103F68" w:rsidP="001E448A">
            <w:pPr>
              <w:jc w:val="left"/>
              <w:rPr>
                <w:b/>
                <w:sz w:val="20"/>
              </w:rPr>
            </w:pPr>
            <w:r w:rsidRPr="006B1DF9">
              <w:rPr>
                <w:b/>
                <w:sz w:val="20"/>
              </w:rPr>
              <w:t>Зоны жилой застройки иных видов</w:t>
            </w:r>
          </w:p>
        </w:tc>
        <w:tc>
          <w:tcPr>
            <w:tcW w:w="2880" w:type="pct"/>
            <w:vMerge/>
          </w:tcPr>
          <w:p w:rsidR="00103F68" w:rsidRPr="006B1DF9" w:rsidRDefault="00103F68" w:rsidP="00F5622C">
            <w:pPr>
              <w:rPr>
                <w:sz w:val="20"/>
              </w:rPr>
            </w:pPr>
          </w:p>
        </w:tc>
      </w:tr>
      <w:tr w:rsidR="00103F68" w:rsidRPr="006B1DF9" w:rsidTr="00F5622C">
        <w:trPr>
          <w:trHeight w:val="20"/>
          <w:jc w:val="center"/>
        </w:trPr>
        <w:tc>
          <w:tcPr>
            <w:tcW w:w="5000" w:type="pct"/>
            <w:gridSpan w:val="2"/>
          </w:tcPr>
          <w:p w:rsidR="00103F68" w:rsidRPr="006B1DF9" w:rsidRDefault="00103F68" w:rsidP="00F5622C">
            <w:pPr>
              <w:rPr>
                <w:b/>
                <w:sz w:val="20"/>
              </w:rPr>
            </w:pPr>
            <w:r w:rsidRPr="006B1DF9">
              <w:rPr>
                <w:b/>
                <w:sz w:val="20"/>
              </w:rPr>
              <w:t>ОБЩЕСТВЕННО-ДЕЛОВАЯ ЗОНА</w:t>
            </w:r>
          </w:p>
        </w:tc>
      </w:tr>
      <w:tr w:rsidR="00103F68" w:rsidRPr="006B1DF9" w:rsidTr="00F5622C">
        <w:trPr>
          <w:trHeight w:val="20"/>
          <w:jc w:val="center"/>
        </w:trPr>
        <w:tc>
          <w:tcPr>
            <w:tcW w:w="2120" w:type="pct"/>
            <w:tcBorders>
              <w:top w:val="single" w:sz="4" w:space="0" w:color="auto"/>
              <w:left w:val="single" w:sz="4" w:space="0" w:color="auto"/>
              <w:bottom w:val="single" w:sz="4" w:space="0" w:color="auto"/>
              <w:right w:val="single" w:sz="4" w:space="0" w:color="auto"/>
            </w:tcBorders>
          </w:tcPr>
          <w:p w:rsidR="00103F68" w:rsidRPr="006B1DF9" w:rsidRDefault="00103F68" w:rsidP="00F5622C">
            <w:pPr>
              <w:rPr>
                <w:b/>
                <w:sz w:val="20"/>
              </w:rPr>
            </w:pPr>
            <w:r w:rsidRPr="006B1DF9">
              <w:rPr>
                <w:b/>
                <w:sz w:val="20"/>
              </w:rPr>
              <w:t>Зона административно-делового назначения</w:t>
            </w:r>
          </w:p>
        </w:tc>
        <w:tc>
          <w:tcPr>
            <w:tcW w:w="2880" w:type="pct"/>
            <w:vMerge w:val="restart"/>
            <w:tcBorders>
              <w:left w:val="single" w:sz="4" w:space="0" w:color="auto"/>
            </w:tcBorders>
          </w:tcPr>
          <w:p w:rsidR="00103F68" w:rsidRPr="006B1DF9" w:rsidRDefault="00103F68" w:rsidP="00F5622C">
            <w:pPr>
              <w:rPr>
                <w:sz w:val="20"/>
              </w:rPr>
            </w:pPr>
            <w:r w:rsidRPr="006B1DF9">
              <w:rPr>
                <w:sz w:val="20"/>
                <w:szCs w:val="20"/>
              </w:rPr>
              <w:t xml:space="preserve">Зоны </w:t>
            </w:r>
            <w:r w:rsidRPr="006B1DF9">
              <w:rPr>
                <w:sz w:val="20"/>
              </w:rPr>
              <w:t>предназначены для размещения:</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здравоохранения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культуры</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торговли</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общественного питания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социального и коммунально-бытового назначения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предпринимательской деятельности</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среднего профессионального образования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административных, научно-исследовательских учреждений</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культовых зданий</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стоянок автомобильного транспорта</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объектов делового, финансового назначения</w:t>
            </w:r>
            <w:r w:rsidRPr="006B1DF9">
              <w:rPr>
                <w:sz w:val="20"/>
                <w:szCs w:val="20"/>
              </w:rPr>
              <w:t>;</w:t>
            </w:r>
          </w:p>
          <w:p w:rsidR="00103F68" w:rsidRPr="006B1DF9" w:rsidRDefault="00103F68" w:rsidP="00B856AC">
            <w:pPr>
              <w:pStyle w:val="ListParagraph"/>
              <w:numPr>
                <w:ilvl w:val="0"/>
                <w:numId w:val="37"/>
              </w:numPr>
              <w:autoSpaceDE w:val="0"/>
              <w:autoSpaceDN w:val="0"/>
              <w:contextualSpacing/>
              <w:jc w:val="left"/>
              <w:rPr>
                <w:sz w:val="20"/>
              </w:rPr>
            </w:pPr>
            <w:r w:rsidRPr="006B1DF9">
              <w:rPr>
                <w:sz w:val="20"/>
              </w:rPr>
              <w:t>иных объектов, связанных с обеспечением жизнедеятельности граждан.</w:t>
            </w:r>
          </w:p>
        </w:tc>
      </w:tr>
      <w:tr w:rsidR="00103F68" w:rsidRPr="006B1DF9" w:rsidTr="00F5622C">
        <w:trPr>
          <w:trHeight w:val="20"/>
          <w:jc w:val="center"/>
        </w:trPr>
        <w:tc>
          <w:tcPr>
            <w:tcW w:w="2120" w:type="pct"/>
            <w:tcBorders>
              <w:top w:val="single" w:sz="4" w:space="0" w:color="auto"/>
              <w:left w:val="single" w:sz="4" w:space="0" w:color="auto"/>
              <w:bottom w:val="single" w:sz="4" w:space="0" w:color="auto"/>
              <w:right w:val="single" w:sz="4" w:space="0" w:color="auto"/>
            </w:tcBorders>
          </w:tcPr>
          <w:p w:rsidR="00103F68" w:rsidRPr="006B1DF9" w:rsidRDefault="00103F68" w:rsidP="009320D2">
            <w:pPr>
              <w:jc w:val="left"/>
              <w:rPr>
                <w:b/>
                <w:sz w:val="20"/>
              </w:rPr>
            </w:pPr>
            <w:r w:rsidRPr="006B1DF9">
              <w:rPr>
                <w:b/>
                <w:sz w:val="20"/>
              </w:rPr>
              <w:t>Зона здравоохранения</w:t>
            </w:r>
          </w:p>
        </w:tc>
        <w:tc>
          <w:tcPr>
            <w:tcW w:w="2880" w:type="pct"/>
            <w:vMerge/>
            <w:tcBorders>
              <w:left w:val="single" w:sz="4" w:space="0" w:color="auto"/>
            </w:tcBorders>
          </w:tcPr>
          <w:p w:rsidR="00103F68" w:rsidRPr="006B1DF9" w:rsidRDefault="00103F68" w:rsidP="00F5622C">
            <w:pPr>
              <w:rPr>
                <w:sz w:val="20"/>
              </w:rPr>
            </w:pPr>
          </w:p>
        </w:tc>
      </w:tr>
      <w:tr w:rsidR="00103F68" w:rsidRPr="006B1DF9" w:rsidTr="00F5622C">
        <w:trPr>
          <w:trHeight w:val="20"/>
          <w:jc w:val="center"/>
        </w:trPr>
        <w:tc>
          <w:tcPr>
            <w:tcW w:w="2120" w:type="pct"/>
            <w:tcBorders>
              <w:top w:val="single" w:sz="4" w:space="0" w:color="auto"/>
              <w:left w:val="single" w:sz="4" w:space="0" w:color="auto"/>
              <w:bottom w:val="single" w:sz="4" w:space="0" w:color="auto"/>
              <w:right w:val="single" w:sz="4" w:space="0" w:color="auto"/>
            </w:tcBorders>
          </w:tcPr>
          <w:p w:rsidR="00103F68" w:rsidRPr="006B1DF9" w:rsidRDefault="00103F68" w:rsidP="009320D2">
            <w:pPr>
              <w:jc w:val="left"/>
              <w:rPr>
                <w:b/>
                <w:sz w:val="20"/>
              </w:rPr>
            </w:pPr>
            <w:r w:rsidRPr="006B1DF9">
              <w:rPr>
                <w:b/>
                <w:sz w:val="20"/>
              </w:rPr>
              <w:t>Зона культурного назначения</w:t>
            </w:r>
          </w:p>
        </w:tc>
        <w:tc>
          <w:tcPr>
            <w:tcW w:w="2880" w:type="pct"/>
            <w:vMerge/>
            <w:tcBorders>
              <w:left w:val="single" w:sz="4" w:space="0" w:color="auto"/>
            </w:tcBorders>
          </w:tcPr>
          <w:p w:rsidR="00103F68" w:rsidRPr="006B1DF9" w:rsidRDefault="00103F68" w:rsidP="00F5622C">
            <w:pPr>
              <w:rPr>
                <w:sz w:val="20"/>
              </w:rPr>
            </w:pPr>
          </w:p>
        </w:tc>
      </w:tr>
      <w:tr w:rsidR="00103F68" w:rsidRPr="006B1DF9" w:rsidTr="00F5622C">
        <w:trPr>
          <w:trHeight w:val="20"/>
          <w:jc w:val="center"/>
        </w:trPr>
        <w:tc>
          <w:tcPr>
            <w:tcW w:w="2120" w:type="pct"/>
            <w:tcBorders>
              <w:top w:val="single" w:sz="4" w:space="0" w:color="auto"/>
              <w:left w:val="single" w:sz="4" w:space="0" w:color="auto"/>
              <w:bottom w:val="single" w:sz="4" w:space="0" w:color="auto"/>
              <w:right w:val="single" w:sz="4" w:space="0" w:color="auto"/>
            </w:tcBorders>
          </w:tcPr>
          <w:p w:rsidR="00103F68" w:rsidRPr="006B1DF9" w:rsidRDefault="00103F68" w:rsidP="009320D2">
            <w:pPr>
              <w:jc w:val="left"/>
              <w:rPr>
                <w:b/>
                <w:sz w:val="20"/>
              </w:rPr>
            </w:pPr>
            <w:r w:rsidRPr="006B1DF9">
              <w:rPr>
                <w:b/>
                <w:sz w:val="20"/>
              </w:rPr>
              <w:t>Зона спортивного назначения</w:t>
            </w:r>
          </w:p>
        </w:tc>
        <w:tc>
          <w:tcPr>
            <w:tcW w:w="2880" w:type="pct"/>
            <w:vMerge/>
            <w:tcBorders>
              <w:left w:val="single" w:sz="4" w:space="0" w:color="auto"/>
            </w:tcBorders>
          </w:tcPr>
          <w:p w:rsidR="00103F68" w:rsidRPr="006B1DF9" w:rsidRDefault="00103F68" w:rsidP="00F5622C">
            <w:pPr>
              <w:rPr>
                <w:sz w:val="20"/>
              </w:rPr>
            </w:pPr>
          </w:p>
        </w:tc>
      </w:tr>
      <w:tr w:rsidR="00103F68" w:rsidRPr="006B1DF9" w:rsidTr="00F5622C">
        <w:trPr>
          <w:trHeight w:val="20"/>
          <w:jc w:val="center"/>
        </w:trPr>
        <w:tc>
          <w:tcPr>
            <w:tcW w:w="2120" w:type="pct"/>
            <w:tcBorders>
              <w:top w:val="single" w:sz="4" w:space="0" w:color="auto"/>
              <w:left w:val="single" w:sz="4" w:space="0" w:color="auto"/>
              <w:bottom w:val="single" w:sz="4" w:space="0" w:color="auto"/>
              <w:right w:val="single" w:sz="4" w:space="0" w:color="auto"/>
            </w:tcBorders>
          </w:tcPr>
          <w:p w:rsidR="00103F68" w:rsidRPr="006B1DF9" w:rsidRDefault="00103F68" w:rsidP="009320D2">
            <w:pPr>
              <w:jc w:val="left"/>
              <w:rPr>
                <w:b/>
                <w:sz w:val="20"/>
              </w:rPr>
            </w:pPr>
            <w:r w:rsidRPr="006B1DF9">
              <w:rPr>
                <w:b/>
                <w:sz w:val="20"/>
              </w:rPr>
              <w:t>Зона торгового назначения</w:t>
            </w:r>
          </w:p>
        </w:tc>
        <w:tc>
          <w:tcPr>
            <w:tcW w:w="2880" w:type="pct"/>
            <w:vMerge/>
            <w:tcBorders>
              <w:left w:val="single" w:sz="4" w:space="0" w:color="auto"/>
            </w:tcBorders>
          </w:tcPr>
          <w:p w:rsidR="00103F68" w:rsidRPr="006B1DF9" w:rsidRDefault="00103F68" w:rsidP="00F5622C">
            <w:pPr>
              <w:rPr>
                <w:sz w:val="20"/>
              </w:rPr>
            </w:pPr>
          </w:p>
        </w:tc>
      </w:tr>
      <w:tr w:rsidR="00103F68" w:rsidRPr="006B1DF9" w:rsidTr="00F5622C">
        <w:trPr>
          <w:trHeight w:val="20"/>
          <w:jc w:val="center"/>
        </w:trPr>
        <w:tc>
          <w:tcPr>
            <w:tcW w:w="2120" w:type="pct"/>
            <w:tcBorders>
              <w:top w:val="single" w:sz="4" w:space="0" w:color="auto"/>
              <w:left w:val="single" w:sz="4" w:space="0" w:color="auto"/>
              <w:bottom w:val="single" w:sz="4" w:space="0" w:color="auto"/>
              <w:right w:val="single" w:sz="4" w:space="0" w:color="auto"/>
            </w:tcBorders>
            <w:vAlign w:val="center"/>
          </w:tcPr>
          <w:p w:rsidR="00103F68" w:rsidRPr="006B1DF9" w:rsidRDefault="00103F68" w:rsidP="009320D2">
            <w:pPr>
              <w:jc w:val="left"/>
              <w:rPr>
                <w:b/>
                <w:sz w:val="20"/>
              </w:rPr>
            </w:pPr>
            <w:r w:rsidRPr="006B1DF9">
              <w:rPr>
                <w:b/>
                <w:sz w:val="20"/>
              </w:rPr>
              <w:t>Зона учебно-образовательного процесса</w:t>
            </w:r>
          </w:p>
        </w:tc>
        <w:tc>
          <w:tcPr>
            <w:tcW w:w="2880" w:type="pct"/>
            <w:vMerge/>
            <w:tcBorders>
              <w:left w:val="single" w:sz="4" w:space="0" w:color="auto"/>
            </w:tcBorders>
          </w:tcPr>
          <w:p w:rsidR="00103F68" w:rsidRPr="006B1DF9" w:rsidRDefault="00103F68" w:rsidP="00F5622C">
            <w:pPr>
              <w:rPr>
                <w:sz w:val="20"/>
              </w:rPr>
            </w:pPr>
          </w:p>
        </w:tc>
      </w:tr>
      <w:tr w:rsidR="00103F68" w:rsidRPr="006B1DF9" w:rsidTr="00F5622C">
        <w:trPr>
          <w:trHeight w:val="20"/>
          <w:jc w:val="center"/>
        </w:trPr>
        <w:tc>
          <w:tcPr>
            <w:tcW w:w="5000" w:type="pct"/>
            <w:gridSpan w:val="2"/>
          </w:tcPr>
          <w:p w:rsidR="00103F68" w:rsidRPr="006B1DF9" w:rsidRDefault="00103F68" w:rsidP="00F5622C">
            <w:pPr>
              <w:rPr>
                <w:b/>
                <w:sz w:val="20"/>
              </w:rPr>
            </w:pPr>
            <w:r w:rsidRPr="006B1DF9">
              <w:rPr>
                <w:b/>
                <w:sz w:val="20"/>
              </w:rPr>
              <w:t>ПРОИЗВОДСТВЕННАЯ ЗОНА</w:t>
            </w:r>
          </w:p>
        </w:tc>
      </w:tr>
      <w:tr w:rsidR="00103F68" w:rsidRPr="006B1DF9" w:rsidTr="00F5622C">
        <w:trPr>
          <w:trHeight w:val="20"/>
          <w:jc w:val="center"/>
        </w:trPr>
        <w:tc>
          <w:tcPr>
            <w:tcW w:w="2120" w:type="pct"/>
          </w:tcPr>
          <w:p w:rsidR="00103F68" w:rsidRPr="006B1DF9" w:rsidRDefault="00103F68" w:rsidP="009320D2">
            <w:pPr>
              <w:jc w:val="left"/>
              <w:rPr>
                <w:b/>
                <w:sz w:val="20"/>
              </w:rPr>
            </w:pPr>
            <w:r w:rsidRPr="006B1DF9">
              <w:rPr>
                <w:b/>
                <w:sz w:val="20"/>
              </w:rPr>
              <w:t>Зона промышленности</w:t>
            </w:r>
          </w:p>
        </w:tc>
        <w:tc>
          <w:tcPr>
            <w:tcW w:w="2880" w:type="pct"/>
            <w:vMerge w:val="restart"/>
          </w:tcPr>
          <w:p w:rsidR="00103F68" w:rsidRPr="006B1DF9" w:rsidRDefault="00103F68" w:rsidP="00F17BC7">
            <w:pPr>
              <w:pStyle w:val="ListParagraph"/>
              <w:numPr>
                <w:ilvl w:val="0"/>
                <w:numId w:val="40"/>
              </w:numPr>
              <w:autoSpaceDE w:val="0"/>
              <w:autoSpaceDN w:val="0"/>
              <w:ind w:left="360"/>
              <w:contextualSpacing/>
              <w:jc w:val="left"/>
              <w:rPr>
                <w:sz w:val="20"/>
              </w:rPr>
            </w:pPr>
            <w:r w:rsidRPr="006B1DF9">
              <w:rPr>
                <w:sz w:val="20"/>
              </w:rPr>
              <w:t>зоны размещения производственных объектов</w:t>
            </w:r>
            <w:r w:rsidRPr="006B1DF9">
              <w:rPr>
                <w:sz w:val="20"/>
                <w:szCs w:val="20"/>
              </w:rPr>
              <w:t>;</w:t>
            </w:r>
          </w:p>
          <w:p w:rsidR="00103F68" w:rsidRPr="006B1DF9" w:rsidRDefault="00103F68" w:rsidP="00F17BC7">
            <w:pPr>
              <w:pStyle w:val="ListParagraph"/>
              <w:numPr>
                <w:ilvl w:val="0"/>
                <w:numId w:val="40"/>
              </w:numPr>
              <w:autoSpaceDE w:val="0"/>
              <w:autoSpaceDN w:val="0"/>
              <w:ind w:left="360"/>
              <w:contextualSpacing/>
              <w:jc w:val="left"/>
              <w:rPr>
                <w:sz w:val="20"/>
              </w:rPr>
            </w:pPr>
            <w:r w:rsidRPr="006B1DF9">
              <w:rPr>
                <w:sz w:val="20"/>
              </w:rPr>
              <w:t>иные виды производственной инфраструктуры.</w:t>
            </w:r>
          </w:p>
        </w:tc>
      </w:tr>
      <w:tr w:rsidR="00103F68" w:rsidRPr="006B1DF9" w:rsidTr="00F5622C">
        <w:trPr>
          <w:trHeight w:val="20"/>
          <w:jc w:val="center"/>
        </w:trPr>
        <w:tc>
          <w:tcPr>
            <w:tcW w:w="2120" w:type="pct"/>
          </w:tcPr>
          <w:p w:rsidR="00103F68" w:rsidRPr="006B1DF9" w:rsidRDefault="00103F68" w:rsidP="009320D2">
            <w:pPr>
              <w:jc w:val="left"/>
              <w:rPr>
                <w:b/>
                <w:sz w:val="20"/>
              </w:rPr>
            </w:pPr>
            <w:r w:rsidRPr="006B1DF9">
              <w:rPr>
                <w:b/>
                <w:sz w:val="20"/>
              </w:rPr>
              <w:t>Зона коммунально-складского назначения</w:t>
            </w:r>
          </w:p>
        </w:tc>
        <w:tc>
          <w:tcPr>
            <w:tcW w:w="2880" w:type="pct"/>
            <w:vMerge/>
          </w:tcPr>
          <w:p w:rsidR="00103F68" w:rsidRPr="006B1DF9" w:rsidRDefault="00103F68" w:rsidP="00F5622C">
            <w:pPr>
              <w:rPr>
                <w:sz w:val="20"/>
              </w:rPr>
            </w:pPr>
          </w:p>
        </w:tc>
      </w:tr>
      <w:tr w:rsidR="00103F68" w:rsidRPr="006B1DF9" w:rsidTr="00F5622C">
        <w:trPr>
          <w:trHeight w:val="20"/>
          <w:jc w:val="center"/>
        </w:trPr>
        <w:tc>
          <w:tcPr>
            <w:tcW w:w="5000" w:type="pct"/>
            <w:gridSpan w:val="2"/>
          </w:tcPr>
          <w:p w:rsidR="00103F68" w:rsidRPr="006B1DF9" w:rsidRDefault="00103F68" w:rsidP="00F5622C">
            <w:pPr>
              <w:rPr>
                <w:b/>
                <w:sz w:val="20"/>
              </w:rPr>
            </w:pPr>
            <w:r w:rsidRPr="006B1DF9">
              <w:rPr>
                <w:b/>
                <w:sz w:val="20"/>
              </w:rPr>
              <w:t>ЗОНА ИНЖЕНЕРНОЙ ИНФРАСТРУКТУРЫ</w:t>
            </w:r>
          </w:p>
        </w:tc>
      </w:tr>
      <w:tr w:rsidR="00103F68" w:rsidRPr="006B1DF9" w:rsidTr="00F5622C">
        <w:trPr>
          <w:trHeight w:val="20"/>
          <w:jc w:val="center"/>
        </w:trPr>
        <w:tc>
          <w:tcPr>
            <w:tcW w:w="2120" w:type="pct"/>
          </w:tcPr>
          <w:p w:rsidR="00103F68" w:rsidRPr="006B1DF9" w:rsidRDefault="00103F68" w:rsidP="00F5622C">
            <w:pPr>
              <w:rPr>
                <w:sz w:val="20"/>
              </w:rPr>
            </w:pPr>
          </w:p>
        </w:tc>
        <w:tc>
          <w:tcPr>
            <w:tcW w:w="2880" w:type="pct"/>
          </w:tcPr>
          <w:p w:rsidR="00103F68" w:rsidRPr="006B1DF9" w:rsidRDefault="00103F68" w:rsidP="00F5622C">
            <w:pPr>
              <w:rPr>
                <w:sz w:val="20"/>
              </w:rPr>
            </w:pPr>
            <w:r w:rsidRPr="006B1DF9">
              <w:rPr>
                <w:sz w:val="20"/>
              </w:rPr>
              <w:t>Зоны размещения:</w:t>
            </w:r>
          </w:p>
          <w:p w:rsidR="00103F68" w:rsidRPr="006B1DF9" w:rsidRDefault="00103F68" w:rsidP="00B856AC">
            <w:pPr>
              <w:pStyle w:val="ListParagraph"/>
              <w:numPr>
                <w:ilvl w:val="0"/>
                <w:numId w:val="38"/>
              </w:numPr>
              <w:autoSpaceDE w:val="0"/>
              <w:autoSpaceDN w:val="0"/>
              <w:contextualSpacing/>
              <w:jc w:val="left"/>
              <w:rPr>
                <w:sz w:val="20"/>
              </w:rPr>
            </w:pPr>
            <w:r w:rsidRPr="006B1DF9">
              <w:rPr>
                <w:sz w:val="20"/>
              </w:rPr>
              <w:t>инженерных коммуникаций, связи, включая СЗЗ зоны</w:t>
            </w:r>
            <w:r w:rsidRPr="006B1DF9">
              <w:rPr>
                <w:sz w:val="20"/>
                <w:szCs w:val="20"/>
              </w:rPr>
              <w:t>;</w:t>
            </w:r>
          </w:p>
          <w:p w:rsidR="00103F68" w:rsidRPr="006B1DF9" w:rsidRDefault="00103F68" w:rsidP="00B856AC">
            <w:pPr>
              <w:pStyle w:val="ListParagraph"/>
              <w:numPr>
                <w:ilvl w:val="0"/>
                <w:numId w:val="38"/>
              </w:numPr>
              <w:autoSpaceDE w:val="0"/>
              <w:autoSpaceDN w:val="0"/>
              <w:contextualSpacing/>
              <w:jc w:val="left"/>
              <w:rPr>
                <w:sz w:val="20"/>
              </w:rPr>
            </w:pPr>
            <w:r w:rsidRPr="006B1DF9">
              <w:rPr>
                <w:sz w:val="20"/>
              </w:rPr>
              <w:t>сооружений инженерной инфраструктуры</w:t>
            </w:r>
            <w:r w:rsidRPr="006B1DF9">
              <w:rPr>
                <w:sz w:val="20"/>
                <w:szCs w:val="20"/>
              </w:rPr>
              <w:t>;</w:t>
            </w:r>
          </w:p>
          <w:p w:rsidR="00103F68" w:rsidRPr="006B1DF9" w:rsidRDefault="00103F68" w:rsidP="00F5622C">
            <w:pPr>
              <w:pStyle w:val="ListParagraph"/>
              <w:ind w:left="0"/>
              <w:rPr>
                <w:sz w:val="20"/>
              </w:rPr>
            </w:pPr>
            <w:r w:rsidRPr="006B1DF9">
              <w:rPr>
                <w:sz w:val="20"/>
              </w:rPr>
              <w:t>Установление санитарно-защитных зон таких объектов в соответствии с требованиями технических регламентов.</w:t>
            </w:r>
          </w:p>
        </w:tc>
      </w:tr>
      <w:tr w:rsidR="00103F68" w:rsidRPr="006B1DF9" w:rsidTr="00F5622C">
        <w:trPr>
          <w:trHeight w:val="20"/>
          <w:jc w:val="center"/>
        </w:trPr>
        <w:tc>
          <w:tcPr>
            <w:tcW w:w="5000" w:type="pct"/>
            <w:gridSpan w:val="2"/>
          </w:tcPr>
          <w:p w:rsidR="00103F68" w:rsidRPr="006B1DF9" w:rsidRDefault="00103F68" w:rsidP="00F5622C">
            <w:pPr>
              <w:rPr>
                <w:sz w:val="20"/>
              </w:rPr>
            </w:pPr>
            <w:r w:rsidRPr="006B1DF9">
              <w:rPr>
                <w:b/>
                <w:sz w:val="20"/>
              </w:rPr>
              <w:t>ЗОНА ТРАНСПОРТНОЙ ИНФРАСТРУКТУРЫ</w:t>
            </w:r>
          </w:p>
        </w:tc>
      </w:tr>
      <w:tr w:rsidR="00103F68" w:rsidRPr="006B1DF9" w:rsidTr="00F5622C">
        <w:trPr>
          <w:trHeight w:val="20"/>
          <w:jc w:val="center"/>
        </w:trPr>
        <w:tc>
          <w:tcPr>
            <w:tcW w:w="2120" w:type="pct"/>
          </w:tcPr>
          <w:p w:rsidR="00103F68" w:rsidRPr="006B1DF9" w:rsidRDefault="00103F68" w:rsidP="009320D2">
            <w:pPr>
              <w:jc w:val="left"/>
              <w:rPr>
                <w:sz w:val="20"/>
              </w:rPr>
            </w:pPr>
            <w:r w:rsidRPr="006B1DF9">
              <w:rPr>
                <w:b/>
                <w:sz w:val="20"/>
              </w:rPr>
              <w:t>Зоны  внешнего автомобильного транспорта</w:t>
            </w:r>
          </w:p>
        </w:tc>
        <w:tc>
          <w:tcPr>
            <w:tcW w:w="2880" w:type="pct"/>
            <w:vMerge w:val="restart"/>
          </w:tcPr>
          <w:p w:rsidR="00103F68" w:rsidRPr="006B1DF9" w:rsidRDefault="00103F68" w:rsidP="00F5622C">
            <w:pPr>
              <w:rPr>
                <w:b/>
                <w:sz w:val="20"/>
              </w:rPr>
            </w:pPr>
            <w:r w:rsidRPr="006B1DF9">
              <w:rPr>
                <w:sz w:val="20"/>
              </w:rPr>
              <w:t>Зоны размещения:</w:t>
            </w:r>
          </w:p>
          <w:p w:rsidR="00103F68" w:rsidRPr="006B1DF9" w:rsidRDefault="00103F68" w:rsidP="00B856AC">
            <w:pPr>
              <w:pStyle w:val="ListParagraph"/>
              <w:numPr>
                <w:ilvl w:val="0"/>
                <w:numId w:val="39"/>
              </w:numPr>
              <w:autoSpaceDE w:val="0"/>
              <w:autoSpaceDN w:val="0"/>
              <w:contextualSpacing/>
              <w:rPr>
                <w:sz w:val="20"/>
              </w:rPr>
            </w:pPr>
            <w:r w:rsidRPr="006B1DF9">
              <w:rPr>
                <w:sz w:val="20"/>
              </w:rPr>
              <w:t>автодорог различных категорий (отводы</w:t>
            </w:r>
            <w:r w:rsidRPr="006B1DF9">
              <w:rPr>
                <w:sz w:val="20"/>
                <w:szCs w:val="20"/>
              </w:rPr>
              <w:t>);</w:t>
            </w:r>
          </w:p>
          <w:p w:rsidR="00103F68" w:rsidRPr="006B1DF9" w:rsidRDefault="00103F68" w:rsidP="00B856AC">
            <w:pPr>
              <w:pStyle w:val="ListParagraph"/>
              <w:numPr>
                <w:ilvl w:val="0"/>
                <w:numId w:val="39"/>
              </w:numPr>
              <w:autoSpaceDE w:val="0"/>
              <w:autoSpaceDN w:val="0"/>
              <w:contextualSpacing/>
              <w:rPr>
                <w:sz w:val="20"/>
              </w:rPr>
            </w:pPr>
            <w:r w:rsidRPr="006B1DF9">
              <w:rPr>
                <w:sz w:val="20"/>
              </w:rPr>
              <w:t>сооружений и коммуникаций автомобильного транспорта.</w:t>
            </w:r>
          </w:p>
          <w:p w:rsidR="00103F68" w:rsidRPr="006B1DF9" w:rsidRDefault="00103F68" w:rsidP="00F5622C">
            <w:pPr>
              <w:pStyle w:val="ListParagraph"/>
              <w:ind w:left="0"/>
              <w:rPr>
                <w:sz w:val="20"/>
              </w:rPr>
            </w:pPr>
            <w:r w:rsidRPr="006B1DF9">
              <w:rPr>
                <w:sz w:val="20"/>
              </w:rPr>
              <w:t>Установление санитарно-защитных зон таких объектов в соответствии с требованиями технических регламентов.</w:t>
            </w:r>
          </w:p>
        </w:tc>
      </w:tr>
      <w:tr w:rsidR="00103F68" w:rsidRPr="006B1DF9" w:rsidTr="00F5622C">
        <w:trPr>
          <w:trHeight w:val="20"/>
          <w:jc w:val="center"/>
        </w:trPr>
        <w:tc>
          <w:tcPr>
            <w:tcW w:w="2120" w:type="pct"/>
          </w:tcPr>
          <w:p w:rsidR="00103F68" w:rsidRPr="006B1DF9" w:rsidRDefault="00103F68" w:rsidP="009320D2">
            <w:pPr>
              <w:jc w:val="left"/>
              <w:rPr>
                <w:sz w:val="20"/>
              </w:rPr>
            </w:pPr>
            <w:r w:rsidRPr="006B1DF9">
              <w:rPr>
                <w:b/>
                <w:sz w:val="20"/>
              </w:rPr>
              <w:t>Зоны  городского транспорта</w:t>
            </w:r>
          </w:p>
        </w:tc>
        <w:tc>
          <w:tcPr>
            <w:tcW w:w="2880" w:type="pct"/>
            <w:vMerge/>
          </w:tcPr>
          <w:p w:rsidR="00103F68" w:rsidRPr="006B1DF9" w:rsidRDefault="00103F68" w:rsidP="00F5622C">
            <w:pPr>
              <w:rPr>
                <w:sz w:val="20"/>
              </w:rPr>
            </w:pPr>
          </w:p>
        </w:tc>
      </w:tr>
      <w:tr w:rsidR="00103F68" w:rsidRPr="006B1DF9" w:rsidTr="00F5622C">
        <w:trPr>
          <w:trHeight w:val="20"/>
          <w:jc w:val="center"/>
        </w:trPr>
        <w:tc>
          <w:tcPr>
            <w:tcW w:w="2120" w:type="pct"/>
          </w:tcPr>
          <w:p w:rsidR="00103F68" w:rsidRPr="006B1DF9" w:rsidRDefault="00103F68" w:rsidP="009320D2">
            <w:pPr>
              <w:jc w:val="left"/>
              <w:rPr>
                <w:b/>
                <w:sz w:val="20"/>
              </w:rPr>
            </w:pPr>
            <w:r w:rsidRPr="006B1DF9">
              <w:rPr>
                <w:b/>
                <w:sz w:val="20"/>
              </w:rPr>
              <w:t>Зона индивидуального транспорта</w:t>
            </w:r>
          </w:p>
        </w:tc>
        <w:tc>
          <w:tcPr>
            <w:tcW w:w="2880" w:type="pct"/>
            <w:vMerge/>
          </w:tcPr>
          <w:p w:rsidR="00103F68" w:rsidRPr="006B1DF9" w:rsidRDefault="00103F68" w:rsidP="00F5622C">
            <w:pPr>
              <w:rPr>
                <w:sz w:val="20"/>
              </w:rPr>
            </w:pPr>
          </w:p>
        </w:tc>
      </w:tr>
      <w:tr w:rsidR="00103F68" w:rsidRPr="006B1DF9" w:rsidTr="00F5622C">
        <w:trPr>
          <w:trHeight w:val="20"/>
          <w:jc w:val="center"/>
        </w:trPr>
        <w:tc>
          <w:tcPr>
            <w:tcW w:w="2120" w:type="pct"/>
            <w:vAlign w:val="center"/>
          </w:tcPr>
          <w:p w:rsidR="00103F68" w:rsidRPr="006B1DF9" w:rsidRDefault="00103F68" w:rsidP="009320D2">
            <w:pPr>
              <w:jc w:val="left"/>
              <w:rPr>
                <w:b/>
                <w:sz w:val="20"/>
              </w:rPr>
            </w:pPr>
            <w:r w:rsidRPr="006B1DF9">
              <w:rPr>
                <w:b/>
                <w:sz w:val="20"/>
              </w:rPr>
              <w:t>Зона улично-дорожной сети</w:t>
            </w:r>
          </w:p>
        </w:tc>
        <w:tc>
          <w:tcPr>
            <w:tcW w:w="2880" w:type="pct"/>
            <w:vMerge/>
          </w:tcPr>
          <w:p w:rsidR="00103F68" w:rsidRPr="006B1DF9" w:rsidRDefault="00103F68" w:rsidP="00F5622C">
            <w:pPr>
              <w:rPr>
                <w:sz w:val="20"/>
              </w:rPr>
            </w:pPr>
          </w:p>
        </w:tc>
      </w:tr>
      <w:tr w:rsidR="00103F68" w:rsidRPr="006B1DF9" w:rsidTr="00F5622C">
        <w:trPr>
          <w:trHeight w:val="20"/>
          <w:jc w:val="center"/>
        </w:trPr>
        <w:tc>
          <w:tcPr>
            <w:tcW w:w="5000" w:type="pct"/>
            <w:gridSpan w:val="2"/>
          </w:tcPr>
          <w:p w:rsidR="00103F68" w:rsidRPr="006B1DF9" w:rsidRDefault="00103F68" w:rsidP="00F5622C">
            <w:pPr>
              <w:rPr>
                <w:b/>
                <w:sz w:val="20"/>
              </w:rPr>
            </w:pPr>
            <w:r w:rsidRPr="006B1DF9">
              <w:rPr>
                <w:b/>
                <w:sz w:val="20"/>
              </w:rPr>
              <w:t>ЗОНА СЕЛЬСКОХОЗЯЙСТВЕННОГО ИСПОЛЬЗОВАНИЯ</w:t>
            </w:r>
          </w:p>
        </w:tc>
      </w:tr>
      <w:tr w:rsidR="00103F68" w:rsidRPr="006B1DF9" w:rsidTr="00F5622C">
        <w:trPr>
          <w:trHeight w:val="20"/>
          <w:jc w:val="center"/>
        </w:trPr>
        <w:tc>
          <w:tcPr>
            <w:tcW w:w="2120" w:type="pct"/>
          </w:tcPr>
          <w:p w:rsidR="00103F68" w:rsidRPr="006B1DF9" w:rsidRDefault="00103F68" w:rsidP="00F5622C">
            <w:pPr>
              <w:rPr>
                <w:b/>
                <w:sz w:val="20"/>
              </w:rPr>
            </w:pPr>
          </w:p>
        </w:tc>
        <w:tc>
          <w:tcPr>
            <w:tcW w:w="2880" w:type="pct"/>
          </w:tcPr>
          <w:p w:rsidR="00103F68" w:rsidRPr="006B1DF9" w:rsidRDefault="00103F68" w:rsidP="00F17BC7">
            <w:pPr>
              <w:numPr>
                <w:ilvl w:val="0"/>
                <w:numId w:val="45"/>
              </w:numPr>
              <w:ind w:left="360"/>
              <w:rPr>
                <w:sz w:val="20"/>
              </w:rPr>
            </w:pPr>
            <w:r w:rsidRPr="006B1DF9">
              <w:rPr>
                <w:sz w:val="20"/>
                <w:szCs w:val="20"/>
              </w:rPr>
              <w:t>объекты</w:t>
            </w:r>
            <w:r w:rsidRPr="006B1DF9">
              <w:rPr>
                <w:sz w:val="20"/>
              </w:rPr>
              <w:t>, предназначенные для ведения сельского хозяйства</w:t>
            </w:r>
            <w:r w:rsidRPr="006B1DF9">
              <w:rPr>
                <w:sz w:val="20"/>
                <w:szCs w:val="20"/>
              </w:rPr>
              <w:t>;</w:t>
            </w:r>
          </w:p>
          <w:p w:rsidR="00103F68" w:rsidRPr="006B1DF9" w:rsidRDefault="00103F68" w:rsidP="00F17BC7">
            <w:pPr>
              <w:numPr>
                <w:ilvl w:val="0"/>
                <w:numId w:val="44"/>
              </w:numPr>
              <w:ind w:left="360"/>
              <w:rPr>
                <w:sz w:val="20"/>
              </w:rPr>
            </w:pPr>
            <w:r w:rsidRPr="006B1DF9">
              <w:rPr>
                <w:sz w:val="20"/>
                <w:szCs w:val="20"/>
              </w:rPr>
              <w:t>земли</w:t>
            </w:r>
            <w:r w:rsidRPr="006B1DF9">
              <w:rPr>
                <w:sz w:val="20"/>
              </w:rPr>
              <w:t>, занятые многолетними насаждениями (садами, виноградниками и другими).</w:t>
            </w:r>
          </w:p>
        </w:tc>
      </w:tr>
      <w:tr w:rsidR="00103F68" w:rsidRPr="006B1DF9" w:rsidTr="00F5622C">
        <w:trPr>
          <w:trHeight w:val="20"/>
          <w:jc w:val="center"/>
        </w:trPr>
        <w:tc>
          <w:tcPr>
            <w:tcW w:w="5000" w:type="pct"/>
            <w:gridSpan w:val="2"/>
          </w:tcPr>
          <w:p w:rsidR="00103F68" w:rsidRPr="006B1DF9" w:rsidRDefault="00103F68" w:rsidP="00F5622C">
            <w:pPr>
              <w:rPr>
                <w:b/>
                <w:sz w:val="20"/>
              </w:rPr>
            </w:pPr>
            <w:r w:rsidRPr="006B1DF9">
              <w:rPr>
                <w:b/>
                <w:sz w:val="20"/>
              </w:rPr>
              <w:t>ЗОНА РЕКРЕАЦИОННОГО НАЗНАЧЕНИЯ</w:t>
            </w:r>
          </w:p>
        </w:tc>
      </w:tr>
      <w:tr w:rsidR="00103F68" w:rsidRPr="006B1DF9" w:rsidTr="00F5622C">
        <w:trPr>
          <w:trHeight w:val="20"/>
          <w:jc w:val="center"/>
        </w:trPr>
        <w:tc>
          <w:tcPr>
            <w:tcW w:w="2120" w:type="pct"/>
          </w:tcPr>
          <w:p w:rsidR="00103F68" w:rsidRPr="006B1DF9" w:rsidRDefault="00103F68" w:rsidP="00F5622C">
            <w:pPr>
              <w:rPr>
                <w:b/>
                <w:sz w:val="20"/>
              </w:rPr>
            </w:pPr>
          </w:p>
        </w:tc>
        <w:tc>
          <w:tcPr>
            <w:tcW w:w="2880" w:type="pct"/>
          </w:tcPr>
          <w:p w:rsidR="00103F68" w:rsidRPr="006B1DF9" w:rsidRDefault="00103F68" w:rsidP="00F5622C">
            <w:pPr>
              <w:rPr>
                <w:sz w:val="20"/>
              </w:rPr>
            </w:pPr>
            <w:r w:rsidRPr="006B1DF9">
              <w:rPr>
                <w:sz w:val="20"/>
              </w:rPr>
              <w:t>Территории в границах, занятых:</w:t>
            </w:r>
          </w:p>
          <w:p w:rsidR="00103F68" w:rsidRPr="006B1DF9" w:rsidRDefault="00103F68" w:rsidP="00F17BC7">
            <w:pPr>
              <w:pStyle w:val="ListParagraph"/>
              <w:numPr>
                <w:ilvl w:val="0"/>
                <w:numId w:val="41"/>
              </w:numPr>
              <w:ind w:left="360"/>
              <w:jc w:val="left"/>
              <w:rPr>
                <w:sz w:val="20"/>
              </w:rPr>
            </w:pPr>
            <w:r w:rsidRPr="006B1DF9">
              <w:rPr>
                <w:sz w:val="20"/>
              </w:rPr>
              <w:t>городскими лесами, скверами, парками, городскими садами;</w:t>
            </w:r>
          </w:p>
          <w:p w:rsidR="00103F68" w:rsidRPr="006B1DF9" w:rsidRDefault="00103F68" w:rsidP="00F17BC7">
            <w:pPr>
              <w:pStyle w:val="ListParagraph"/>
              <w:numPr>
                <w:ilvl w:val="0"/>
                <w:numId w:val="41"/>
              </w:numPr>
              <w:ind w:left="360"/>
              <w:jc w:val="left"/>
              <w:rPr>
                <w:sz w:val="20"/>
              </w:rPr>
            </w:pPr>
            <w:r w:rsidRPr="006B1DF9">
              <w:rPr>
                <w:sz w:val="20"/>
              </w:rPr>
              <w:t>прудами, водохранилищами, городскими пляжами;</w:t>
            </w:r>
          </w:p>
          <w:p w:rsidR="00103F68" w:rsidRPr="006B1DF9" w:rsidRDefault="00103F68" w:rsidP="00F17BC7">
            <w:pPr>
              <w:pStyle w:val="ListParagraph"/>
              <w:numPr>
                <w:ilvl w:val="0"/>
                <w:numId w:val="41"/>
              </w:numPr>
              <w:autoSpaceDE w:val="0"/>
              <w:autoSpaceDN w:val="0"/>
              <w:ind w:left="360"/>
              <w:contextualSpacing/>
              <w:jc w:val="left"/>
              <w:rPr>
                <w:sz w:val="20"/>
              </w:rPr>
            </w:pPr>
            <w:r w:rsidRPr="006B1DF9">
              <w:rPr>
                <w:sz w:val="20"/>
              </w:rPr>
              <w:t>в границах иных территорий, используемых и предназначенных для:</w:t>
            </w:r>
          </w:p>
          <w:p w:rsidR="00103F68" w:rsidRPr="006B1DF9" w:rsidRDefault="00103F68" w:rsidP="00B856AC">
            <w:pPr>
              <w:pStyle w:val="ListParagraph"/>
              <w:numPr>
                <w:ilvl w:val="0"/>
                <w:numId w:val="42"/>
              </w:numPr>
              <w:jc w:val="left"/>
              <w:rPr>
                <w:sz w:val="20"/>
              </w:rPr>
            </w:pPr>
            <w:r w:rsidRPr="006B1DF9">
              <w:rPr>
                <w:sz w:val="20"/>
              </w:rPr>
              <w:t>отдыха,</w:t>
            </w:r>
          </w:p>
          <w:p w:rsidR="00103F68" w:rsidRPr="006B1DF9" w:rsidRDefault="00103F68" w:rsidP="00B856AC">
            <w:pPr>
              <w:pStyle w:val="ListParagraph"/>
              <w:numPr>
                <w:ilvl w:val="0"/>
                <w:numId w:val="42"/>
              </w:numPr>
              <w:jc w:val="left"/>
              <w:rPr>
                <w:sz w:val="20"/>
              </w:rPr>
            </w:pPr>
            <w:r w:rsidRPr="006B1DF9">
              <w:rPr>
                <w:sz w:val="20"/>
              </w:rPr>
              <w:t>туризма,</w:t>
            </w:r>
          </w:p>
          <w:p w:rsidR="00103F68" w:rsidRPr="006B1DF9" w:rsidRDefault="00103F68" w:rsidP="00B856AC">
            <w:pPr>
              <w:pStyle w:val="ListParagraph"/>
              <w:numPr>
                <w:ilvl w:val="0"/>
                <w:numId w:val="42"/>
              </w:numPr>
              <w:jc w:val="left"/>
              <w:rPr>
                <w:sz w:val="20"/>
              </w:rPr>
            </w:pPr>
            <w:r w:rsidRPr="006B1DF9">
              <w:rPr>
                <w:sz w:val="20"/>
              </w:rPr>
              <w:t>занятий физической культурой и спортом.</w:t>
            </w:r>
          </w:p>
        </w:tc>
      </w:tr>
      <w:tr w:rsidR="00103F68" w:rsidRPr="006B1DF9" w:rsidTr="00F5622C">
        <w:trPr>
          <w:trHeight w:val="20"/>
          <w:jc w:val="center"/>
        </w:trPr>
        <w:tc>
          <w:tcPr>
            <w:tcW w:w="5000" w:type="pct"/>
            <w:gridSpan w:val="2"/>
          </w:tcPr>
          <w:p w:rsidR="00103F68" w:rsidRPr="006B1DF9" w:rsidRDefault="00103F68" w:rsidP="00F5622C">
            <w:pPr>
              <w:rPr>
                <w:b/>
                <w:sz w:val="20"/>
              </w:rPr>
            </w:pPr>
            <w:r w:rsidRPr="006B1DF9">
              <w:rPr>
                <w:b/>
                <w:sz w:val="20"/>
              </w:rPr>
              <w:t>ЗОНА ОБЪЕКТОВ ИСТОРИКО-КУЛЬТУРНОГО НАЗНАЧЕНИЯ</w:t>
            </w:r>
          </w:p>
        </w:tc>
      </w:tr>
      <w:tr w:rsidR="00103F68" w:rsidRPr="006B1DF9" w:rsidTr="00F5622C">
        <w:trPr>
          <w:trHeight w:val="20"/>
          <w:jc w:val="center"/>
        </w:trPr>
        <w:tc>
          <w:tcPr>
            <w:tcW w:w="5000" w:type="pct"/>
            <w:gridSpan w:val="2"/>
          </w:tcPr>
          <w:p w:rsidR="00103F68" w:rsidRPr="006B1DF9" w:rsidRDefault="00103F68" w:rsidP="00F5622C">
            <w:pPr>
              <w:keepNext/>
              <w:rPr>
                <w:b/>
                <w:sz w:val="20"/>
              </w:rPr>
            </w:pPr>
            <w:r w:rsidRPr="006B1DF9">
              <w:rPr>
                <w:b/>
                <w:sz w:val="20"/>
              </w:rPr>
              <w:t>ЗОНА СПЕЦИАЛЬНОГО НАЗНАЧЕНИЯ</w:t>
            </w:r>
          </w:p>
        </w:tc>
      </w:tr>
      <w:tr w:rsidR="00103F68" w:rsidRPr="006B1DF9" w:rsidTr="00F5622C">
        <w:trPr>
          <w:trHeight w:val="20"/>
          <w:jc w:val="center"/>
        </w:trPr>
        <w:tc>
          <w:tcPr>
            <w:tcW w:w="2120" w:type="pct"/>
          </w:tcPr>
          <w:p w:rsidR="00103F68" w:rsidRPr="006B1DF9" w:rsidRDefault="00103F68" w:rsidP="00F5622C">
            <w:pPr>
              <w:rPr>
                <w:b/>
                <w:sz w:val="20"/>
              </w:rPr>
            </w:pPr>
          </w:p>
        </w:tc>
        <w:tc>
          <w:tcPr>
            <w:tcW w:w="2880" w:type="pct"/>
          </w:tcPr>
          <w:p w:rsidR="00103F68" w:rsidRPr="006B1DF9" w:rsidRDefault="00103F68" w:rsidP="00F17BC7">
            <w:pPr>
              <w:pStyle w:val="ListParagraph"/>
              <w:numPr>
                <w:ilvl w:val="0"/>
                <w:numId w:val="43"/>
              </w:numPr>
              <w:autoSpaceDE w:val="0"/>
              <w:autoSpaceDN w:val="0"/>
              <w:ind w:left="360"/>
              <w:contextualSpacing/>
              <w:jc w:val="left"/>
              <w:rPr>
                <w:sz w:val="20"/>
              </w:rPr>
            </w:pPr>
            <w:r w:rsidRPr="006B1DF9">
              <w:rPr>
                <w:sz w:val="20"/>
              </w:rPr>
              <w:t>кладбища;</w:t>
            </w:r>
          </w:p>
          <w:p w:rsidR="00103F68" w:rsidRPr="006B1DF9" w:rsidRDefault="00103F68" w:rsidP="00F17BC7">
            <w:pPr>
              <w:pStyle w:val="ListParagraph"/>
              <w:numPr>
                <w:ilvl w:val="0"/>
                <w:numId w:val="43"/>
              </w:numPr>
              <w:autoSpaceDE w:val="0"/>
              <w:autoSpaceDN w:val="0"/>
              <w:ind w:left="360"/>
              <w:contextualSpacing/>
              <w:jc w:val="left"/>
              <w:rPr>
                <w:sz w:val="20"/>
              </w:rPr>
            </w:pPr>
            <w:r w:rsidRPr="006B1DF9">
              <w:rPr>
                <w:sz w:val="20"/>
              </w:rPr>
              <w:t>объекты размещения отходов потребления;</w:t>
            </w:r>
          </w:p>
          <w:p w:rsidR="00103F68" w:rsidRPr="006B1DF9" w:rsidRDefault="00103F68" w:rsidP="00F17BC7">
            <w:pPr>
              <w:pStyle w:val="ListParagraph"/>
              <w:numPr>
                <w:ilvl w:val="0"/>
                <w:numId w:val="43"/>
              </w:numPr>
              <w:autoSpaceDE w:val="0"/>
              <w:autoSpaceDN w:val="0"/>
              <w:ind w:left="360"/>
              <w:contextualSpacing/>
              <w:jc w:val="left"/>
              <w:rPr>
                <w:sz w:val="20"/>
              </w:rPr>
            </w:pPr>
            <w:r w:rsidRPr="006B1DF9">
              <w:rPr>
                <w:sz w:val="20"/>
              </w:rPr>
              <w:t>иные объекты, размещение которых может быть обеспечено только путем выделения указанных зон и недопустимо в других территориальных зонах.</w:t>
            </w:r>
          </w:p>
        </w:tc>
      </w:tr>
    </w:tbl>
    <w:p w:rsidR="00103F68" w:rsidRDefault="00103F68" w:rsidP="00025FD7">
      <w:pPr>
        <w:ind w:firstLine="851"/>
        <w:jc w:val="both"/>
      </w:pPr>
    </w:p>
    <w:p w:rsidR="00103F68" w:rsidRDefault="00103F68" w:rsidP="00025FD7">
      <w:pPr>
        <w:ind w:firstLine="851"/>
        <w:jc w:val="both"/>
      </w:pPr>
      <w:r>
        <w:t>П</w:t>
      </w:r>
      <w:r w:rsidRPr="006B1DF9">
        <w:t>лощадь жилищного фонда города Фатеж</w:t>
      </w:r>
      <w:r>
        <w:t>а</w:t>
      </w:r>
      <w:r w:rsidRPr="006B1DF9">
        <w:t xml:space="preserve"> составляет </w:t>
      </w:r>
      <w:r>
        <w:t>в 2012 году 149,3</w:t>
      </w:r>
      <w:r w:rsidRPr="006B1DF9">
        <w:t xml:space="preserve"> тыс.м</w:t>
      </w:r>
      <w:r w:rsidRPr="006B1DF9">
        <w:rPr>
          <w:vertAlign w:val="superscript"/>
        </w:rPr>
        <w:t>2</w:t>
      </w:r>
      <w:r w:rsidRPr="006B1DF9">
        <w:t>. Характеристика жилищного фонда представлена в  таблиц</w:t>
      </w:r>
      <w:r>
        <w:t>ах 2.2. и 2.3.</w:t>
      </w:r>
    </w:p>
    <w:p w:rsidR="00103F68" w:rsidRDefault="00103F68" w:rsidP="00025FD7">
      <w:pPr>
        <w:ind w:firstLine="851"/>
        <w:jc w:val="both"/>
      </w:pPr>
    </w:p>
    <w:tbl>
      <w:tblPr>
        <w:tblW w:w="9911" w:type="dxa"/>
        <w:jc w:val="center"/>
        <w:tblInd w:w="-1170" w:type="dxa"/>
        <w:tblLook w:val="0000"/>
      </w:tblPr>
      <w:tblGrid>
        <w:gridCol w:w="960"/>
        <w:gridCol w:w="5534"/>
        <w:gridCol w:w="1122"/>
        <w:gridCol w:w="1132"/>
        <w:gridCol w:w="1163"/>
      </w:tblGrid>
      <w:tr w:rsidR="00103F68" w:rsidRPr="00313594" w:rsidTr="00F5622C">
        <w:trPr>
          <w:trHeight w:val="257"/>
          <w:jc w:val="center"/>
        </w:trPr>
        <w:tc>
          <w:tcPr>
            <w:tcW w:w="9911" w:type="dxa"/>
            <w:gridSpan w:val="5"/>
            <w:tcBorders>
              <w:top w:val="nil"/>
              <w:left w:val="nil"/>
              <w:bottom w:val="single" w:sz="8" w:space="0" w:color="auto"/>
              <w:right w:val="nil"/>
            </w:tcBorders>
            <w:noWrap/>
            <w:vAlign w:val="center"/>
          </w:tcPr>
          <w:p w:rsidR="00103F68" w:rsidRPr="003004C1" w:rsidRDefault="00103F68" w:rsidP="009C0E09">
            <w:pPr>
              <w:jc w:val="both"/>
              <w:rPr>
                <w:b/>
                <w:color w:val="000000"/>
              </w:rPr>
            </w:pPr>
            <w:r w:rsidRPr="003004C1">
              <w:rPr>
                <w:b/>
                <w:color w:val="000000"/>
                <w:sz w:val="22"/>
                <w:szCs w:val="22"/>
              </w:rPr>
              <w:t>Таблица</w:t>
            </w:r>
            <w:r>
              <w:rPr>
                <w:b/>
                <w:color w:val="000000"/>
                <w:sz w:val="22"/>
                <w:szCs w:val="22"/>
              </w:rPr>
              <w:t xml:space="preserve"> 2.2.</w:t>
            </w:r>
            <w:r w:rsidRPr="003004C1">
              <w:rPr>
                <w:b/>
                <w:color w:val="000000"/>
                <w:sz w:val="22"/>
                <w:szCs w:val="22"/>
              </w:rPr>
              <w:t xml:space="preserve">    Динамика ввода жилья  и другие показатели жилищного строительства </w:t>
            </w:r>
          </w:p>
        </w:tc>
      </w:tr>
      <w:tr w:rsidR="00103F68" w:rsidRPr="00313594" w:rsidTr="00F5622C">
        <w:trPr>
          <w:trHeight w:val="315"/>
          <w:jc w:val="center"/>
        </w:trPr>
        <w:tc>
          <w:tcPr>
            <w:tcW w:w="960" w:type="dxa"/>
            <w:vMerge w:val="restart"/>
            <w:tcBorders>
              <w:top w:val="nil"/>
              <w:left w:val="single" w:sz="8" w:space="0" w:color="auto"/>
              <w:bottom w:val="single" w:sz="8" w:space="0" w:color="000000"/>
              <w:right w:val="single" w:sz="8" w:space="0" w:color="auto"/>
            </w:tcBorders>
            <w:noWrap/>
            <w:vAlign w:val="center"/>
          </w:tcPr>
          <w:p w:rsidR="00103F68" w:rsidRPr="00313594" w:rsidRDefault="00103F68" w:rsidP="00F5622C">
            <w:pPr>
              <w:rPr>
                <w:color w:val="000000"/>
              </w:rPr>
            </w:pPr>
            <w:r w:rsidRPr="00313594">
              <w:rPr>
                <w:color w:val="000000"/>
                <w:sz w:val="22"/>
                <w:szCs w:val="22"/>
              </w:rPr>
              <w:t>№</w:t>
            </w:r>
          </w:p>
        </w:tc>
        <w:tc>
          <w:tcPr>
            <w:tcW w:w="5534" w:type="dxa"/>
            <w:vMerge w:val="restart"/>
            <w:tcBorders>
              <w:top w:val="nil"/>
              <w:left w:val="single" w:sz="8" w:space="0" w:color="auto"/>
              <w:bottom w:val="single" w:sz="8" w:space="0" w:color="000000"/>
              <w:right w:val="single" w:sz="8" w:space="0" w:color="auto"/>
            </w:tcBorders>
            <w:noWrap/>
            <w:vAlign w:val="center"/>
          </w:tcPr>
          <w:p w:rsidR="00103F68" w:rsidRPr="00313594" w:rsidRDefault="00103F68" w:rsidP="00F5622C">
            <w:pPr>
              <w:rPr>
                <w:color w:val="000000"/>
              </w:rPr>
            </w:pPr>
            <w:r w:rsidRPr="00313594">
              <w:rPr>
                <w:color w:val="000000"/>
                <w:sz w:val="22"/>
                <w:szCs w:val="22"/>
              </w:rPr>
              <w:t>Наименование показателей</w:t>
            </w:r>
          </w:p>
        </w:tc>
        <w:tc>
          <w:tcPr>
            <w:tcW w:w="3417" w:type="dxa"/>
            <w:gridSpan w:val="3"/>
            <w:tcBorders>
              <w:top w:val="single" w:sz="8" w:space="0" w:color="auto"/>
              <w:left w:val="nil"/>
              <w:bottom w:val="single" w:sz="8" w:space="0" w:color="auto"/>
              <w:right w:val="single" w:sz="8" w:space="0" w:color="000000"/>
            </w:tcBorders>
            <w:noWrap/>
            <w:vAlign w:val="center"/>
          </w:tcPr>
          <w:p w:rsidR="00103F68" w:rsidRPr="00313594" w:rsidRDefault="00103F68" w:rsidP="00F5622C">
            <w:pPr>
              <w:rPr>
                <w:color w:val="000000"/>
              </w:rPr>
            </w:pPr>
            <w:r>
              <w:rPr>
                <w:color w:val="000000"/>
                <w:sz w:val="22"/>
                <w:szCs w:val="22"/>
              </w:rPr>
              <w:t>Ретроспективный период</w:t>
            </w:r>
            <w:r w:rsidRPr="00313594">
              <w:rPr>
                <w:color w:val="000000"/>
                <w:sz w:val="22"/>
                <w:szCs w:val="22"/>
              </w:rPr>
              <w:t> </w:t>
            </w:r>
          </w:p>
        </w:tc>
      </w:tr>
      <w:tr w:rsidR="00103F68" w:rsidRPr="00313594" w:rsidTr="00F5622C">
        <w:trPr>
          <w:trHeight w:val="315"/>
          <w:jc w:val="center"/>
        </w:trPr>
        <w:tc>
          <w:tcPr>
            <w:tcW w:w="960" w:type="dxa"/>
            <w:vMerge/>
            <w:tcBorders>
              <w:top w:val="nil"/>
              <w:left w:val="single" w:sz="8" w:space="0" w:color="auto"/>
              <w:bottom w:val="single" w:sz="8" w:space="0" w:color="000000"/>
              <w:right w:val="single" w:sz="8" w:space="0" w:color="auto"/>
            </w:tcBorders>
            <w:vAlign w:val="center"/>
          </w:tcPr>
          <w:p w:rsidR="00103F68" w:rsidRPr="00313594" w:rsidRDefault="00103F68" w:rsidP="00F5622C">
            <w:pPr>
              <w:rPr>
                <w:color w:val="000000"/>
              </w:rPr>
            </w:pPr>
          </w:p>
        </w:tc>
        <w:tc>
          <w:tcPr>
            <w:tcW w:w="5534" w:type="dxa"/>
            <w:vMerge/>
            <w:tcBorders>
              <w:top w:val="nil"/>
              <w:left w:val="single" w:sz="8" w:space="0" w:color="auto"/>
              <w:bottom w:val="single" w:sz="8" w:space="0" w:color="000000"/>
              <w:right w:val="single" w:sz="8" w:space="0" w:color="auto"/>
            </w:tcBorders>
            <w:vAlign w:val="center"/>
          </w:tcPr>
          <w:p w:rsidR="00103F68" w:rsidRPr="00313594" w:rsidRDefault="00103F68" w:rsidP="00F5622C">
            <w:pPr>
              <w:rPr>
                <w:color w:val="000000"/>
              </w:rPr>
            </w:pPr>
          </w:p>
        </w:tc>
        <w:tc>
          <w:tcPr>
            <w:tcW w:w="112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sz w:val="22"/>
                <w:szCs w:val="22"/>
              </w:rPr>
              <w:t>2010</w:t>
            </w:r>
          </w:p>
        </w:tc>
        <w:tc>
          <w:tcPr>
            <w:tcW w:w="113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sz w:val="22"/>
                <w:szCs w:val="22"/>
              </w:rPr>
              <w:t>2011</w:t>
            </w:r>
          </w:p>
        </w:tc>
        <w:tc>
          <w:tcPr>
            <w:tcW w:w="1163"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sz w:val="22"/>
                <w:szCs w:val="22"/>
              </w:rPr>
              <w:t>2012</w:t>
            </w:r>
          </w:p>
        </w:tc>
      </w:tr>
      <w:tr w:rsidR="00103F68" w:rsidRPr="00313594" w:rsidTr="00F5622C">
        <w:trPr>
          <w:trHeight w:val="330"/>
          <w:jc w:val="center"/>
        </w:trPr>
        <w:tc>
          <w:tcPr>
            <w:tcW w:w="960" w:type="dxa"/>
            <w:tcBorders>
              <w:top w:val="nil"/>
              <w:left w:val="single" w:sz="8" w:space="0" w:color="auto"/>
              <w:bottom w:val="single" w:sz="8" w:space="0" w:color="auto"/>
              <w:right w:val="single" w:sz="8" w:space="0" w:color="auto"/>
            </w:tcBorders>
            <w:noWrap/>
            <w:vAlign w:val="center"/>
          </w:tcPr>
          <w:p w:rsidR="00103F68" w:rsidRPr="00313594" w:rsidRDefault="00103F68" w:rsidP="00F5622C">
            <w:pPr>
              <w:rPr>
                <w:color w:val="000000"/>
              </w:rPr>
            </w:pPr>
            <w:r w:rsidRPr="00313594">
              <w:rPr>
                <w:color w:val="000000"/>
                <w:sz w:val="22"/>
                <w:szCs w:val="22"/>
              </w:rPr>
              <w:t>1</w:t>
            </w:r>
          </w:p>
        </w:tc>
        <w:tc>
          <w:tcPr>
            <w:tcW w:w="5534" w:type="dxa"/>
            <w:tcBorders>
              <w:top w:val="nil"/>
              <w:left w:val="nil"/>
              <w:bottom w:val="single" w:sz="8" w:space="0" w:color="auto"/>
              <w:right w:val="single" w:sz="8" w:space="0" w:color="auto"/>
            </w:tcBorders>
            <w:vAlign w:val="center"/>
          </w:tcPr>
          <w:p w:rsidR="00103F68" w:rsidRPr="00313594" w:rsidRDefault="00103F68" w:rsidP="001E448A">
            <w:pPr>
              <w:jc w:val="left"/>
              <w:rPr>
                <w:color w:val="000000"/>
              </w:rPr>
            </w:pPr>
            <w:r w:rsidRPr="00313594">
              <w:rPr>
                <w:color w:val="000000"/>
                <w:sz w:val="22"/>
                <w:szCs w:val="22"/>
              </w:rPr>
              <w:t>Численность населения, чел.</w:t>
            </w:r>
          </w:p>
        </w:tc>
        <w:tc>
          <w:tcPr>
            <w:tcW w:w="112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5404</w:t>
            </w:r>
          </w:p>
        </w:tc>
        <w:tc>
          <w:tcPr>
            <w:tcW w:w="113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5377</w:t>
            </w:r>
          </w:p>
        </w:tc>
        <w:tc>
          <w:tcPr>
            <w:tcW w:w="1163"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5332</w:t>
            </w:r>
          </w:p>
        </w:tc>
      </w:tr>
      <w:tr w:rsidR="00103F68" w:rsidRPr="00313594" w:rsidTr="00F5622C">
        <w:trPr>
          <w:trHeight w:val="371"/>
          <w:jc w:val="center"/>
        </w:trPr>
        <w:tc>
          <w:tcPr>
            <w:tcW w:w="960" w:type="dxa"/>
            <w:tcBorders>
              <w:top w:val="nil"/>
              <w:left w:val="single" w:sz="8" w:space="0" w:color="auto"/>
              <w:bottom w:val="single" w:sz="8" w:space="0" w:color="auto"/>
              <w:right w:val="single" w:sz="8" w:space="0" w:color="auto"/>
            </w:tcBorders>
            <w:noWrap/>
            <w:vAlign w:val="center"/>
          </w:tcPr>
          <w:p w:rsidR="00103F68" w:rsidRPr="00313594" w:rsidRDefault="00103F68" w:rsidP="00F5622C">
            <w:pPr>
              <w:rPr>
                <w:color w:val="000000"/>
              </w:rPr>
            </w:pPr>
            <w:r w:rsidRPr="00313594">
              <w:rPr>
                <w:color w:val="000000"/>
                <w:sz w:val="22"/>
                <w:szCs w:val="22"/>
              </w:rPr>
              <w:t>2</w:t>
            </w:r>
          </w:p>
        </w:tc>
        <w:tc>
          <w:tcPr>
            <w:tcW w:w="5534" w:type="dxa"/>
            <w:tcBorders>
              <w:top w:val="nil"/>
              <w:left w:val="nil"/>
              <w:bottom w:val="single" w:sz="8" w:space="0" w:color="auto"/>
              <w:right w:val="single" w:sz="8" w:space="0" w:color="auto"/>
            </w:tcBorders>
            <w:vAlign w:val="center"/>
          </w:tcPr>
          <w:p w:rsidR="00103F68" w:rsidRPr="00313594" w:rsidRDefault="00103F68" w:rsidP="001E448A">
            <w:pPr>
              <w:jc w:val="left"/>
              <w:rPr>
                <w:color w:val="000000"/>
              </w:rPr>
            </w:pPr>
            <w:r w:rsidRPr="00313594">
              <w:rPr>
                <w:color w:val="000000"/>
                <w:sz w:val="22"/>
                <w:szCs w:val="22"/>
              </w:rPr>
              <w:t>Жилищный фонд в среднем на 1 жителя, кв.м/чел</w:t>
            </w:r>
          </w:p>
        </w:tc>
        <w:tc>
          <w:tcPr>
            <w:tcW w:w="1122" w:type="dxa"/>
            <w:tcBorders>
              <w:top w:val="nil"/>
              <w:left w:val="nil"/>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26,91</w:t>
            </w:r>
          </w:p>
        </w:tc>
        <w:tc>
          <w:tcPr>
            <w:tcW w:w="1132" w:type="dxa"/>
            <w:tcBorders>
              <w:top w:val="nil"/>
              <w:left w:val="nil"/>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27,04</w:t>
            </w:r>
          </w:p>
        </w:tc>
        <w:tc>
          <w:tcPr>
            <w:tcW w:w="1163" w:type="dxa"/>
            <w:tcBorders>
              <w:top w:val="nil"/>
              <w:left w:val="nil"/>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28,00</w:t>
            </w:r>
          </w:p>
        </w:tc>
      </w:tr>
      <w:tr w:rsidR="00103F68" w:rsidRPr="00313594" w:rsidTr="00F5622C">
        <w:trPr>
          <w:trHeight w:val="340"/>
          <w:jc w:val="center"/>
        </w:trPr>
        <w:tc>
          <w:tcPr>
            <w:tcW w:w="960" w:type="dxa"/>
            <w:tcBorders>
              <w:top w:val="nil"/>
              <w:left w:val="single" w:sz="8" w:space="0" w:color="auto"/>
              <w:bottom w:val="single" w:sz="8" w:space="0" w:color="auto"/>
              <w:right w:val="single" w:sz="8" w:space="0" w:color="auto"/>
            </w:tcBorders>
            <w:noWrap/>
            <w:vAlign w:val="center"/>
          </w:tcPr>
          <w:p w:rsidR="00103F68" w:rsidRPr="00313594" w:rsidRDefault="00103F68" w:rsidP="00F5622C">
            <w:pPr>
              <w:rPr>
                <w:color w:val="000000"/>
              </w:rPr>
            </w:pPr>
            <w:r w:rsidRPr="00313594">
              <w:rPr>
                <w:color w:val="000000"/>
                <w:sz w:val="22"/>
                <w:szCs w:val="22"/>
              </w:rPr>
              <w:t>3</w:t>
            </w:r>
          </w:p>
        </w:tc>
        <w:tc>
          <w:tcPr>
            <w:tcW w:w="5534" w:type="dxa"/>
            <w:tcBorders>
              <w:top w:val="nil"/>
              <w:left w:val="nil"/>
              <w:bottom w:val="single" w:sz="8" w:space="0" w:color="auto"/>
              <w:right w:val="single" w:sz="8" w:space="0" w:color="auto"/>
            </w:tcBorders>
            <w:vAlign w:val="center"/>
          </w:tcPr>
          <w:p w:rsidR="00103F68" w:rsidRPr="00313594" w:rsidRDefault="00103F68" w:rsidP="001E448A">
            <w:pPr>
              <w:jc w:val="left"/>
              <w:rPr>
                <w:color w:val="000000"/>
              </w:rPr>
            </w:pPr>
            <w:r w:rsidRPr="00313594">
              <w:rPr>
                <w:color w:val="000000"/>
                <w:sz w:val="22"/>
                <w:szCs w:val="22"/>
              </w:rPr>
              <w:t>Общая площадь жилых помещений, тыс.кв.м.</w:t>
            </w:r>
          </w:p>
        </w:tc>
        <w:tc>
          <w:tcPr>
            <w:tcW w:w="112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145,4</w:t>
            </w:r>
          </w:p>
        </w:tc>
        <w:tc>
          <w:tcPr>
            <w:tcW w:w="113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145,4</w:t>
            </w:r>
          </w:p>
        </w:tc>
        <w:tc>
          <w:tcPr>
            <w:tcW w:w="1163"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149,3</w:t>
            </w:r>
          </w:p>
        </w:tc>
      </w:tr>
      <w:tr w:rsidR="00103F68" w:rsidRPr="00313594" w:rsidTr="00F5622C">
        <w:trPr>
          <w:trHeight w:val="330"/>
          <w:jc w:val="center"/>
        </w:trPr>
        <w:tc>
          <w:tcPr>
            <w:tcW w:w="960" w:type="dxa"/>
            <w:tcBorders>
              <w:top w:val="nil"/>
              <w:left w:val="single" w:sz="8" w:space="0" w:color="auto"/>
              <w:bottom w:val="single" w:sz="8" w:space="0" w:color="auto"/>
              <w:right w:val="single" w:sz="8" w:space="0" w:color="auto"/>
            </w:tcBorders>
            <w:noWrap/>
            <w:vAlign w:val="center"/>
          </w:tcPr>
          <w:p w:rsidR="00103F68" w:rsidRPr="00313594" w:rsidRDefault="00103F68" w:rsidP="00F5622C">
            <w:pPr>
              <w:rPr>
                <w:color w:val="000000"/>
              </w:rPr>
            </w:pPr>
            <w:r w:rsidRPr="00313594">
              <w:rPr>
                <w:color w:val="000000"/>
                <w:sz w:val="22"/>
                <w:szCs w:val="22"/>
              </w:rPr>
              <w:t> </w:t>
            </w:r>
          </w:p>
        </w:tc>
        <w:tc>
          <w:tcPr>
            <w:tcW w:w="5534" w:type="dxa"/>
            <w:tcBorders>
              <w:top w:val="nil"/>
              <w:left w:val="nil"/>
              <w:bottom w:val="single" w:sz="8" w:space="0" w:color="auto"/>
              <w:right w:val="single" w:sz="8" w:space="0" w:color="auto"/>
            </w:tcBorders>
            <w:vAlign w:val="center"/>
          </w:tcPr>
          <w:p w:rsidR="00103F68" w:rsidRPr="00313594" w:rsidRDefault="00103F68" w:rsidP="001E448A">
            <w:pPr>
              <w:jc w:val="left"/>
              <w:rPr>
                <w:color w:val="000000"/>
              </w:rPr>
            </w:pPr>
            <w:r w:rsidRPr="00313594">
              <w:rPr>
                <w:color w:val="000000"/>
              </w:rPr>
              <w:t>- многоквартирные жилые здания, в т.ч.:</w:t>
            </w:r>
          </w:p>
        </w:tc>
        <w:tc>
          <w:tcPr>
            <w:tcW w:w="112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57,2</w:t>
            </w:r>
          </w:p>
        </w:tc>
        <w:tc>
          <w:tcPr>
            <w:tcW w:w="113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57,2</w:t>
            </w:r>
          </w:p>
        </w:tc>
        <w:tc>
          <w:tcPr>
            <w:tcW w:w="1163"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57,9</w:t>
            </w:r>
          </w:p>
        </w:tc>
      </w:tr>
      <w:tr w:rsidR="00103F68" w:rsidRPr="00313594" w:rsidTr="00F5622C">
        <w:trPr>
          <w:trHeight w:val="330"/>
          <w:jc w:val="center"/>
        </w:trPr>
        <w:tc>
          <w:tcPr>
            <w:tcW w:w="960" w:type="dxa"/>
            <w:tcBorders>
              <w:top w:val="nil"/>
              <w:left w:val="single" w:sz="8" w:space="0" w:color="auto"/>
              <w:bottom w:val="single" w:sz="8" w:space="0" w:color="auto"/>
              <w:right w:val="single" w:sz="8" w:space="0" w:color="auto"/>
            </w:tcBorders>
            <w:noWrap/>
            <w:vAlign w:val="center"/>
          </w:tcPr>
          <w:p w:rsidR="00103F68" w:rsidRPr="00313594" w:rsidRDefault="00103F68" w:rsidP="00F5622C">
            <w:pPr>
              <w:rPr>
                <w:color w:val="000000"/>
              </w:rPr>
            </w:pPr>
            <w:r w:rsidRPr="00313594">
              <w:rPr>
                <w:color w:val="000000"/>
                <w:sz w:val="22"/>
                <w:szCs w:val="22"/>
              </w:rPr>
              <w:t> </w:t>
            </w:r>
          </w:p>
        </w:tc>
        <w:tc>
          <w:tcPr>
            <w:tcW w:w="5534" w:type="dxa"/>
            <w:tcBorders>
              <w:top w:val="nil"/>
              <w:left w:val="nil"/>
              <w:bottom w:val="single" w:sz="8" w:space="0" w:color="auto"/>
              <w:right w:val="single" w:sz="8" w:space="0" w:color="auto"/>
            </w:tcBorders>
            <w:vAlign w:val="center"/>
          </w:tcPr>
          <w:p w:rsidR="00103F68" w:rsidRPr="00313594" w:rsidRDefault="00103F68" w:rsidP="001E448A">
            <w:pPr>
              <w:jc w:val="left"/>
              <w:rPr>
                <w:color w:val="000000"/>
              </w:rPr>
            </w:pPr>
            <w:r w:rsidRPr="00313594">
              <w:rPr>
                <w:color w:val="000000"/>
              </w:rPr>
              <w:t xml:space="preserve"> индивидуальные жилые здания, в т.ч.:</w:t>
            </w:r>
          </w:p>
        </w:tc>
        <w:tc>
          <w:tcPr>
            <w:tcW w:w="112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88,2</w:t>
            </w:r>
          </w:p>
        </w:tc>
        <w:tc>
          <w:tcPr>
            <w:tcW w:w="1132"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88,2</w:t>
            </w:r>
          </w:p>
        </w:tc>
        <w:tc>
          <w:tcPr>
            <w:tcW w:w="1163" w:type="dxa"/>
            <w:tcBorders>
              <w:top w:val="nil"/>
              <w:left w:val="nil"/>
              <w:bottom w:val="single" w:sz="8" w:space="0" w:color="auto"/>
              <w:right w:val="single" w:sz="8" w:space="0" w:color="auto"/>
            </w:tcBorders>
            <w:vAlign w:val="center"/>
          </w:tcPr>
          <w:p w:rsidR="00103F68" w:rsidRPr="00313594" w:rsidRDefault="00103F68" w:rsidP="00F5622C">
            <w:pPr>
              <w:rPr>
                <w:color w:val="000000"/>
              </w:rPr>
            </w:pPr>
            <w:r w:rsidRPr="00313594">
              <w:rPr>
                <w:color w:val="000000"/>
              </w:rPr>
              <w:t>91,4</w:t>
            </w:r>
          </w:p>
        </w:tc>
      </w:tr>
      <w:tr w:rsidR="00103F68" w:rsidRPr="00313594" w:rsidTr="00F5622C">
        <w:trPr>
          <w:trHeight w:val="356"/>
          <w:jc w:val="center"/>
        </w:trPr>
        <w:tc>
          <w:tcPr>
            <w:tcW w:w="960" w:type="dxa"/>
            <w:tcBorders>
              <w:top w:val="nil"/>
              <w:left w:val="single" w:sz="8" w:space="0" w:color="auto"/>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4</w:t>
            </w:r>
          </w:p>
        </w:tc>
        <w:tc>
          <w:tcPr>
            <w:tcW w:w="5534" w:type="dxa"/>
            <w:tcBorders>
              <w:top w:val="nil"/>
              <w:left w:val="nil"/>
              <w:bottom w:val="single" w:sz="8" w:space="0" w:color="auto"/>
              <w:right w:val="single" w:sz="8" w:space="0" w:color="auto"/>
            </w:tcBorders>
            <w:shd w:val="clear" w:color="auto" w:fill="FFFFFF"/>
            <w:vAlign w:val="center"/>
          </w:tcPr>
          <w:p w:rsidR="00103F68" w:rsidRPr="00313594" w:rsidRDefault="00103F68" w:rsidP="001E448A">
            <w:pPr>
              <w:jc w:val="left"/>
              <w:rPr>
                <w:color w:val="000000"/>
              </w:rPr>
            </w:pPr>
            <w:r w:rsidRPr="00313594">
              <w:rPr>
                <w:color w:val="000000"/>
                <w:sz w:val="22"/>
                <w:szCs w:val="22"/>
              </w:rPr>
              <w:t>Годовой прирост нового жилья  на 1 жителя, кв.м.</w:t>
            </w:r>
          </w:p>
        </w:tc>
        <w:tc>
          <w:tcPr>
            <w:tcW w:w="1122" w:type="dxa"/>
            <w:tcBorders>
              <w:top w:val="nil"/>
              <w:left w:val="nil"/>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0</w:t>
            </w:r>
          </w:p>
        </w:tc>
        <w:tc>
          <w:tcPr>
            <w:tcW w:w="1132" w:type="dxa"/>
            <w:tcBorders>
              <w:top w:val="nil"/>
              <w:left w:val="nil"/>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0</w:t>
            </w:r>
          </w:p>
        </w:tc>
        <w:tc>
          <w:tcPr>
            <w:tcW w:w="1163" w:type="dxa"/>
            <w:tcBorders>
              <w:top w:val="nil"/>
              <w:left w:val="nil"/>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0,73</w:t>
            </w:r>
          </w:p>
        </w:tc>
      </w:tr>
      <w:tr w:rsidR="00103F68" w:rsidRPr="00313594" w:rsidTr="00F5622C">
        <w:trPr>
          <w:trHeight w:val="633"/>
          <w:jc w:val="center"/>
        </w:trPr>
        <w:tc>
          <w:tcPr>
            <w:tcW w:w="960" w:type="dxa"/>
            <w:tcBorders>
              <w:top w:val="nil"/>
              <w:left w:val="single" w:sz="8" w:space="0" w:color="auto"/>
              <w:bottom w:val="single" w:sz="8" w:space="0" w:color="auto"/>
              <w:right w:val="single" w:sz="8" w:space="0" w:color="auto"/>
            </w:tcBorders>
            <w:shd w:val="clear" w:color="auto" w:fill="FFFFFF"/>
            <w:noWrap/>
            <w:vAlign w:val="center"/>
          </w:tcPr>
          <w:p w:rsidR="00103F68" w:rsidRPr="00313594" w:rsidRDefault="00103F68" w:rsidP="00F5622C">
            <w:pPr>
              <w:rPr>
                <w:color w:val="000000"/>
              </w:rPr>
            </w:pPr>
            <w:r w:rsidRPr="00313594">
              <w:rPr>
                <w:color w:val="000000"/>
                <w:sz w:val="22"/>
                <w:szCs w:val="22"/>
              </w:rPr>
              <w:t>5</w:t>
            </w:r>
          </w:p>
        </w:tc>
        <w:tc>
          <w:tcPr>
            <w:tcW w:w="5534" w:type="dxa"/>
            <w:tcBorders>
              <w:top w:val="nil"/>
              <w:left w:val="nil"/>
              <w:bottom w:val="single" w:sz="8" w:space="0" w:color="auto"/>
              <w:right w:val="single" w:sz="8" w:space="0" w:color="auto"/>
            </w:tcBorders>
            <w:shd w:val="clear" w:color="auto" w:fill="FFFFFF"/>
            <w:vAlign w:val="center"/>
          </w:tcPr>
          <w:p w:rsidR="00103F68" w:rsidRPr="00313594" w:rsidRDefault="00103F68" w:rsidP="001E448A">
            <w:pPr>
              <w:jc w:val="left"/>
              <w:rPr>
                <w:color w:val="000000"/>
              </w:rPr>
            </w:pPr>
            <w:r w:rsidRPr="00313594">
              <w:rPr>
                <w:color w:val="000000"/>
                <w:sz w:val="22"/>
                <w:szCs w:val="22"/>
              </w:rPr>
              <w:t>Общая площадь жилых помещений, введенная  по годам, тыс.кв.м.</w:t>
            </w:r>
          </w:p>
        </w:tc>
        <w:tc>
          <w:tcPr>
            <w:tcW w:w="1122" w:type="dxa"/>
            <w:tcBorders>
              <w:top w:val="nil"/>
              <w:left w:val="nil"/>
              <w:bottom w:val="single" w:sz="8" w:space="0" w:color="auto"/>
              <w:right w:val="single" w:sz="8" w:space="0" w:color="auto"/>
            </w:tcBorders>
            <w:shd w:val="clear" w:color="auto" w:fill="FFFFFF"/>
            <w:vAlign w:val="center"/>
          </w:tcPr>
          <w:p w:rsidR="00103F68" w:rsidRPr="00313594" w:rsidRDefault="00103F68" w:rsidP="00F5622C">
            <w:pPr>
              <w:rPr>
                <w:color w:val="000000"/>
              </w:rPr>
            </w:pPr>
            <w:r w:rsidRPr="00313594">
              <w:rPr>
                <w:color w:val="000000"/>
                <w:sz w:val="22"/>
                <w:szCs w:val="22"/>
              </w:rPr>
              <w:t>0</w:t>
            </w:r>
          </w:p>
        </w:tc>
        <w:tc>
          <w:tcPr>
            <w:tcW w:w="1132" w:type="dxa"/>
            <w:tcBorders>
              <w:top w:val="nil"/>
              <w:left w:val="nil"/>
              <w:bottom w:val="single" w:sz="8" w:space="0" w:color="auto"/>
              <w:right w:val="single" w:sz="8" w:space="0" w:color="auto"/>
            </w:tcBorders>
            <w:shd w:val="clear" w:color="auto" w:fill="FFFFFF"/>
            <w:vAlign w:val="center"/>
          </w:tcPr>
          <w:p w:rsidR="00103F68" w:rsidRPr="00313594" w:rsidRDefault="00103F68" w:rsidP="00F5622C">
            <w:pPr>
              <w:rPr>
                <w:color w:val="000000"/>
              </w:rPr>
            </w:pPr>
            <w:r w:rsidRPr="00313594">
              <w:rPr>
                <w:color w:val="000000"/>
                <w:sz w:val="22"/>
                <w:szCs w:val="22"/>
              </w:rPr>
              <w:t>0</w:t>
            </w:r>
          </w:p>
        </w:tc>
        <w:tc>
          <w:tcPr>
            <w:tcW w:w="1163" w:type="dxa"/>
            <w:tcBorders>
              <w:top w:val="nil"/>
              <w:left w:val="nil"/>
              <w:bottom w:val="single" w:sz="8" w:space="0" w:color="auto"/>
              <w:right w:val="single" w:sz="8" w:space="0" w:color="auto"/>
            </w:tcBorders>
            <w:shd w:val="clear" w:color="auto" w:fill="FFFFFF"/>
            <w:vAlign w:val="center"/>
          </w:tcPr>
          <w:p w:rsidR="00103F68" w:rsidRPr="00313594" w:rsidRDefault="00103F68" w:rsidP="00F5622C">
            <w:pPr>
              <w:rPr>
                <w:color w:val="000000"/>
              </w:rPr>
            </w:pPr>
            <w:r w:rsidRPr="00313594">
              <w:rPr>
                <w:color w:val="000000"/>
                <w:sz w:val="22"/>
                <w:szCs w:val="22"/>
              </w:rPr>
              <w:t>3900</w:t>
            </w:r>
          </w:p>
        </w:tc>
      </w:tr>
    </w:tbl>
    <w:p w:rsidR="00103F68" w:rsidRDefault="00103F68" w:rsidP="00025FD7">
      <w:pPr>
        <w:shd w:val="clear" w:color="auto" w:fill="FFFFFF"/>
        <w:ind w:left="24" w:firstLine="696"/>
        <w:jc w:val="both"/>
        <w:rPr>
          <w:rStyle w:val="text"/>
        </w:rPr>
      </w:pPr>
    </w:p>
    <w:p w:rsidR="00103F68" w:rsidRPr="001E448A" w:rsidRDefault="00103F68" w:rsidP="001E448A">
      <w:pPr>
        <w:pStyle w:val="NormalWeb"/>
        <w:jc w:val="both"/>
        <w:rPr>
          <w:sz w:val="24"/>
          <w:szCs w:val="24"/>
        </w:rPr>
      </w:pPr>
      <w:r w:rsidRPr="001E448A">
        <w:rPr>
          <w:sz w:val="24"/>
          <w:szCs w:val="24"/>
        </w:rPr>
        <w:t>Общая характеристика  жилищного фонда города Фатеж</w:t>
      </w:r>
      <w:r>
        <w:rPr>
          <w:sz w:val="24"/>
          <w:szCs w:val="24"/>
        </w:rPr>
        <w:t>а</w:t>
      </w:r>
      <w:r w:rsidRPr="001E448A">
        <w:rPr>
          <w:sz w:val="24"/>
          <w:szCs w:val="24"/>
        </w:rPr>
        <w:t xml:space="preserve">  представлена в  таблице </w:t>
      </w:r>
      <w:r>
        <w:rPr>
          <w:sz w:val="24"/>
          <w:szCs w:val="24"/>
        </w:rPr>
        <w:t>2</w:t>
      </w:r>
      <w:r w:rsidRPr="001E448A">
        <w:rPr>
          <w:sz w:val="24"/>
          <w:szCs w:val="24"/>
        </w:rPr>
        <w:t>.3.</w:t>
      </w:r>
    </w:p>
    <w:p w:rsidR="00103F68" w:rsidRPr="009D3221" w:rsidRDefault="00103F68" w:rsidP="00025FD7">
      <w:pPr>
        <w:pStyle w:val="NormalWeb"/>
        <w:jc w:val="both"/>
        <w:rPr>
          <w:b/>
          <w:sz w:val="22"/>
          <w:szCs w:val="22"/>
        </w:rPr>
      </w:pPr>
      <w:r w:rsidRPr="009D3221">
        <w:rPr>
          <w:b/>
          <w:sz w:val="22"/>
          <w:szCs w:val="22"/>
        </w:rPr>
        <w:t>Таблица</w:t>
      </w:r>
      <w:r>
        <w:rPr>
          <w:b/>
          <w:sz w:val="22"/>
          <w:szCs w:val="22"/>
        </w:rPr>
        <w:t xml:space="preserve"> 2.3.</w:t>
      </w:r>
      <w:r w:rsidRPr="009D3221">
        <w:rPr>
          <w:b/>
          <w:sz w:val="22"/>
          <w:szCs w:val="22"/>
        </w:rPr>
        <w:t xml:space="preserve"> Характеристика жилищного фонда г.Фатеж</w:t>
      </w:r>
      <w:r>
        <w:rPr>
          <w:b/>
          <w:sz w:val="22"/>
          <w:szCs w:val="22"/>
        </w:rPr>
        <w:t>а</w:t>
      </w:r>
    </w:p>
    <w:tbl>
      <w:tblPr>
        <w:tblW w:w="4788" w:type="pct"/>
        <w:jc w:val="center"/>
        <w:tblLook w:val="0000"/>
      </w:tblPr>
      <w:tblGrid>
        <w:gridCol w:w="503"/>
        <w:gridCol w:w="5646"/>
        <w:gridCol w:w="2042"/>
        <w:gridCol w:w="1516"/>
      </w:tblGrid>
      <w:tr w:rsidR="00103F68" w:rsidRPr="004665A9" w:rsidTr="00F5622C">
        <w:trPr>
          <w:trHeight w:val="20"/>
          <w:tblHeader/>
          <w:jc w:val="center"/>
        </w:trPr>
        <w:tc>
          <w:tcPr>
            <w:tcW w:w="25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rPr>
                <w:b/>
                <w:bCs/>
              </w:rPr>
            </w:pPr>
            <w:r w:rsidRPr="004665A9">
              <w:rPr>
                <w:b/>
                <w:bCs/>
                <w:sz w:val="22"/>
                <w:szCs w:val="22"/>
              </w:rPr>
              <w:t>№</w:t>
            </w:r>
          </w:p>
        </w:tc>
        <w:tc>
          <w:tcPr>
            <w:tcW w:w="2908" w:type="pct"/>
            <w:tcBorders>
              <w:top w:val="single" w:sz="4" w:space="0" w:color="auto"/>
              <w:left w:val="nil"/>
              <w:bottom w:val="single" w:sz="4" w:space="0" w:color="auto"/>
              <w:right w:val="single" w:sz="4" w:space="0" w:color="auto"/>
            </w:tcBorders>
            <w:vAlign w:val="center"/>
          </w:tcPr>
          <w:p w:rsidR="00103F68" w:rsidRPr="004665A9" w:rsidRDefault="00103F68" w:rsidP="00F5622C">
            <w:pPr>
              <w:rPr>
                <w:b/>
                <w:bCs/>
              </w:rPr>
            </w:pPr>
            <w:r w:rsidRPr="004665A9">
              <w:rPr>
                <w:b/>
                <w:bCs/>
                <w:sz w:val="22"/>
                <w:szCs w:val="22"/>
              </w:rPr>
              <w:t>Наименование</w:t>
            </w:r>
          </w:p>
        </w:tc>
        <w:tc>
          <w:tcPr>
            <w:tcW w:w="1052" w:type="pct"/>
            <w:tcBorders>
              <w:top w:val="single" w:sz="4" w:space="0" w:color="auto"/>
              <w:left w:val="nil"/>
              <w:bottom w:val="single" w:sz="4" w:space="0" w:color="auto"/>
              <w:right w:val="single" w:sz="4" w:space="0" w:color="auto"/>
            </w:tcBorders>
            <w:vAlign w:val="center"/>
          </w:tcPr>
          <w:p w:rsidR="00103F68" w:rsidRPr="004665A9" w:rsidRDefault="00103F68" w:rsidP="00F5622C">
            <w:pPr>
              <w:rPr>
                <w:b/>
                <w:bCs/>
              </w:rPr>
            </w:pPr>
            <w:r w:rsidRPr="004665A9">
              <w:rPr>
                <w:b/>
                <w:bCs/>
                <w:sz w:val="22"/>
                <w:szCs w:val="22"/>
              </w:rPr>
              <w:t>Един. изм.</w:t>
            </w:r>
          </w:p>
        </w:tc>
        <w:tc>
          <w:tcPr>
            <w:tcW w:w="781" w:type="pct"/>
            <w:tcBorders>
              <w:top w:val="single" w:sz="4" w:space="0" w:color="auto"/>
              <w:left w:val="nil"/>
              <w:bottom w:val="single" w:sz="4" w:space="0" w:color="auto"/>
              <w:right w:val="single" w:sz="4" w:space="0" w:color="auto"/>
            </w:tcBorders>
            <w:vAlign w:val="center"/>
          </w:tcPr>
          <w:p w:rsidR="00103F68" w:rsidRPr="004665A9" w:rsidRDefault="00103F68" w:rsidP="00F5622C">
            <w:pPr>
              <w:rPr>
                <w:b/>
                <w:bCs/>
              </w:rPr>
            </w:pPr>
            <w:r w:rsidRPr="004665A9">
              <w:rPr>
                <w:b/>
                <w:bCs/>
                <w:sz w:val="22"/>
                <w:szCs w:val="22"/>
              </w:rPr>
              <w:t>на 01.01.12г.</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r w:rsidRPr="004665A9">
              <w:rPr>
                <w:sz w:val="22"/>
                <w:szCs w:val="22"/>
              </w:rPr>
              <w:t>1</w:t>
            </w:r>
          </w:p>
        </w:tc>
        <w:tc>
          <w:tcPr>
            <w:tcW w:w="2908"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Общая площадь жилых домов</w:t>
            </w:r>
          </w:p>
        </w:tc>
        <w:tc>
          <w:tcPr>
            <w:tcW w:w="1052"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тыс.м</w:t>
            </w:r>
            <w:r w:rsidRPr="001E448A">
              <w:rPr>
                <w:sz w:val="22"/>
                <w:szCs w:val="22"/>
                <w:vertAlign w:val="superscript"/>
              </w:rPr>
              <w:t xml:space="preserve">2  </w:t>
            </w:r>
            <w:r w:rsidRPr="001E448A">
              <w:rPr>
                <w:sz w:val="22"/>
                <w:szCs w:val="22"/>
              </w:rPr>
              <w:t>общей площади</w:t>
            </w:r>
          </w:p>
        </w:tc>
        <w:tc>
          <w:tcPr>
            <w:tcW w:w="781"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149,3</w:t>
            </w:r>
          </w:p>
        </w:tc>
      </w:tr>
      <w:tr w:rsidR="00103F68" w:rsidRPr="004665A9" w:rsidTr="00F5622C">
        <w:trPr>
          <w:trHeight w:val="397"/>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pPr>
              <w:rPr>
                <w:b/>
              </w:rPr>
            </w:pPr>
            <w:r w:rsidRPr="004665A9">
              <w:rPr>
                <w:b/>
                <w:sz w:val="22"/>
                <w:szCs w:val="22"/>
              </w:rPr>
              <w:t>2</w:t>
            </w:r>
          </w:p>
        </w:tc>
        <w:tc>
          <w:tcPr>
            <w:tcW w:w="2908"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Количество квартир</w:t>
            </w:r>
          </w:p>
        </w:tc>
        <w:tc>
          <w:tcPr>
            <w:tcW w:w="1052"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ед.</w:t>
            </w:r>
          </w:p>
        </w:tc>
        <w:tc>
          <w:tcPr>
            <w:tcW w:w="781"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2301,0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pPr>
              <w:rPr>
                <w:b/>
              </w:rPr>
            </w:pPr>
            <w:r w:rsidRPr="004665A9">
              <w:rPr>
                <w:b/>
                <w:sz w:val="22"/>
                <w:szCs w:val="22"/>
              </w:rPr>
              <w:t>3</w:t>
            </w:r>
          </w:p>
        </w:tc>
        <w:tc>
          <w:tcPr>
            <w:tcW w:w="2908"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Характеристика жилищного фонда по материалу стен - в том числе</w:t>
            </w:r>
          </w:p>
        </w:tc>
        <w:tc>
          <w:tcPr>
            <w:tcW w:w="1052"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тыс.м</w:t>
            </w:r>
            <w:r w:rsidRPr="001E448A">
              <w:rPr>
                <w:sz w:val="22"/>
                <w:szCs w:val="22"/>
                <w:vertAlign w:val="superscript"/>
              </w:rPr>
              <w:t>2</w:t>
            </w:r>
            <w:r w:rsidRPr="001E448A">
              <w:rPr>
                <w:sz w:val="22"/>
                <w:szCs w:val="22"/>
              </w:rPr>
              <w:t xml:space="preserve"> общей площади</w:t>
            </w:r>
          </w:p>
        </w:tc>
        <w:tc>
          <w:tcPr>
            <w:tcW w:w="781" w:type="pct"/>
            <w:tcBorders>
              <w:top w:val="nil"/>
              <w:left w:val="nil"/>
              <w:bottom w:val="single" w:sz="4" w:space="0" w:color="auto"/>
              <w:right w:val="single" w:sz="4" w:space="0" w:color="auto"/>
            </w:tcBorders>
            <w:vAlign w:val="center"/>
          </w:tcPr>
          <w:p w:rsidR="00103F68" w:rsidRPr="001E448A" w:rsidRDefault="00103F68" w:rsidP="00F5622C">
            <w:r w:rsidRPr="001E448A">
              <w:rPr>
                <w:sz w:val="22"/>
                <w:szCs w:val="22"/>
              </w:rPr>
              <w:t>1274,0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каменные (кирпичные, панельных и т.д.)</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92,0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деревянных</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41,1</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из прочих материалов</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7,0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pPr>
              <w:rPr>
                <w:b/>
              </w:rPr>
            </w:pPr>
            <w:r w:rsidRPr="004665A9">
              <w:rPr>
                <w:b/>
                <w:sz w:val="22"/>
                <w:szCs w:val="22"/>
              </w:rPr>
              <w:t>4</w:t>
            </w:r>
          </w:p>
        </w:tc>
        <w:tc>
          <w:tcPr>
            <w:tcW w:w="2908"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Характеристика жилищного фонда по износу</w:t>
            </w:r>
          </w:p>
        </w:tc>
        <w:tc>
          <w:tcPr>
            <w:tcW w:w="1052"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тыс.м</w:t>
            </w:r>
            <w:r w:rsidRPr="004665A9">
              <w:rPr>
                <w:b/>
                <w:sz w:val="22"/>
                <w:szCs w:val="22"/>
                <w:vertAlign w:val="superscript"/>
              </w:rPr>
              <w:t>2</w:t>
            </w:r>
            <w:r w:rsidRPr="004665A9">
              <w:rPr>
                <w:b/>
                <w:sz w:val="22"/>
                <w:szCs w:val="22"/>
              </w:rPr>
              <w:t xml:space="preserve"> общей площади</w:t>
            </w:r>
          </w:p>
        </w:tc>
        <w:tc>
          <w:tcPr>
            <w:tcW w:w="781" w:type="pct"/>
            <w:tcBorders>
              <w:top w:val="nil"/>
              <w:left w:val="nil"/>
              <w:bottom w:val="single" w:sz="4" w:space="0" w:color="auto"/>
              <w:right w:val="single" w:sz="4" w:space="0" w:color="auto"/>
            </w:tcBorders>
            <w:vAlign w:val="center"/>
          </w:tcPr>
          <w:p w:rsidR="00103F68" w:rsidRPr="004665A9" w:rsidRDefault="00103F68" w:rsidP="00F5622C">
            <w:pPr>
              <w:rPr>
                <w:b/>
              </w:rPr>
            </w:pP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в том числе с износом от 0 до 30%</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117,1</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от 30 до 60%</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21,0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от 60% и выше</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1,99</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pPr>
              <w:rPr>
                <w:b/>
              </w:rPr>
            </w:pPr>
            <w:r w:rsidRPr="004665A9">
              <w:rPr>
                <w:b/>
                <w:sz w:val="22"/>
                <w:szCs w:val="22"/>
              </w:rPr>
              <w:t>5</w:t>
            </w:r>
          </w:p>
        </w:tc>
        <w:tc>
          <w:tcPr>
            <w:tcW w:w="2908"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Характеристика жилищного фонда (домов)</w:t>
            </w:r>
          </w:p>
        </w:tc>
        <w:tc>
          <w:tcPr>
            <w:tcW w:w="1052"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ед.</w:t>
            </w:r>
          </w:p>
        </w:tc>
        <w:tc>
          <w:tcPr>
            <w:tcW w:w="781"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12740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в том числе:</w:t>
            </w:r>
          </w:p>
        </w:tc>
        <w:tc>
          <w:tcPr>
            <w:tcW w:w="1052" w:type="pct"/>
            <w:tcBorders>
              <w:top w:val="nil"/>
              <w:left w:val="nil"/>
              <w:bottom w:val="single" w:sz="4" w:space="0" w:color="auto"/>
              <w:right w:val="single" w:sz="4" w:space="0" w:color="auto"/>
            </w:tcBorders>
            <w:vAlign w:val="center"/>
          </w:tcPr>
          <w:p w:rsidR="00103F68" w:rsidRPr="004665A9" w:rsidRDefault="00103F68" w:rsidP="00F5622C"/>
        </w:tc>
        <w:tc>
          <w:tcPr>
            <w:tcW w:w="781" w:type="pct"/>
            <w:tcBorders>
              <w:top w:val="nil"/>
              <w:left w:val="nil"/>
              <w:bottom w:val="single" w:sz="4" w:space="0" w:color="auto"/>
              <w:right w:val="single" w:sz="4" w:space="0" w:color="auto"/>
            </w:tcBorders>
            <w:vAlign w:val="center"/>
          </w:tcPr>
          <w:p w:rsidR="00103F68" w:rsidRPr="004665A9" w:rsidRDefault="00103F68" w:rsidP="00F5622C"/>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1 этажный</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1221,0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2-3 этажный</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45,0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4  этажный</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2,0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5 и более этажный</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6,0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pPr>
              <w:rPr>
                <w:b/>
              </w:rPr>
            </w:pPr>
            <w:r w:rsidRPr="004665A9">
              <w:rPr>
                <w:b/>
                <w:sz w:val="22"/>
                <w:szCs w:val="22"/>
              </w:rPr>
              <w:t>6</w:t>
            </w:r>
          </w:p>
        </w:tc>
        <w:tc>
          <w:tcPr>
            <w:tcW w:w="2908"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Обеспеченность жилищного фонда инженерным оборудованием</w:t>
            </w:r>
          </w:p>
        </w:tc>
        <w:tc>
          <w:tcPr>
            <w:tcW w:w="1052"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 от общего количества жилищного фонда</w:t>
            </w:r>
          </w:p>
        </w:tc>
        <w:tc>
          <w:tcPr>
            <w:tcW w:w="781"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54,0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водопроводом</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69,3%</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канализацией</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69,3%</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газом</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88,1%</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теплоснабжением</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86,3%</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tc>
        <w:tc>
          <w:tcPr>
            <w:tcW w:w="2908"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 горячим водоснабжением</w:t>
            </w:r>
          </w:p>
        </w:tc>
        <w:tc>
          <w:tcPr>
            <w:tcW w:w="1052"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w:t>
            </w:r>
          </w:p>
        </w:tc>
        <w:tc>
          <w:tcPr>
            <w:tcW w:w="781" w:type="pct"/>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54,0%</w:t>
            </w:r>
          </w:p>
        </w:tc>
      </w:tr>
      <w:tr w:rsidR="00103F68" w:rsidRPr="004665A9" w:rsidTr="00F5622C">
        <w:trPr>
          <w:trHeight w:val="20"/>
          <w:jc w:val="center"/>
        </w:trPr>
        <w:tc>
          <w:tcPr>
            <w:tcW w:w="259" w:type="pct"/>
            <w:tcBorders>
              <w:top w:val="nil"/>
              <w:left w:val="single" w:sz="4" w:space="0" w:color="auto"/>
              <w:bottom w:val="single" w:sz="4" w:space="0" w:color="auto"/>
              <w:right w:val="single" w:sz="4" w:space="0" w:color="auto"/>
            </w:tcBorders>
            <w:vAlign w:val="center"/>
          </w:tcPr>
          <w:p w:rsidR="00103F68" w:rsidRPr="004665A9" w:rsidRDefault="00103F68" w:rsidP="00F5622C">
            <w:pPr>
              <w:rPr>
                <w:b/>
              </w:rPr>
            </w:pPr>
            <w:r w:rsidRPr="004665A9">
              <w:rPr>
                <w:b/>
                <w:sz w:val="22"/>
                <w:szCs w:val="22"/>
              </w:rPr>
              <w:t>7</w:t>
            </w:r>
          </w:p>
        </w:tc>
        <w:tc>
          <w:tcPr>
            <w:tcW w:w="2908"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Обеспеченность населения  жилищным фондом</w:t>
            </w:r>
          </w:p>
        </w:tc>
        <w:tc>
          <w:tcPr>
            <w:tcW w:w="1052"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м</w:t>
            </w:r>
            <w:r w:rsidRPr="004665A9">
              <w:rPr>
                <w:b/>
                <w:sz w:val="22"/>
                <w:szCs w:val="22"/>
                <w:vertAlign w:val="superscript"/>
              </w:rPr>
              <w:t>2</w:t>
            </w:r>
            <w:r w:rsidRPr="004665A9">
              <w:rPr>
                <w:b/>
                <w:sz w:val="22"/>
                <w:szCs w:val="22"/>
              </w:rPr>
              <w:t xml:space="preserve"> общ. площ./чел.</w:t>
            </w:r>
          </w:p>
        </w:tc>
        <w:tc>
          <w:tcPr>
            <w:tcW w:w="781" w:type="pct"/>
            <w:tcBorders>
              <w:top w:val="nil"/>
              <w:left w:val="nil"/>
              <w:bottom w:val="single" w:sz="4" w:space="0" w:color="auto"/>
              <w:right w:val="single" w:sz="4" w:space="0" w:color="auto"/>
            </w:tcBorders>
            <w:vAlign w:val="center"/>
          </w:tcPr>
          <w:p w:rsidR="00103F68" w:rsidRPr="004665A9" w:rsidRDefault="00103F68" w:rsidP="00F5622C">
            <w:pPr>
              <w:rPr>
                <w:b/>
              </w:rPr>
            </w:pPr>
            <w:r w:rsidRPr="004665A9">
              <w:rPr>
                <w:b/>
                <w:sz w:val="22"/>
                <w:szCs w:val="22"/>
              </w:rPr>
              <w:t>26,2</w:t>
            </w:r>
          </w:p>
        </w:tc>
      </w:tr>
    </w:tbl>
    <w:p w:rsidR="00103F68" w:rsidRDefault="00103F68" w:rsidP="00025FD7">
      <w:pPr>
        <w:spacing w:line="360" w:lineRule="auto"/>
        <w:ind w:firstLine="851"/>
        <w:jc w:val="both"/>
        <w:rPr>
          <w:iCs/>
          <w:lang w:val="en-US"/>
        </w:rPr>
      </w:pPr>
    </w:p>
    <w:p w:rsidR="00103F68" w:rsidRPr="006B1DF9" w:rsidRDefault="00103F68" w:rsidP="00025FD7">
      <w:pPr>
        <w:ind w:firstLine="851"/>
        <w:jc w:val="both"/>
      </w:pPr>
      <w:r w:rsidRPr="006B1DF9">
        <w:rPr>
          <w:iCs/>
        </w:rPr>
        <w:t>По обеспеченности инженерным оборудованием</w:t>
      </w:r>
      <w:r w:rsidRPr="006B1DF9">
        <w:t xml:space="preserve"> можно сделать вывод, что город обладает достаточно высоким уровнем инженерного обустройства жилья: 54% жилищного фонда обеспечено всеми видами инженерного оборудования, в том числе 69%  жилищного фонда обеспечено водопроводом и канализацией, 88,6% - отоплением и газом.</w:t>
      </w:r>
    </w:p>
    <w:p w:rsidR="00103F68" w:rsidRPr="006B1DF9" w:rsidRDefault="00103F68" w:rsidP="00025FD7">
      <w:pPr>
        <w:ind w:firstLine="851"/>
        <w:jc w:val="both"/>
      </w:pPr>
      <w:r w:rsidRPr="006B1DF9">
        <w:t>По собственникам жилищный фонд распределяется следующим образом:</w:t>
      </w:r>
    </w:p>
    <w:p w:rsidR="00103F68" w:rsidRPr="006B1DF9" w:rsidRDefault="00103F68" w:rsidP="00F17BC7">
      <w:pPr>
        <w:numPr>
          <w:ilvl w:val="0"/>
          <w:numId w:val="36"/>
        </w:numPr>
        <w:tabs>
          <w:tab w:val="clear" w:pos="1065"/>
        </w:tabs>
        <w:ind w:left="0" w:firstLine="851"/>
        <w:jc w:val="both"/>
      </w:pPr>
      <w:r w:rsidRPr="006B1DF9">
        <w:t>в частной собственности – 69,6%;</w:t>
      </w:r>
    </w:p>
    <w:p w:rsidR="00103F68" w:rsidRPr="006B1DF9" w:rsidRDefault="00103F68" w:rsidP="00F17BC7">
      <w:pPr>
        <w:numPr>
          <w:ilvl w:val="0"/>
          <w:numId w:val="36"/>
        </w:numPr>
        <w:tabs>
          <w:tab w:val="clear" w:pos="1065"/>
        </w:tabs>
        <w:ind w:left="0" w:firstLine="851"/>
        <w:jc w:val="both"/>
      </w:pPr>
      <w:r w:rsidRPr="006B1DF9">
        <w:t>муниципальный фонд – 27,5%;</w:t>
      </w:r>
    </w:p>
    <w:p w:rsidR="00103F68" w:rsidRPr="006B1DF9" w:rsidRDefault="00103F68" w:rsidP="00F17BC7">
      <w:pPr>
        <w:numPr>
          <w:ilvl w:val="0"/>
          <w:numId w:val="36"/>
        </w:numPr>
        <w:tabs>
          <w:tab w:val="clear" w:pos="1065"/>
        </w:tabs>
        <w:ind w:left="0" w:firstLine="851"/>
        <w:jc w:val="both"/>
      </w:pPr>
      <w:r w:rsidRPr="006B1DF9">
        <w:t>государственный жилой фонд – 2,9%.</w:t>
      </w:r>
    </w:p>
    <w:p w:rsidR="00103F68" w:rsidRPr="006B1DF9" w:rsidRDefault="00103F68" w:rsidP="00025FD7">
      <w:pPr>
        <w:ind w:firstLine="851"/>
        <w:jc w:val="both"/>
      </w:pPr>
      <w:r w:rsidRPr="006B1DF9">
        <w:t>Как видно, подавляющее количество жилищного фонда находится в частной и муниципальной собственности (97,1%), причем доля частного жилищного фонда увеличивается.</w:t>
      </w:r>
    </w:p>
    <w:p w:rsidR="00103F68" w:rsidRPr="006B1DF9" w:rsidRDefault="00103F68" w:rsidP="00025FD7">
      <w:pPr>
        <w:ind w:firstLine="851"/>
        <w:jc w:val="both"/>
      </w:pPr>
      <w:r w:rsidRPr="006B1DF9">
        <w:t xml:space="preserve">По статистическим данным, общая площадь ветхого </w:t>
      </w:r>
      <w:r>
        <w:t xml:space="preserve"> и аварийного </w:t>
      </w:r>
      <w:r w:rsidRPr="006B1DF9">
        <w:t xml:space="preserve">жилищного фонда составляет </w:t>
      </w:r>
      <w:r>
        <w:t>0,425</w:t>
      </w:r>
      <w:r w:rsidRPr="006B1DF9">
        <w:t>тыс.м</w:t>
      </w:r>
      <w:r w:rsidRPr="006B1DF9">
        <w:rPr>
          <w:vertAlign w:val="superscript"/>
        </w:rPr>
        <w:t xml:space="preserve">2 </w:t>
      </w:r>
      <w:r w:rsidRPr="006B1DF9">
        <w:t>(</w:t>
      </w:r>
      <w:r>
        <w:t xml:space="preserve">менее </w:t>
      </w:r>
      <w:r w:rsidRPr="006B1DF9">
        <w:t>1% от жилищного фонда). К аварий</w:t>
      </w:r>
      <w:r>
        <w:t>ному жилищному фонду относится 1 дом, общей площадью 87,6</w:t>
      </w:r>
      <w:r w:rsidRPr="006B1DF9">
        <w:t>м</w:t>
      </w:r>
      <w:r w:rsidRPr="006B1DF9">
        <w:rPr>
          <w:vertAlign w:val="superscript"/>
        </w:rPr>
        <w:t xml:space="preserve">2 </w:t>
      </w:r>
      <w:r w:rsidRPr="006B1DF9">
        <w:t>.</w:t>
      </w:r>
    </w:p>
    <w:p w:rsidR="00103F68" w:rsidRPr="001E448A" w:rsidRDefault="00103F68" w:rsidP="001E448A">
      <w:pPr>
        <w:pStyle w:val="Caption"/>
        <w:keepNext/>
        <w:jc w:val="left"/>
        <w:rPr>
          <w:rFonts w:ascii="Times New Roman" w:hAnsi="Times New Roman"/>
          <w:b/>
          <w:color w:val="000000"/>
          <w:sz w:val="22"/>
          <w:szCs w:val="22"/>
          <w:lang w:val="ru-RU"/>
        </w:rPr>
      </w:pPr>
      <w:r w:rsidRPr="001E448A">
        <w:rPr>
          <w:rFonts w:ascii="Times New Roman" w:hAnsi="Times New Roman"/>
          <w:b/>
          <w:color w:val="000000"/>
          <w:sz w:val="22"/>
          <w:szCs w:val="22"/>
          <w:lang w:val="ru-RU"/>
        </w:rPr>
        <w:t xml:space="preserve">Таблица </w:t>
      </w:r>
      <w:r>
        <w:rPr>
          <w:rFonts w:ascii="Times New Roman" w:hAnsi="Times New Roman"/>
          <w:b/>
          <w:color w:val="000000"/>
          <w:sz w:val="22"/>
          <w:szCs w:val="22"/>
          <w:lang w:val="ru-RU"/>
        </w:rPr>
        <w:t>2</w:t>
      </w:r>
      <w:r w:rsidRPr="001E448A">
        <w:rPr>
          <w:rFonts w:ascii="Times New Roman" w:hAnsi="Times New Roman"/>
          <w:b/>
          <w:color w:val="000000"/>
          <w:sz w:val="22"/>
          <w:szCs w:val="22"/>
          <w:lang w:val="ru-RU"/>
        </w:rPr>
        <w:t>.4. Данные об общем, ветхом и аварийном жилищном фонде г.Фатежа</w:t>
      </w:r>
    </w:p>
    <w:tbl>
      <w:tblPr>
        <w:tblW w:w="4842" w:type="pct"/>
        <w:jc w:val="center"/>
        <w:tblCellMar>
          <w:left w:w="57" w:type="dxa"/>
          <w:right w:w="57" w:type="dxa"/>
        </w:tblCellMar>
        <w:tblLook w:val="0000"/>
      </w:tblPr>
      <w:tblGrid>
        <w:gridCol w:w="1661"/>
        <w:gridCol w:w="542"/>
        <w:gridCol w:w="573"/>
        <w:gridCol w:w="408"/>
        <w:gridCol w:w="684"/>
        <w:gridCol w:w="830"/>
        <w:gridCol w:w="684"/>
        <w:gridCol w:w="795"/>
        <w:gridCol w:w="1073"/>
        <w:gridCol w:w="614"/>
        <w:gridCol w:w="672"/>
        <w:gridCol w:w="597"/>
        <w:gridCol w:w="585"/>
      </w:tblGrid>
      <w:tr w:rsidR="00103F68" w:rsidRPr="004665A9" w:rsidTr="00A20902">
        <w:trPr>
          <w:cantSplit/>
          <w:trHeight w:hRule="exact" w:val="576"/>
          <w:tblHeader/>
          <w:jc w:val="center"/>
        </w:trPr>
        <w:tc>
          <w:tcPr>
            <w:tcW w:w="854" w:type="pct"/>
            <w:vMerge w:val="restar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Улица, дом</w:t>
            </w:r>
          </w:p>
        </w:tc>
        <w:tc>
          <w:tcPr>
            <w:tcW w:w="279"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snapToGrid w:val="0"/>
              <w:ind w:left="113" w:right="113"/>
            </w:pPr>
            <w:r w:rsidRPr="004665A9">
              <w:rPr>
                <w:sz w:val="22"/>
                <w:szCs w:val="22"/>
              </w:rPr>
              <w:t>Кол-во кв.</w:t>
            </w:r>
          </w:p>
        </w:tc>
        <w:tc>
          <w:tcPr>
            <w:tcW w:w="295"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Ко-во прож. чел</w:t>
            </w:r>
          </w:p>
        </w:tc>
        <w:tc>
          <w:tcPr>
            <w:tcW w:w="210"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Этажность</w:t>
            </w:r>
          </w:p>
        </w:tc>
        <w:tc>
          <w:tcPr>
            <w:tcW w:w="352"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Пл. заст. м</w:t>
            </w:r>
            <w:r w:rsidRPr="004665A9">
              <w:rPr>
                <w:sz w:val="22"/>
                <w:szCs w:val="22"/>
                <w:vertAlign w:val="superscript"/>
              </w:rPr>
              <w:t>2</w:t>
            </w:r>
          </w:p>
        </w:tc>
        <w:tc>
          <w:tcPr>
            <w:tcW w:w="427"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Объем  здания м</w:t>
            </w:r>
            <w:r w:rsidRPr="004665A9">
              <w:rPr>
                <w:sz w:val="22"/>
                <w:szCs w:val="22"/>
                <w:vertAlign w:val="superscript"/>
              </w:rPr>
              <w:t>3</w:t>
            </w:r>
          </w:p>
        </w:tc>
        <w:tc>
          <w:tcPr>
            <w:tcW w:w="352"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Об. площ. м</w:t>
            </w:r>
            <w:r w:rsidRPr="004665A9">
              <w:rPr>
                <w:sz w:val="22"/>
                <w:szCs w:val="22"/>
                <w:vertAlign w:val="superscript"/>
              </w:rPr>
              <w:t>2</w:t>
            </w:r>
          </w:p>
        </w:tc>
        <w:tc>
          <w:tcPr>
            <w:tcW w:w="960" w:type="pct"/>
            <w:gridSpan w:val="2"/>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snapToGrid w:val="0"/>
            </w:pPr>
            <w:r w:rsidRPr="004665A9">
              <w:rPr>
                <w:sz w:val="22"/>
                <w:szCs w:val="22"/>
              </w:rPr>
              <w:t xml:space="preserve">В т.ч. </w:t>
            </w:r>
          </w:p>
          <w:p w:rsidR="00103F68" w:rsidRPr="004665A9" w:rsidRDefault="00103F68" w:rsidP="00F5622C">
            <w:pPr>
              <w:keepNext/>
              <w:snapToGrid w:val="0"/>
            </w:pPr>
            <w:r w:rsidRPr="004665A9">
              <w:rPr>
                <w:sz w:val="22"/>
                <w:szCs w:val="22"/>
              </w:rPr>
              <w:t>площадь, м</w:t>
            </w:r>
            <w:r w:rsidRPr="004665A9">
              <w:rPr>
                <w:sz w:val="22"/>
                <w:szCs w:val="22"/>
                <w:vertAlign w:val="superscript"/>
              </w:rPr>
              <w:t>2</w:t>
            </w:r>
          </w:p>
        </w:tc>
        <w:tc>
          <w:tcPr>
            <w:tcW w:w="316"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Год ввода</w:t>
            </w:r>
          </w:p>
        </w:tc>
        <w:tc>
          <w:tcPr>
            <w:tcW w:w="346"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snapToGrid w:val="0"/>
              <w:ind w:left="113" w:right="113"/>
            </w:pPr>
            <w:r w:rsidRPr="004665A9">
              <w:rPr>
                <w:sz w:val="22"/>
                <w:szCs w:val="22"/>
              </w:rPr>
              <w:t>Степень износа %</w:t>
            </w:r>
          </w:p>
        </w:tc>
        <w:tc>
          <w:tcPr>
            <w:tcW w:w="307"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Балансодержатель</w:t>
            </w:r>
          </w:p>
        </w:tc>
        <w:tc>
          <w:tcPr>
            <w:tcW w:w="301" w:type="pct"/>
            <w:vMerge w:val="restart"/>
            <w:tcBorders>
              <w:top w:val="single" w:sz="4" w:space="0" w:color="auto"/>
              <w:left w:val="single" w:sz="4" w:space="0" w:color="auto"/>
              <w:bottom w:val="single" w:sz="4" w:space="0" w:color="auto"/>
              <w:right w:val="single" w:sz="4" w:space="0" w:color="auto"/>
            </w:tcBorders>
            <w:textDirection w:val="btLr"/>
            <w:vAlign w:val="center"/>
          </w:tcPr>
          <w:p w:rsidR="00103F68" w:rsidRPr="004665A9" w:rsidRDefault="00103F68" w:rsidP="00F5622C">
            <w:pPr>
              <w:keepNext/>
              <w:ind w:left="113" w:right="113"/>
            </w:pPr>
            <w:r w:rsidRPr="004665A9">
              <w:rPr>
                <w:sz w:val="22"/>
                <w:szCs w:val="22"/>
              </w:rPr>
              <w:t>Примечание</w:t>
            </w:r>
          </w:p>
        </w:tc>
      </w:tr>
      <w:tr w:rsidR="00103F68" w:rsidRPr="004665A9" w:rsidTr="00A20902">
        <w:trPr>
          <w:cantSplit/>
          <w:trHeight w:hRule="exact" w:val="941"/>
          <w:tblHeader/>
          <w:jc w:val="center"/>
        </w:trPr>
        <w:tc>
          <w:tcPr>
            <w:tcW w:w="854" w:type="pct"/>
            <w:vMerge/>
            <w:tcBorders>
              <w:top w:val="single" w:sz="4" w:space="0" w:color="auto"/>
              <w:left w:val="single" w:sz="4" w:space="0" w:color="000000"/>
              <w:bottom w:val="single" w:sz="4" w:space="0" w:color="000000"/>
            </w:tcBorders>
          </w:tcPr>
          <w:p w:rsidR="00103F68" w:rsidRPr="004665A9" w:rsidRDefault="00103F68" w:rsidP="00F5622C">
            <w:pPr>
              <w:keepNext/>
              <w:rPr>
                <w:b/>
              </w:rPr>
            </w:pPr>
          </w:p>
        </w:tc>
        <w:tc>
          <w:tcPr>
            <w:tcW w:w="279" w:type="pct"/>
            <w:vMerge/>
            <w:tcBorders>
              <w:top w:val="single" w:sz="4" w:space="0" w:color="auto"/>
              <w:left w:val="single" w:sz="4" w:space="0" w:color="000000"/>
              <w:bottom w:val="single" w:sz="4" w:space="0" w:color="000000"/>
              <w:right w:val="single" w:sz="4" w:space="0" w:color="auto"/>
            </w:tcBorders>
          </w:tcPr>
          <w:p w:rsidR="00103F68" w:rsidRPr="004665A9" w:rsidRDefault="00103F68" w:rsidP="00F5622C">
            <w:pPr>
              <w:keepNext/>
              <w:rPr>
                <w:b/>
              </w:rPr>
            </w:pPr>
          </w:p>
        </w:tc>
        <w:tc>
          <w:tcPr>
            <w:tcW w:w="295" w:type="pct"/>
            <w:vMerge/>
            <w:tcBorders>
              <w:top w:val="single" w:sz="4" w:space="0" w:color="auto"/>
              <w:left w:val="single" w:sz="4" w:space="0" w:color="auto"/>
              <w:bottom w:val="single" w:sz="4" w:space="0" w:color="000000"/>
            </w:tcBorders>
          </w:tcPr>
          <w:p w:rsidR="00103F68" w:rsidRPr="004665A9" w:rsidRDefault="00103F68" w:rsidP="00F5622C">
            <w:pPr>
              <w:keepNext/>
              <w:rPr>
                <w:b/>
              </w:rPr>
            </w:pPr>
          </w:p>
        </w:tc>
        <w:tc>
          <w:tcPr>
            <w:tcW w:w="210" w:type="pct"/>
            <w:vMerge/>
            <w:tcBorders>
              <w:top w:val="single" w:sz="4" w:space="0" w:color="auto"/>
              <w:left w:val="single" w:sz="4" w:space="0" w:color="000000"/>
              <w:bottom w:val="single" w:sz="4" w:space="0" w:color="000000"/>
            </w:tcBorders>
          </w:tcPr>
          <w:p w:rsidR="00103F68" w:rsidRPr="004665A9" w:rsidRDefault="00103F68" w:rsidP="00F5622C">
            <w:pPr>
              <w:keepNext/>
              <w:rPr>
                <w:b/>
              </w:rPr>
            </w:pPr>
          </w:p>
        </w:tc>
        <w:tc>
          <w:tcPr>
            <w:tcW w:w="352" w:type="pct"/>
            <w:vMerge/>
            <w:tcBorders>
              <w:top w:val="single" w:sz="4" w:space="0" w:color="auto"/>
              <w:left w:val="single" w:sz="4" w:space="0" w:color="000000"/>
              <w:bottom w:val="single" w:sz="4" w:space="0" w:color="000000"/>
            </w:tcBorders>
          </w:tcPr>
          <w:p w:rsidR="00103F68" w:rsidRPr="004665A9" w:rsidRDefault="00103F68" w:rsidP="00F5622C">
            <w:pPr>
              <w:keepNext/>
              <w:rPr>
                <w:b/>
              </w:rPr>
            </w:pPr>
          </w:p>
        </w:tc>
        <w:tc>
          <w:tcPr>
            <w:tcW w:w="427" w:type="pct"/>
            <w:vMerge/>
            <w:tcBorders>
              <w:top w:val="single" w:sz="4" w:space="0" w:color="auto"/>
              <w:left w:val="single" w:sz="4" w:space="0" w:color="000000"/>
              <w:bottom w:val="single" w:sz="4" w:space="0" w:color="000000"/>
            </w:tcBorders>
          </w:tcPr>
          <w:p w:rsidR="00103F68" w:rsidRPr="004665A9" w:rsidRDefault="00103F68" w:rsidP="00F5622C">
            <w:pPr>
              <w:keepNext/>
              <w:rPr>
                <w:b/>
              </w:rPr>
            </w:pPr>
          </w:p>
        </w:tc>
        <w:tc>
          <w:tcPr>
            <w:tcW w:w="352" w:type="pct"/>
            <w:vMerge/>
            <w:tcBorders>
              <w:top w:val="single" w:sz="4" w:space="0" w:color="auto"/>
              <w:left w:val="single" w:sz="4" w:space="0" w:color="000000"/>
              <w:bottom w:val="single" w:sz="4" w:space="0" w:color="000000"/>
            </w:tcBorders>
          </w:tcPr>
          <w:p w:rsidR="00103F68" w:rsidRPr="004665A9" w:rsidRDefault="00103F68" w:rsidP="00F5622C">
            <w:pPr>
              <w:keepNext/>
              <w:rPr>
                <w:b/>
              </w:rPr>
            </w:pPr>
          </w:p>
        </w:tc>
        <w:tc>
          <w:tcPr>
            <w:tcW w:w="409" w:type="pct"/>
            <w:tcBorders>
              <w:top w:val="single" w:sz="4" w:space="0" w:color="auto"/>
              <w:left w:val="single" w:sz="4" w:space="0" w:color="000000"/>
              <w:bottom w:val="single" w:sz="4" w:space="0" w:color="000000"/>
            </w:tcBorders>
            <w:vAlign w:val="center"/>
          </w:tcPr>
          <w:p w:rsidR="00103F68" w:rsidRPr="004665A9" w:rsidRDefault="00103F68" w:rsidP="00F5622C">
            <w:pPr>
              <w:keepNext/>
              <w:snapToGrid w:val="0"/>
              <w:rPr>
                <w:b/>
              </w:rPr>
            </w:pPr>
            <w:r w:rsidRPr="004665A9">
              <w:rPr>
                <w:b/>
                <w:sz w:val="22"/>
                <w:szCs w:val="22"/>
              </w:rPr>
              <w:t>жилая</w:t>
            </w:r>
          </w:p>
        </w:tc>
        <w:tc>
          <w:tcPr>
            <w:tcW w:w="552" w:type="pct"/>
            <w:tcBorders>
              <w:top w:val="single" w:sz="4" w:space="0" w:color="auto"/>
              <w:left w:val="single" w:sz="4" w:space="0" w:color="000000"/>
              <w:bottom w:val="single" w:sz="4" w:space="0" w:color="000000"/>
            </w:tcBorders>
            <w:vAlign w:val="center"/>
          </w:tcPr>
          <w:p w:rsidR="00103F68" w:rsidRPr="004665A9" w:rsidRDefault="00103F68" w:rsidP="00F5622C">
            <w:pPr>
              <w:keepNext/>
              <w:snapToGrid w:val="0"/>
              <w:rPr>
                <w:b/>
              </w:rPr>
            </w:pPr>
            <w:r w:rsidRPr="004665A9">
              <w:rPr>
                <w:b/>
                <w:sz w:val="22"/>
                <w:szCs w:val="22"/>
              </w:rPr>
              <w:t>нежилая</w:t>
            </w:r>
          </w:p>
        </w:tc>
        <w:tc>
          <w:tcPr>
            <w:tcW w:w="316" w:type="pct"/>
            <w:vMerge/>
            <w:tcBorders>
              <w:top w:val="single" w:sz="4" w:space="0" w:color="auto"/>
              <w:left w:val="single" w:sz="4" w:space="0" w:color="000000"/>
              <w:bottom w:val="single" w:sz="4" w:space="0" w:color="000000"/>
            </w:tcBorders>
          </w:tcPr>
          <w:p w:rsidR="00103F68" w:rsidRPr="004665A9" w:rsidRDefault="00103F68" w:rsidP="00F5622C">
            <w:pPr>
              <w:keepNext/>
              <w:rPr>
                <w:b/>
              </w:rPr>
            </w:pPr>
          </w:p>
        </w:tc>
        <w:tc>
          <w:tcPr>
            <w:tcW w:w="346" w:type="pct"/>
            <w:vMerge/>
            <w:tcBorders>
              <w:top w:val="single" w:sz="4" w:space="0" w:color="auto"/>
              <w:left w:val="single" w:sz="4" w:space="0" w:color="000000"/>
              <w:bottom w:val="single" w:sz="4" w:space="0" w:color="000000"/>
            </w:tcBorders>
          </w:tcPr>
          <w:p w:rsidR="00103F68" w:rsidRPr="004665A9" w:rsidRDefault="00103F68" w:rsidP="00F5622C">
            <w:pPr>
              <w:keepNext/>
              <w:snapToGrid w:val="0"/>
              <w:rPr>
                <w:b/>
              </w:rPr>
            </w:pPr>
          </w:p>
        </w:tc>
        <w:tc>
          <w:tcPr>
            <w:tcW w:w="307" w:type="pct"/>
            <w:vMerge/>
            <w:tcBorders>
              <w:top w:val="single" w:sz="4" w:space="0" w:color="auto"/>
              <w:left w:val="single" w:sz="4" w:space="0" w:color="000000"/>
              <w:bottom w:val="single" w:sz="4" w:space="0" w:color="000000"/>
            </w:tcBorders>
          </w:tcPr>
          <w:p w:rsidR="00103F68" w:rsidRPr="004665A9" w:rsidRDefault="00103F68" w:rsidP="00F5622C">
            <w:pPr>
              <w:keepNext/>
              <w:rPr>
                <w:b/>
              </w:rPr>
            </w:pPr>
          </w:p>
        </w:tc>
        <w:tc>
          <w:tcPr>
            <w:tcW w:w="301" w:type="pct"/>
            <w:vMerge/>
            <w:tcBorders>
              <w:top w:val="single" w:sz="4" w:space="0" w:color="auto"/>
              <w:left w:val="single" w:sz="4" w:space="0" w:color="000000"/>
              <w:bottom w:val="single" w:sz="4" w:space="0" w:color="000000"/>
              <w:right w:val="single" w:sz="4" w:space="0" w:color="000000"/>
            </w:tcBorders>
          </w:tcPr>
          <w:p w:rsidR="00103F68" w:rsidRPr="004665A9" w:rsidRDefault="00103F68" w:rsidP="00F5622C">
            <w:pPr>
              <w:keepNext/>
              <w:rPr>
                <w:b/>
              </w:rPr>
            </w:pPr>
          </w:p>
        </w:tc>
      </w:tr>
      <w:tr w:rsidR="00103F68" w:rsidRPr="004665A9" w:rsidTr="00A20902">
        <w:trPr>
          <w:trHeight w:val="240"/>
          <w:jc w:val="center"/>
        </w:trPr>
        <w:tc>
          <w:tcPr>
            <w:tcW w:w="854" w:type="pct"/>
            <w:tcBorders>
              <w:top w:val="single" w:sz="4" w:space="0" w:color="000000"/>
              <w:left w:val="single" w:sz="4" w:space="0" w:color="000000"/>
              <w:bottom w:val="single" w:sz="4" w:space="0" w:color="000000"/>
            </w:tcBorders>
          </w:tcPr>
          <w:p w:rsidR="00103F68" w:rsidRPr="004665A9" w:rsidRDefault="00103F68" w:rsidP="00F5622C">
            <w:pPr>
              <w:keepNext/>
              <w:snapToGrid w:val="0"/>
            </w:pPr>
            <w:r w:rsidRPr="004665A9">
              <w:rPr>
                <w:sz w:val="22"/>
                <w:szCs w:val="22"/>
              </w:rPr>
              <w:t>Красная,12</w:t>
            </w:r>
          </w:p>
        </w:tc>
        <w:tc>
          <w:tcPr>
            <w:tcW w:w="27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3</w:t>
            </w:r>
          </w:p>
        </w:tc>
        <w:tc>
          <w:tcPr>
            <w:tcW w:w="295"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3</w:t>
            </w:r>
          </w:p>
        </w:tc>
        <w:tc>
          <w:tcPr>
            <w:tcW w:w="210"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w:t>
            </w: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87,6</w:t>
            </w:r>
          </w:p>
        </w:tc>
        <w:tc>
          <w:tcPr>
            <w:tcW w:w="42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219,0</w:t>
            </w: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87,6</w:t>
            </w:r>
          </w:p>
        </w:tc>
        <w:tc>
          <w:tcPr>
            <w:tcW w:w="40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68</w:t>
            </w:r>
          </w:p>
        </w:tc>
        <w:tc>
          <w:tcPr>
            <w:tcW w:w="5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19,6</w:t>
            </w:r>
          </w:p>
        </w:tc>
        <w:tc>
          <w:tcPr>
            <w:tcW w:w="31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1917</w:t>
            </w:r>
          </w:p>
        </w:tc>
        <w:tc>
          <w:tcPr>
            <w:tcW w:w="34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100</w:t>
            </w:r>
          </w:p>
        </w:tc>
        <w:tc>
          <w:tcPr>
            <w:tcW w:w="30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Мун</w:t>
            </w:r>
          </w:p>
        </w:tc>
        <w:tc>
          <w:tcPr>
            <w:tcW w:w="301" w:type="pct"/>
            <w:tcBorders>
              <w:top w:val="single" w:sz="4" w:space="0" w:color="000000"/>
              <w:left w:val="single" w:sz="4" w:space="0" w:color="000000"/>
              <w:bottom w:val="single" w:sz="4" w:space="0" w:color="000000"/>
              <w:right w:val="single" w:sz="4" w:space="0" w:color="000000"/>
            </w:tcBorders>
            <w:vAlign w:val="center"/>
          </w:tcPr>
          <w:p w:rsidR="00103F68" w:rsidRPr="004665A9" w:rsidRDefault="00103F68" w:rsidP="00F5622C">
            <w:pPr>
              <w:keepNext/>
              <w:snapToGrid w:val="0"/>
            </w:pPr>
            <w:r w:rsidRPr="004665A9">
              <w:rPr>
                <w:sz w:val="22"/>
                <w:szCs w:val="22"/>
              </w:rPr>
              <w:t>Авар</w:t>
            </w:r>
          </w:p>
        </w:tc>
      </w:tr>
      <w:tr w:rsidR="00103F68" w:rsidRPr="004665A9" w:rsidTr="00A20902">
        <w:trPr>
          <w:trHeight w:val="240"/>
          <w:jc w:val="center"/>
        </w:trPr>
        <w:tc>
          <w:tcPr>
            <w:tcW w:w="854" w:type="pct"/>
            <w:tcBorders>
              <w:top w:val="single" w:sz="4" w:space="0" w:color="000000"/>
              <w:left w:val="single" w:sz="4" w:space="0" w:color="000000"/>
              <w:bottom w:val="single" w:sz="4" w:space="0" w:color="000000"/>
            </w:tcBorders>
          </w:tcPr>
          <w:p w:rsidR="00103F68" w:rsidRPr="004665A9" w:rsidRDefault="00103F68" w:rsidP="00F5622C">
            <w:pPr>
              <w:keepNext/>
              <w:snapToGrid w:val="0"/>
            </w:pPr>
            <w:r w:rsidRPr="004665A9">
              <w:rPr>
                <w:sz w:val="22"/>
                <w:szCs w:val="22"/>
              </w:rPr>
              <w:t>К.Маркса,48</w:t>
            </w:r>
          </w:p>
        </w:tc>
        <w:tc>
          <w:tcPr>
            <w:tcW w:w="27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4</w:t>
            </w:r>
          </w:p>
        </w:tc>
        <w:tc>
          <w:tcPr>
            <w:tcW w:w="295"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12</w:t>
            </w:r>
          </w:p>
        </w:tc>
        <w:tc>
          <w:tcPr>
            <w:tcW w:w="210"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2</w:t>
            </w: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132,2</w:t>
            </w:r>
          </w:p>
        </w:tc>
        <w:tc>
          <w:tcPr>
            <w:tcW w:w="42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330,5</w:t>
            </w: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132,2</w:t>
            </w:r>
          </w:p>
        </w:tc>
        <w:tc>
          <w:tcPr>
            <w:tcW w:w="40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86</w:t>
            </w:r>
          </w:p>
        </w:tc>
        <w:tc>
          <w:tcPr>
            <w:tcW w:w="5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46,2</w:t>
            </w:r>
          </w:p>
        </w:tc>
        <w:tc>
          <w:tcPr>
            <w:tcW w:w="31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1948</w:t>
            </w:r>
          </w:p>
        </w:tc>
        <w:tc>
          <w:tcPr>
            <w:tcW w:w="34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70</w:t>
            </w:r>
          </w:p>
        </w:tc>
        <w:tc>
          <w:tcPr>
            <w:tcW w:w="30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Мун</w:t>
            </w:r>
          </w:p>
        </w:tc>
        <w:tc>
          <w:tcPr>
            <w:tcW w:w="301" w:type="pct"/>
            <w:tcBorders>
              <w:top w:val="single" w:sz="4" w:space="0" w:color="000000"/>
              <w:left w:val="single" w:sz="4" w:space="0" w:color="000000"/>
              <w:bottom w:val="single" w:sz="4" w:space="0" w:color="000000"/>
              <w:right w:val="single" w:sz="4" w:space="0" w:color="000000"/>
            </w:tcBorders>
            <w:vAlign w:val="center"/>
          </w:tcPr>
          <w:p w:rsidR="00103F68" w:rsidRPr="004665A9" w:rsidRDefault="00103F68" w:rsidP="00F5622C">
            <w:pPr>
              <w:keepNext/>
              <w:snapToGrid w:val="0"/>
            </w:pPr>
            <w:r w:rsidRPr="004665A9">
              <w:rPr>
                <w:sz w:val="22"/>
                <w:szCs w:val="22"/>
              </w:rPr>
              <w:t>Ветх</w:t>
            </w:r>
          </w:p>
        </w:tc>
      </w:tr>
      <w:tr w:rsidR="00103F68" w:rsidRPr="004665A9" w:rsidTr="00A20902">
        <w:trPr>
          <w:trHeight w:val="240"/>
          <w:jc w:val="center"/>
        </w:trPr>
        <w:tc>
          <w:tcPr>
            <w:tcW w:w="854" w:type="pct"/>
            <w:tcBorders>
              <w:top w:val="single" w:sz="4" w:space="0" w:color="000000"/>
              <w:left w:val="single" w:sz="4" w:space="0" w:color="000000"/>
              <w:bottom w:val="single" w:sz="4" w:space="0" w:color="000000"/>
            </w:tcBorders>
          </w:tcPr>
          <w:p w:rsidR="00103F68" w:rsidRPr="004665A9" w:rsidRDefault="00103F68" w:rsidP="00F5622C">
            <w:pPr>
              <w:keepNext/>
              <w:snapToGrid w:val="0"/>
            </w:pPr>
            <w:r w:rsidRPr="004665A9">
              <w:rPr>
                <w:sz w:val="22"/>
                <w:szCs w:val="22"/>
              </w:rPr>
              <w:t>Колодезная,5</w:t>
            </w:r>
          </w:p>
        </w:tc>
        <w:tc>
          <w:tcPr>
            <w:tcW w:w="27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4</w:t>
            </w:r>
          </w:p>
        </w:tc>
        <w:tc>
          <w:tcPr>
            <w:tcW w:w="295"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10</w:t>
            </w:r>
          </w:p>
        </w:tc>
        <w:tc>
          <w:tcPr>
            <w:tcW w:w="210"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w:t>
            </w: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205,4</w:t>
            </w:r>
          </w:p>
        </w:tc>
        <w:tc>
          <w:tcPr>
            <w:tcW w:w="42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513,5</w:t>
            </w: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205,4</w:t>
            </w:r>
          </w:p>
        </w:tc>
        <w:tc>
          <w:tcPr>
            <w:tcW w:w="40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129,7</w:t>
            </w:r>
          </w:p>
        </w:tc>
        <w:tc>
          <w:tcPr>
            <w:tcW w:w="5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75,7</w:t>
            </w:r>
          </w:p>
        </w:tc>
        <w:tc>
          <w:tcPr>
            <w:tcW w:w="31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1917</w:t>
            </w:r>
          </w:p>
        </w:tc>
        <w:tc>
          <w:tcPr>
            <w:tcW w:w="34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100</w:t>
            </w:r>
          </w:p>
        </w:tc>
        <w:tc>
          <w:tcPr>
            <w:tcW w:w="30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sidRPr="004665A9">
              <w:rPr>
                <w:sz w:val="22"/>
                <w:szCs w:val="22"/>
              </w:rPr>
              <w:t>Мун</w:t>
            </w:r>
          </w:p>
        </w:tc>
        <w:tc>
          <w:tcPr>
            <w:tcW w:w="301" w:type="pct"/>
            <w:tcBorders>
              <w:top w:val="single" w:sz="4" w:space="0" w:color="000000"/>
              <w:left w:val="single" w:sz="4" w:space="0" w:color="000000"/>
              <w:bottom w:val="single" w:sz="4" w:space="0" w:color="000000"/>
              <w:right w:val="single" w:sz="4" w:space="0" w:color="000000"/>
            </w:tcBorders>
            <w:vAlign w:val="center"/>
          </w:tcPr>
          <w:p w:rsidR="00103F68" w:rsidRPr="004665A9" w:rsidRDefault="00103F68" w:rsidP="00F5622C">
            <w:pPr>
              <w:keepNext/>
              <w:snapToGrid w:val="0"/>
            </w:pPr>
            <w:r w:rsidRPr="004665A9">
              <w:rPr>
                <w:sz w:val="22"/>
                <w:szCs w:val="22"/>
              </w:rPr>
              <w:t>Ветх</w:t>
            </w:r>
          </w:p>
        </w:tc>
      </w:tr>
      <w:tr w:rsidR="00103F68" w:rsidRPr="004665A9" w:rsidTr="00A20902">
        <w:trPr>
          <w:trHeight w:val="240"/>
          <w:jc w:val="center"/>
        </w:trPr>
        <w:tc>
          <w:tcPr>
            <w:tcW w:w="854" w:type="pct"/>
            <w:tcBorders>
              <w:top w:val="single" w:sz="4" w:space="0" w:color="000000"/>
              <w:left w:val="single" w:sz="4" w:space="0" w:color="000000"/>
              <w:bottom w:val="single" w:sz="4" w:space="0" w:color="000000"/>
            </w:tcBorders>
          </w:tcPr>
          <w:p w:rsidR="00103F68" w:rsidRPr="004665A9" w:rsidRDefault="00103F68" w:rsidP="00F5622C">
            <w:pPr>
              <w:keepNext/>
              <w:snapToGrid w:val="0"/>
            </w:pPr>
          </w:p>
        </w:tc>
        <w:tc>
          <w:tcPr>
            <w:tcW w:w="27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295"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210"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r>
              <w:rPr>
                <w:sz w:val="22"/>
                <w:szCs w:val="22"/>
              </w:rPr>
              <w:t>425,2</w:t>
            </w:r>
          </w:p>
        </w:tc>
        <w:tc>
          <w:tcPr>
            <w:tcW w:w="42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3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409"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552"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31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346"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307" w:type="pct"/>
            <w:tcBorders>
              <w:top w:val="single" w:sz="4" w:space="0" w:color="000000"/>
              <w:left w:val="single" w:sz="4" w:space="0" w:color="000000"/>
              <w:bottom w:val="single" w:sz="4" w:space="0" w:color="000000"/>
            </w:tcBorders>
            <w:vAlign w:val="center"/>
          </w:tcPr>
          <w:p w:rsidR="00103F68" w:rsidRPr="004665A9" w:rsidRDefault="00103F68" w:rsidP="00F5622C">
            <w:pPr>
              <w:keepNext/>
              <w:snapToGrid w:val="0"/>
            </w:pPr>
          </w:p>
        </w:tc>
        <w:tc>
          <w:tcPr>
            <w:tcW w:w="301" w:type="pct"/>
            <w:tcBorders>
              <w:top w:val="single" w:sz="4" w:space="0" w:color="000000"/>
              <w:left w:val="single" w:sz="4" w:space="0" w:color="000000"/>
              <w:bottom w:val="single" w:sz="4" w:space="0" w:color="000000"/>
              <w:right w:val="single" w:sz="4" w:space="0" w:color="000000"/>
            </w:tcBorders>
            <w:vAlign w:val="center"/>
          </w:tcPr>
          <w:p w:rsidR="00103F68" w:rsidRPr="004665A9" w:rsidRDefault="00103F68" w:rsidP="00F5622C">
            <w:pPr>
              <w:keepNext/>
              <w:snapToGrid w:val="0"/>
            </w:pPr>
          </w:p>
        </w:tc>
      </w:tr>
    </w:tbl>
    <w:p w:rsidR="00103F68" w:rsidRDefault="00103F68" w:rsidP="00025FD7">
      <w:pPr>
        <w:spacing w:line="360" w:lineRule="auto"/>
        <w:ind w:firstLine="851"/>
        <w:jc w:val="both"/>
      </w:pPr>
    </w:p>
    <w:p w:rsidR="00103F68" w:rsidRPr="006B1DF9" w:rsidRDefault="00103F68" w:rsidP="00025FD7">
      <w:pPr>
        <w:ind w:firstLine="851"/>
        <w:jc w:val="both"/>
      </w:pPr>
      <w:r w:rsidRPr="006B1DF9">
        <w:t xml:space="preserve">Территориальные возможности города Фатеж для строительства нового жилья практически исчерпаны. Свободные территории под индивидуально-жилищное строительство имеются в восточной части города (район «Воронина гора»), </w:t>
      </w:r>
      <w:r w:rsidRPr="006B1DF9">
        <w:rPr>
          <w:bCs/>
        </w:rPr>
        <w:t>в западной части (район бывшего пенькозавода) и в северной части (район улиц Полевая и Майская)</w:t>
      </w:r>
      <w:r w:rsidRPr="006B1DF9">
        <w:t>.</w:t>
      </w:r>
    </w:p>
    <w:p w:rsidR="00103F68" w:rsidRDefault="00103F68" w:rsidP="00025FD7">
      <w:pPr>
        <w:ind w:firstLine="851"/>
        <w:jc w:val="both"/>
        <w:rPr>
          <w:b/>
          <w:iCs/>
        </w:rPr>
      </w:pPr>
      <w:r w:rsidRPr="006B1DF9">
        <w:t>В центральной части города возможно выборочное жилищное строительство на реконструируемых или уплотняемых территориях.</w:t>
      </w:r>
    </w:p>
    <w:p w:rsidR="00103F68" w:rsidRPr="006B1DF9" w:rsidRDefault="00103F68" w:rsidP="00025FD7">
      <w:pPr>
        <w:keepNext/>
        <w:ind w:firstLine="851"/>
        <w:jc w:val="both"/>
        <w:rPr>
          <w:b/>
          <w:iCs/>
        </w:rPr>
      </w:pPr>
      <w:r w:rsidRPr="006B1DF9">
        <w:rPr>
          <w:b/>
          <w:iCs/>
        </w:rPr>
        <w:t>Выводы:</w:t>
      </w:r>
    </w:p>
    <w:p w:rsidR="00103F68" w:rsidRPr="006B1DF9" w:rsidRDefault="00103F68" w:rsidP="00025FD7">
      <w:pPr>
        <w:keepNext/>
        <w:jc w:val="both"/>
        <w:rPr>
          <w:iCs/>
        </w:rPr>
      </w:pPr>
      <w:r w:rsidRPr="006B1DF9">
        <w:rPr>
          <w:iCs/>
        </w:rPr>
        <w:t>Жилищный фонд города характеризуется достаточно высокими показателями как по объему жилой площади на одного человека (26,2 м</w:t>
      </w:r>
      <w:r w:rsidRPr="006B1DF9">
        <w:rPr>
          <w:iCs/>
          <w:vertAlign w:val="superscript"/>
        </w:rPr>
        <w:t>2</w:t>
      </w:r>
      <w:r w:rsidRPr="006B1DF9">
        <w:rPr>
          <w:iCs/>
        </w:rPr>
        <w:t xml:space="preserve"> </w:t>
      </w:r>
      <w:r>
        <w:rPr>
          <w:iCs/>
        </w:rPr>
        <w:t xml:space="preserve"> </w:t>
      </w:r>
      <w:r w:rsidRPr="006B1DF9">
        <w:rPr>
          <w:iCs/>
        </w:rPr>
        <w:t>общей площади на человека), так и по инженерной обеспеченности жилья.</w:t>
      </w:r>
    </w:p>
    <w:p w:rsidR="00103F68" w:rsidRPr="006B1DF9" w:rsidRDefault="00103F68" w:rsidP="00025FD7">
      <w:pPr>
        <w:ind w:firstLine="851"/>
        <w:jc w:val="both"/>
        <w:rPr>
          <w:iCs/>
        </w:rPr>
      </w:pPr>
      <w:r w:rsidRPr="006B1DF9">
        <w:rPr>
          <w:iCs/>
        </w:rPr>
        <w:t>В то же время анализ жилищного фонда города выявил ряд проблем:</w:t>
      </w:r>
    </w:p>
    <w:p w:rsidR="00103F68" w:rsidRPr="006B1DF9" w:rsidRDefault="00103F68" w:rsidP="00025FD7">
      <w:pPr>
        <w:jc w:val="both"/>
        <w:rPr>
          <w:iCs/>
        </w:rPr>
      </w:pPr>
      <w:r w:rsidRPr="006B1DF9">
        <w:rPr>
          <w:iCs/>
        </w:rPr>
        <w:t xml:space="preserve">1. Необходимость сноса ветхих и аварийных жилых домов общей площадью </w:t>
      </w:r>
      <w:r>
        <w:rPr>
          <w:iCs/>
        </w:rPr>
        <w:t>425,2</w:t>
      </w:r>
      <w:r w:rsidRPr="006B1DF9">
        <w:rPr>
          <w:iCs/>
        </w:rPr>
        <w:t>м</w:t>
      </w:r>
      <w:r w:rsidRPr="006B1DF9">
        <w:rPr>
          <w:iCs/>
          <w:vertAlign w:val="superscript"/>
        </w:rPr>
        <w:t>2</w:t>
      </w:r>
      <w:r w:rsidRPr="006B1DF9">
        <w:rPr>
          <w:iCs/>
        </w:rPr>
        <w:t xml:space="preserve"> с обеспечением проживающих в них жильем.</w:t>
      </w:r>
    </w:p>
    <w:p w:rsidR="00103F68" w:rsidRPr="00616FD7" w:rsidRDefault="00103F68" w:rsidP="00616FD7">
      <w:pPr>
        <w:pStyle w:val="BodyText"/>
        <w:jc w:val="left"/>
        <w:rPr>
          <w:iCs/>
        </w:rPr>
      </w:pPr>
      <w:r w:rsidRPr="00616FD7">
        <w:rPr>
          <w:iCs/>
        </w:rPr>
        <w:t xml:space="preserve">2. Снижение объемов ввода жилищного фонда, и в том числе социального, замедляет процесс улучшения условий проживания. </w:t>
      </w:r>
    </w:p>
    <w:p w:rsidR="00103F68" w:rsidRPr="00616FD7" w:rsidRDefault="00103F68" w:rsidP="00616FD7">
      <w:pPr>
        <w:pStyle w:val="BodyText"/>
        <w:jc w:val="left"/>
        <w:rPr>
          <w:iCs/>
        </w:rPr>
      </w:pPr>
      <w:r w:rsidRPr="00616FD7">
        <w:rPr>
          <w:iCs/>
        </w:rPr>
        <w:t>3. Территориальные резервы для жилищного строительства в Фатеже ограничены. Небольшие резервы имеются в западной части в районе бывшего пенькозавода и на левом берегу ручья Фатежик.</w:t>
      </w:r>
    </w:p>
    <w:p w:rsidR="00103F68" w:rsidRPr="00616FD7" w:rsidRDefault="00103F68" w:rsidP="004D1E34">
      <w:pPr>
        <w:ind w:firstLine="709"/>
        <w:jc w:val="both"/>
      </w:pPr>
      <w:r w:rsidRPr="00616FD7">
        <w:t>Общие данные, влияющие на разработку технологических и экономических параметров Программы комплексного развития систем коммунальной инфраструктуры муниципального образования город Фатеж на период      2014 – 2018 годы и на перспективу до 2023 года:</w:t>
      </w:r>
    </w:p>
    <w:p w:rsidR="00103F68" w:rsidRPr="00616FD7" w:rsidRDefault="00103F68" w:rsidP="00F17BC7">
      <w:pPr>
        <w:pStyle w:val="1d"/>
        <w:numPr>
          <w:ilvl w:val="0"/>
          <w:numId w:val="35"/>
        </w:numPr>
        <w:tabs>
          <w:tab w:val="clear" w:pos="720"/>
          <w:tab w:val="left" w:pos="851"/>
          <w:tab w:val="num" w:pos="993"/>
        </w:tabs>
        <w:ind w:left="851" w:hanging="491"/>
        <w:contextualSpacing/>
        <w:jc w:val="both"/>
      </w:pPr>
      <w:r w:rsidRPr="00616FD7">
        <w:rPr>
          <w:color w:val="000000"/>
        </w:rPr>
        <w:t xml:space="preserve">Общая площадь (2010 г.)  </w:t>
      </w:r>
      <w:r w:rsidRPr="00616FD7">
        <w:t xml:space="preserve">– </w:t>
      </w:r>
      <w:r>
        <w:t>434</w:t>
      </w:r>
      <w:r w:rsidRPr="00616FD7">
        <w:t>га</w:t>
      </w:r>
    </w:p>
    <w:p w:rsidR="00103F68" w:rsidRPr="00616FD7" w:rsidRDefault="00103F68" w:rsidP="00F17BC7">
      <w:pPr>
        <w:pStyle w:val="1d"/>
        <w:numPr>
          <w:ilvl w:val="0"/>
          <w:numId w:val="35"/>
        </w:numPr>
        <w:tabs>
          <w:tab w:val="clear" w:pos="720"/>
          <w:tab w:val="left" w:pos="851"/>
          <w:tab w:val="num" w:pos="993"/>
        </w:tabs>
        <w:ind w:left="851" w:hanging="491"/>
        <w:contextualSpacing/>
        <w:jc w:val="both"/>
        <w:rPr>
          <w:color w:val="000000"/>
        </w:rPr>
      </w:pPr>
      <w:r w:rsidRPr="00616FD7">
        <w:t>Численность городского населения  2012 г. – 5332 чел. (</w:t>
      </w:r>
      <w:r w:rsidRPr="00616FD7">
        <w:rPr>
          <w:color w:val="000000"/>
        </w:rPr>
        <w:t>Темп роста населения (2012/2007 гг.) – 0,4%)</w:t>
      </w:r>
    </w:p>
    <w:p w:rsidR="00103F68" w:rsidRPr="00616FD7" w:rsidRDefault="00103F68" w:rsidP="00F17BC7">
      <w:pPr>
        <w:pStyle w:val="1d"/>
        <w:numPr>
          <w:ilvl w:val="0"/>
          <w:numId w:val="35"/>
        </w:numPr>
        <w:spacing w:after="80"/>
        <w:ind w:left="851" w:hanging="491"/>
        <w:jc w:val="both"/>
        <w:rPr>
          <w:color w:val="000000"/>
        </w:rPr>
      </w:pPr>
      <w:r w:rsidRPr="00616FD7">
        <w:rPr>
          <w:color w:val="000000"/>
        </w:rPr>
        <w:t>Ввод в действие жилых домов за счет всех  источников  финансирования за 2012 год—3.9тыс.м2</w:t>
      </w:r>
    </w:p>
    <w:p w:rsidR="00103F68" w:rsidRPr="00616FD7" w:rsidRDefault="00103F68" w:rsidP="00F17BC7">
      <w:pPr>
        <w:pStyle w:val="1d"/>
        <w:numPr>
          <w:ilvl w:val="0"/>
          <w:numId w:val="35"/>
        </w:numPr>
        <w:tabs>
          <w:tab w:val="clear" w:pos="720"/>
          <w:tab w:val="num" w:pos="993"/>
        </w:tabs>
        <w:spacing w:after="80"/>
        <w:ind w:left="851" w:hanging="491"/>
        <w:jc w:val="both"/>
        <w:rPr>
          <w:color w:val="000000"/>
          <w:spacing w:val="15"/>
        </w:rPr>
      </w:pPr>
      <w:r w:rsidRPr="00616FD7">
        <w:rPr>
          <w:color w:val="000000"/>
        </w:rPr>
        <w:t xml:space="preserve">Оборот розничной торговли  по Фатежскому району за 2012 год - 199,3 млн.руб. </w:t>
      </w:r>
    </w:p>
    <w:p w:rsidR="00103F68" w:rsidRPr="00616FD7" w:rsidRDefault="00103F68" w:rsidP="007E4596">
      <w:pPr>
        <w:jc w:val="both"/>
        <w:rPr>
          <w:b/>
        </w:rPr>
      </w:pPr>
    </w:p>
    <w:p w:rsidR="00103F68" w:rsidRDefault="00103F68" w:rsidP="009320D2">
      <w:pPr>
        <w:jc w:val="both"/>
        <w:rPr>
          <w:rStyle w:val="Strong"/>
          <w:b w:val="0"/>
        </w:rPr>
      </w:pPr>
    </w:p>
    <w:p w:rsidR="00103F68" w:rsidRPr="00A0206D" w:rsidRDefault="00103F68" w:rsidP="009320D2">
      <w:pPr>
        <w:jc w:val="both"/>
        <w:rPr>
          <w:b/>
        </w:rPr>
      </w:pPr>
      <w:r>
        <w:rPr>
          <w:rStyle w:val="Strong"/>
          <w:b w:val="0"/>
        </w:rPr>
        <w:t>2</w:t>
      </w:r>
      <w:r>
        <w:rPr>
          <w:b/>
        </w:rPr>
        <w:t>.2.</w:t>
      </w:r>
      <w:r w:rsidRPr="00A0206D">
        <w:rPr>
          <w:b/>
        </w:rPr>
        <w:t>Анализ численности населения</w:t>
      </w:r>
    </w:p>
    <w:p w:rsidR="00103F68" w:rsidRDefault="00103F68" w:rsidP="00C553C2">
      <w:pPr>
        <w:ind w:firstLine="851"/>
        <w:jc w:val="both"/>
      </w:pPr>
      <w:r w:rsidRPr="006B1DF9">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Курской области.</w:t>
      </w:r>
      <w:r>
        <w:t xml:space="preserve"> </w:t>
      </w:r>
      <w:r w:rsidRPr="006B1DF9">
        <w:t>Численность населения города Фатеж</w:t>
      </w:r>
      <w:r>
        <w:t>а</w:t>
      </w:r>
      <w:r w:rsidRPr="006B1DF9">
        <w:t xml:space="preserve"> на 01.01.20</w:t>
      </w:r>
      <w:r>
        <w:t>12</w:t>
      </w:r>
      <w:r w:rsidRPr="006B1DF9">
        <w:t>г. составила 5</w:t>
      </w:r>
      <w:r>
        <w:t>332</w:t>
      </w:r>
      <w:r w:rsidRPr="006B1DF9">
        <w:t xml:space="preserve"> человек. </w:t>
      </w:r>
    </w:p>
    <w:p w:rsidR="00103F68" w:rsidRDefault="00103F68" w:rsidP="00C553C2">
      <w:pPr>
        <w:spacing w:line="360" w:lineRule="auto"/>
        <w:jc w:val="both"/>
        <w:rPr>
          <w:b/>
          <w:sz w:val="22"/>
          <w:szCs w:val="22"/>
        </w:rPr>
      </w:pPr>
    </w:p>
    <w:p w:rsidR="00103F68" w:rsidRPr="00CA13C1" w:rsidRDefault="00103F68" w:rsidP="00C553C2">
      <w:pPr>
        <w:spacing w:line="360" w:lineRule="auto"/>
        <w:jc w:val="both"/>
        <w:rPr>
          <w:b/>
          <w:sz w:val="22"/>
          <w:szCs w:val="22"/>
        </w:rPr>
      </w:pPr>
      <w:r w:rsidRPr="00CA13C1">
        <w:rPr>
          <w:b/>
          <w:sz w:val="22"/>
          <w:szCs w:val="22"/>
        </w:rPr>
        <w:t xml:space="preserve">Таблица  </w:t>
      </w:r>
      <w:r>
        <w:rPr>
          <w:b/>
          <w:sz w:val="22"/>
          <w:szCs w:val="22"/>
        </w:rPr>
        <w:t>2.5.</w:t>
      </w:r>
      <w:r w:rsidRPr="00CA13C1">
        <w:rPr>
          <w:b/>
          <w:sz w:val="22"/>
          <w:szCs w:val="22"/>
        </w:rPr>
        <w:t xml:space="preserve"> Динамика численности населения г. Фатеж</w:t>
      </w:r>
      <w:r>
        <w:rPr>
          <w:b/>
          <w:sz w:val="22"/>
          <w:szCs w:val="22"/>
        </w:rPr>
        <w:t>а</w:t>
      </w:r>
    </w:p>
    <w:tbl>
      <w:tblPr>
        <w:tblW w:w="4828" w:type="pct"/>
        <w:jc w:val="center"/>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6"/>
        <w:gridCol w:w="719"/>
        <w:gridCol w:w="719"/>
        <w:gridCol w:w="719"/>
        <w:gridCol w:w="718"/>
        <w:gridCol w:w="718"/>
        <w:gridCol w:w="718"/>
        <w:gridCol w:w="718"/>
        <w:gridCol w:w="718"/>
        <w:gridCol w:w="718"/>
        <w:gridCol w:w="718"/>
        <w:gridCol w:w="709"/>
      </w:tblGrid>
      <w:tr w:rsidR="00103F68" w:rsidRPr="006B1DF9" w:rsidTr="000D02DC">
        <w:trPr>
          <w:trHeight w:val="315"/>
          <w:jc w:val="center"/>
        </w:trPr>
        <w:tc>
          <w:tcPr>
            <w:tcW w:w="968" w:type="pct"/>
            <w:noWrap/>
            <w:vAlign w:val="center"/>
          </w:tcPr>
          <w:p w:rsidR="00103F68" w:rsidRPr="006B1DF9" w:rsidRDefault="00103F68" w:rsidP="00F5622C">
            <w:pPr>
              <w:keepNext/>
              <w:rPr>
                <w:b/>
                <w:bCs/>
                <w:sz w:val="20"/>
                <w:szCs w:val="20"/>
              </w:rPr>
            </w:pPr>
            <w:r>
              <w:rPr>
                <w:b/>
                <w:bCs/>
                <w:sz w:val="20"/>
                <w:szCs w:val="20"/>
              </w:rPr>
              <w:t>Годы</w:t>
            </w:r>
          </w:p>
        </w:tc>
        <w:tc>
          <w:tcPr>
            <w:tcW w:w="367" w:type="pct"/>
            <w:vAlign w:val="center"/>
          </w:tcPr>
          <w:p w:rsidR="00103F68" w:rsidRPr="006B1DF9" w:rsidRDefault="00103F68" w:rsidP="00F5622C">
            <w:pPr>
              <w:keepNext/>
              <w:rPr>
                <w:b/>
                <w:bCs/>
                <w:sz w:val="20"/>
                <w:szCs w:val="20"/>
              </w:rPr>
            </w:pPr>
            <w:r w:rsidRPr="006B1DF9">
              <w:rPr>
                <w:b/>
                <w:bCs/>
                <w:sz w:val="20"/>
                <w:szCs w:val="20"/>
              </w:rPr>
              <w:t>2001</w:t>
            </w:r>
          </w:p>
        </w:tc>
        <w:tc>
          <w:tcPr>
            <w:tcW w:w="367" w:type="pct"/>
            <w:vAlign w:val="center"/>
          </w:tcPr>
          <w:p w:rsidR="00103F68" w:rsidRPr="006B1DF9" w:rsidRDefault="00103F68" w:rsidP="00F5622C">
            <w:pPr>
              <w:keepNext/>
              <w:rPr>
                <w:b/>
                <w:bCs/>
                <w:sz w:val="20"/>
                <w:szCs w:val="20"/>
              </w:rPr>
            </w:pPr>
            <w:r w:rsidRPr="006B1DF9">
              <w:rPr>
                <w:b/>
                <w:bCs/>
                <w:sz w:val="20"/>
                <w:szCs w:val="20"/>
              </w:rPr>
              <w:t>2002</w:t>
            </w:r>
          </w:p>
        </w:tc>
        <w:tc>
          <w:tcPr>
            <w:tcW w:w="367" w:type="pct"/>
            <w:vAlign w:val="center"/>
          </w:tcPr>
          <w:p w:rsidR="00103F68" w:rsidRPr="006B1DF9" w:rsidRDefault="00103F68" w:rsidP="00F5622C">
            <w:pPr>
              <w:keepNext/>
              <w:rPr>
                <w:b/>
                <w:bCs/>
                <w:sz w:val="20"/>
                <w:szCs w:val="20"/>
              </w:rPr>
            </w:pPr>
            <w:r w:rsidRPr="006B1DF9">
              <w:rPr>
                <w:b/>
                <w:bCs/>
                <w:sz w:val="20"/>
                <w:szCs w:val="20"/>
              </w:rPr>
              <w:t>2003</w:t>
            </w:r>
          </w:p>
        </w:tc>
        <w:tc>
          <w:tcPr>
            <w:tcW w:w="367" w:type="pct"/>
            <w:vAlign w:val="center"/>
          </w:tcPr>
          <w:p w:rsidR="00103F68" w:rsidRPr="006B1DF9" w:rsidRDefault="00103F68" w:rsidP="00F5622C">
            <w:pPr>
              <w:keepNext/>
              <w:rPr>
                <w:b/>
                <w:bCs/>
                <w:sz w:val="20"/>
                <w:szCs w:val="20"/>
              </w:rPr>
            </w:pPr>
            <w:r w:rsidRPr="006B1DF9">
              <w:rPr>
                <w:b/>
                <w:bCs/>
                <w:sz w:val="20"/>
                <w:szCs w:val="20"/>
              </w:rPr>
              <w:t>2004</w:t>
            </w:r>
          </w:p>
        </w:tc>
        <w:tc>
          <w:tcPr>
            <w:tcW w:w="367" w:type="pct"/>
            <w:vAlign w:val="center"/>
          </w:tcPr>
          <w:p w:rsidR="00103F68" w:rsidRPr="006B1DF9" w:rsidRDefault="00103F68" w:rsidP="00F5622C">
            <w:pPr>
              <w:keepNext/>
              <w:rPr>
                <w:b/>
                <w:bCs/>
                <w:sz w:val="20"/>
                <w:szCs w:val="20"/>
              </w:rPr>
            </w:pPr>
            <w:r w:rsidRPr="006B1DF9">
              <w:rPr>
                <w:b/>
                <w:bCs/>
                <w:sz w:val="20"/>
                <w:szCs w:val="20"/>
              </w:rPr>
              <w:t>2005</w:t>
            </w:r>
          </w:p>
        </w:tc>
        <w:tc>
          <w:tcPr>
            <w:tcW w:w="367" w:type="pct"/>
            <w:vAlign w:val="center"/>
          </w:tcPr>
          <w:p w:rsidR="00103F68" w:rsidRPr="006B1DF9" w:rsidRDefault="00103F68" w:rsidP="00F5622C">
            <w:pPr>
              <w:keepNext/>
              <w:rPr>
                <w:b/>
                <w:bCs/>
                <w:sz w:val="20"/>
                <w:szCs w:val="20"/>
              </w:rPr>
            </w:pPr>
            <w:r w:rsidRPr="006B1DF9">
              <w:rPr>
                <w:b/>
                <w:bCs/>
                <w:sz w:val="20"/>
                <w:szCs w:val="20"/>
              </w:rPr>
              <w:t>2006</w:t>
            </w:r>
          </w:p>
        </w:tc>
        <w:tc>
          <w:tcPr>
            <w:tcW w:w="367" w:type="pct"/>
            <w:vAlign w:val="center"/>
          </w:tcPr>
          <w:p w:rsidR="00103F68" w:rsidRPr="006B1DF9" w:rsidRDefault="00103F68" w:rsidP="00F5622C">
            <w:pPr>
              <w:keepNext/>
              <w:rPr>
                <w:b/>
                <w:bCs/>
                <w:sz w:val="20"/>
                <w:szCs w:val="20"/>
              </w:rPr>
            </w:pPr>
            <w:r w:rsidRPr="006B1DF9">
              <w:rPr>
                <w:b/>
                <w:bCs/>
                <w:sz w:val="20"/>
                <w:szCs w:val="20"/>
              </w:rPr>
              <w:t>2007</w:t>
            </w:r>
          </w:p>
        </w:tc>
        <w:tc>
          <w:tcPr>
            <w:tcW w:w="367" w:type="pct"/>
            <w:vAlign w:val="center"/>
          </w:tcPr>
          <w:p w:rsidR="00103F68" w:rsidRPr="006B1DF9" w:rsidRDefault="00103F68" w:rsidP="00F5622C">
            <w:pPr>
              <w:keepNext/>
              <w:rPr>
                <w:b/>
                <w:bCs/>
                <w:sz w:val="20"/>
                <w:szCs w:val="20"/>
              </w:rPr>
            </w:pPr>
            <w:r w:rsidRPr="006B1DF9">
              <w:rPr>
                <w:b/>
                <w:bCs/>
                <w:sz w:val="20"/>
                <w:szCs w:val="20"/>
              </w:rPr>
              <w:t>2008</w:t>
            </w:r>
          </w:p>
        </w:tc>
        <w:tc>
          <w:tcPr>
            <w:tcW w:w="367" w:type="pct"/>
            <w:vAlign w:val="center"/>
          </w:tcPr>
          <w:p w:rsidR="00103F68" w:rsidRPr="006B1DF9" w:rsidRDefault="00103F68" w:rsidP="00F5622C">
            <w:pPr>
              <w:keepNext/>
              <w:rPr>
                <w:b/>
                <w:bCs/>
                <w:sz w:val="20"/>
                <w:szCs w:val="20"/>
              </w:rPr>
            </w:pPr>
            <w:r>
              <w:rPr>
                <w:b/>
                <w:bCs/>
                <w:sz w:val="20"/>
                <w:szCs w:val="20"/>
              </w:rPr>
              <w:t>2010</w:t>
            </w:r>
          </w:p>
        </w:tc>
        <w:tc>
          <w:tcPr>
            <w:tcW w:w="367" w:type="pct"/>
            <w:vAlign w:val="center"/>
          </w:tcPr>
          <w:p w:rsidR="00103F68" w:rsidRPr="006B1DF9" w:rsidRDefault="00103F68" w:rsidP="00F5622C">
            <w:pPr>
              <w:keepNext/>
              <w:rPr>
                <w:b/>
                <w:bCs/>
                <w:sz w:val="20"/>
                <w:szCs w:val="20"/>
              </w:rPr>
            </w:pPr>
            <w:r>
              <w:rPr>
                <w:b/>
                <w:bCs/>
                <w:sz w:val="20"/>
                <w:szCs w:val="20"/>
              </w:rPr>
              <w:t>2011</w:t>
            </w:r>
          </w:p>
        </w:tc>
        <w:tc>
          <w:tcPr>
            <w:tcW w:w="363" w:type="pct"/>
            <w:vAlign w:val="center"/>
          </w:tcPr>
          <w:p w:rsidR="00103F68" w:rsidRPr="006B1DF9" w:rsidRDefault="00103F68" w:rsidP="00F5622C">
            <w:pPr>
              <w:keepNext/>
              <w:rPr>
                <w:b/>
                <w:bCs/>
                <w:sz w:val="20"/>
                <w:szCs w:val="20"/>
              </w:rPr>
            </w:pPr>
            <w:r>
              <w:rPr>
                <w:b/>
                <w:bCs/>
                <w:sz w:val="20"/>
                <w:szCs w:val="20"/>
              </w:rPr>
              <w:t>2012</w:t>
            </w:r>
          </w:p>
        </w:tc>
      </w:tr>
      <w:tr w:rsidR="00103F68" w:rsidRPr="006B1DF9" w:rsidTr="000D02DC">
        <w:trPr>
          <w:trHeight w:val="315"/>
          <w:jc w:val="center"/>
        </w:trPr>
        <w:tc>
          <w:tcPr>
            <w:tcW w:w="968" w:type="pct"/>
            <w:vAlign w:val="center"/>
          </w:tcPr>
          <w:p w:rsidR="00103F68" w:rsidRPr="006B1DF9" w:rsidRDefault="00103F68" w:rsidP="00F5622C">
            <w:pPr>
              <w:keepNext/>
              <w:rPr>
                <w:sz w:val="20"/>
                <w:szCs w:val="20"/>
              </w:rPr>
            </w:pPr>
            <w:r w:rsidRPr="006B1DF9">
              <w:rPr>
                <w:sz w:val="20"/>
                <w:szCs w:val="20"/>
              </w:rPr>
              <w:t>Число жителей (ед)</w:t>
            </w:r>
          </w:p>
        </w:tc>
        <w:tc>
          <w:tcPr>
            <w:tcW w:w="367" w:type="pct"/>
            <w:noWrap/>
            <w:vAlign w:val="center"/>
          </w:tcPr>
          <w:p w:rsidR="00103F68" w:rsidRPr="00DE5F14" w:rsidRDefault="00103F68" w:rsidP="00F5622C">
            <w:pPr>
              <w:keepNext/>
            </w:pPr>
            <w:r w:rsidRPr="00DE5F14">
              <w:t>5824</w:t>
            </w:r>
          </w:p>
        </w:tc>
        <w:tc>
          <w:tcPr>
            <w:tcW w:w="367" w:type="pct"/>
            <w:noWrap/>
            <w:vAlign w:val="center"/>
          </w:tcPr>
          <w:p w:rsidR="00103F68" w:rsidRPr="00DE5F14" w:rsidRDefault="00103F68" w:rsidP="00F5622C">
            <w:pPr>
              <w:keepNext/>
            </w:pPr>
            <w:r w:rsidRPr="00DE5F14">
              <w:t>5737</w:t>
            </w:r>
          </w:p>
        </w:tc>
        <w:tc>
          <w:tcPr>
            <w:tcW w:w="367" w:type="pct"/>
            <w:vAlign w:val="center"/>
          </w:tcPr>
          <w:p w:rsidR="00103F68" w:rsidRPr="00DE5F14" w:rsidRDefault="00103F68" w:rsidP="00F5622C">
            <w:pPr>
              <w:keepNext/>
            </w:pPr>
            <w:r w:rsidRPr="00DE5F14">
              <w:t>5690</w:t>
            </w:r>
          </w:p>
        </w:tc>
        <w:tc>
          <w:tcPr>
            <w:tcW w:w="367" w:type="pct"/>
            <w:vAlign w:val="center"/>
          </w:tcPr>
          <w:p w:rsidR="00103F68" w:rsidRPr="00DE5F14" w:rsidRDefault="00103F68" w:rsidP="00F5622C">
            <w:pPr>
              <w:keepNext/>
            </w:pPr>
            <w:r w:rsidRPr="00DE5F14">
              <w:t>5549</w:t>
            </w:r>
          </w:p>
        </w:tc>
        <w:tc>
          <w:tcPr>
            <w:tcW w:w="367" w:type="pct"/>
            <w:vAlign w:val="center"/>
          </w:tcPr>
          <w:p w:rsidR="00103F68" w:rsidRPr="00DE5F14" w:rsidRDefault="00103F68" w:rsidP="00F5622C">
            <w:pPr>
              <w:keepNext/>
            </w:pPr>
            <w:r w:rsidRPr="00DE5F14">
              <w:t>5395</w:t>
            </w:r>
          </w:p>
        </w:tc>
        <w:tc>
          <w:tcPr>
            <w:tcW w:w="367" w:type="pct"/>
            <w:vAlign w:val="center"/>
          </w:tcPr>
          <w:p w:rsidR="00103F68" w:rsidRPr="00DE5F14" w:rsidRDefault="00103F68" w:rsidP="00F5622C">
            <w:pPr>
              <w:keepNext/>
            </w:pPr>
            <w:r w:rsidRPr="00DE5F14">
              <w:t>5400</w:t>
            </w:r>
          </w:p>
        </w:tc>
        <w:tc>
          <w:tcPr>
            <w:tcW w:w="367" w:type="pct"/>
            <w:vAlign w:val="center"/>
          </w:tcPr>
          <w:p w:rsidR="00103F68" w:rsidRPr="00DE5F14" w:rsidRDefault="00103F68" w:rsidP="00F5622C">
            <w:pPr>
              <w:keepNext/>
            </w:pPr>
            <w:r w:rsidRPr="00DE5F14">
              <w:t>5309</w:t>
            </w:r>
          </w:p>
        </w:tc>
        <w:tc>
          <w:tcPr>
            <w:tcW w:w="367" w:type="pct"/>
            <w:vAlign w:val="center"/>
          </w:tcPr>
          <w:p w:rsidR="00103F68" w:rsidRPr="00DE5F14" w:rsidRDefault="00103F68" w:rsidP="00F5622C">
            <w:pPr>
              <w:keepNext/>
            </w:pPr>
            <w:r w:rsidRPr="00DE5F14">
              <w:t>5158</w:t>
            </w:r>
          </w:p>
        </w:tc>
        <w:tc>
          <w:tcPr>
            <w:tcW w:w="367" w:type="pct"/>
            <w:vAlign w:val="center"/>
          </w:tcPr>
          <w:p w:rsidR="00103F68" w:rsidRPr="00DE5F14" w:rsidRDefault="00103F68" w:rsidP="00F5622C">
            <w:pPr>
              <w:rPr>
                <w:color w:val="000000"/>
              </w:rPr>
            </w:pPr>
            <w:r w:rsidRPr="00DE5F14">
              <w:rPr>
                <w:color w:val="000000"/>
              </w:rPr>
              <w:t>5404</w:t>
            </w:r>
          </w:p>
        </w:tc>
        <w:tc>
          <w:tcPr>
            <w:tcW w:w="367" w:type="pct"/>
            <w:vAlign w:val="center"/>
          </w:tcPr>
          <w:p w:rsidR="00103F68" w:rsidRPr="00DE5F14" w:rsidRDefault="00103F68" w:rsidP="00F5622C">
            <w:pPr>
              <w:rPr>
                <w:color w:val="000000"/>
              </w:rPr>
            </w:pPr>
            <w:r w:rsidRPr="00DE5F14">
              <w:rPr>
                <w:color w:val="000000"/>
              </w:rPr>
              <w:t>5377</w:t>
            </w:r>
          </w:p>
        </w:tc>
        <w:tc>
          <w:tcPr>
            <w:tcW w:w="363" w:type="pct"/>
            <w:vAlign w:val="center"/>
          </w:tcPr>
          <w:p w:rsidR="00103F68" w:rsidRPr="00DE5F14" w:rsidRDefault="00103F68" w:rsidP="00F5622C">
            <w:pPr>
              <w:rPr>
                <w:color w:val="000000"/>
              </w:rPr>
            </w:pPr>
            <w:r w:rsidRPr="00DE5F14">
              <w:rPr>
                <w:color w:val="000000"/>
              </w:rPr>
              <w:t>5332</w:t>
            </w:r>
          </w:p>
        </w:tc>
      </w:tr>
    </w:tbl>
    <w:p w:rsidR="00103F68" w:rsidRDefault="00103F68" w:rsidP="00C553C2">
      <w:pPr>
        <w:suppressAutoHyphens/>
        <w:spacing w:line="360" w:lineRule="auto"/>
        <w:ind w:firstLine="851"/>
      </w:pPr>
      <w:r>
        <w:object w:dxaOrig="8295" w:dyaOrig="3645">
          <v:shape id="_x0000_i1026" type="#_x0000_t75" style="width:414.6pt;height:182.4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MSGraph.Chart.8" ShapeID="_x0000_i1026" DrawAspect="Content" ObjectID="_1449912963" r:id="rId11">
            <o:FieldCodes>\s</o:FieldCodes>
          </o:OLEObject>
        </w:object>
      </w:r>
    </w:p>
    <w:p w:rsidR="00103F68" w:rsidRDefault="00103F68" w:rsidP="00C553C2">
      <w:pPr>
        <w:suppressAutoHyphens/>
        <w:spacing w:line="360" w:lineRule="auto"/>
        <w:ind w:firstLine="851"/>
      </w:pPr>
    </w:p>
    <w:p w:rsidR="00103F68" w:rsidRDefault="00103F68" w:rsidP="00C553C2">
      <w:pPr>
        <w:suppressAutoHyphens/>
        <w:spacing w:line="360" w:lineRule="auto"/>
        <w:ind w:firstLine="851"/>
        <w:jc w:val="both"/>
      </w:pPr>
      <w:r>
        <w:t>Рис 1.</w:t>
      </w:r>
      <w:r w:rsidRPr="00B13A04">
        <w:rPr>
          <w:b/>
          <w:sz w:val="22"/>
          <w:szCs w:val="22"/>
        </w:rPr>
        <w:t xml:space="preserve"> </w:t>
      </w:r>
      <w:r w:rsidRPr="00CA13C1">
        <w:rPr>
          <w:b/>
          <w:sz w:val="22"/>
          <w:szCs w:val="22"/>
        </w:rPr>
        <w:t>Динамика численности населения г. Фатеж</w:t>
      </w:r>
      <w:r>
        <w:rPr>
          <w:b/>
          <w:sz w:val="22"/>
          <w:szCs w:val="22"/>
        </w:rPr>
        <w:t>а</w:t>
      </w:r>
      <w:r w:rsidRPr="006B1DF9">
        <w:t xml:space="preserve"> </w:t>
      </w:r>
    </w:p>
    <w:p w:rsidR="00103F68" w:rsidRPr="006B1DF9" w:rsidRDefault="00103F68" w:rsidP="00C553C2">
      <w:pPr>
        <w:suppressAutoHyphens/>
        <w:spacing w:line="360" w:lineRule="auto"/>
        <w:jc w:val="both"/>
      </w:pPr>
      <w:r w:rsidRPr="006B1DF9">
        <w:t>В последние годы в городе фиксируется стабильная естественная убыль населения.</w:t>
      </w:r>
    </w:p>
    <w:p w:rsidR="00103F68" w:rsidRPr="009320D2" w:rsidRDefault="00103F68" w:rsidP="009320D2">
      <w:pPr>
        <w:pStyle w:val="Caption"/>
        <w:keepNext/>
        <w:jc w:val="left"/>
        <w:rPr>
          <w:rFonts w:ascii="Times New Roman" w:hAnsi="Times New Roman"/>
          <w:b/>
          <w:color w:val="000000"/>
          <w:sz w:val="22"/>
          <w:szCs w:val="22"/>
          <w:lang w:val="ru-RU"/>
        </w:rPr>
      </w:pPr>
      <w:r w:rsidRPr="009320D2">
        <w:rPr>
          <w:rFonts w:ascii="Times New Roman" w:hAnsi="Times New Roman"/>
          <w:b/>
          <w:color w:val="000000"/>
          <w:sz w:val="22"/>
          <w:szCs w:val="22"/>
          <w:lang w:val="ru-RU"/>
        </w:rPr>
        <w:t xml:space="preserve">Таблица </w:t>
      </w:r>
      <w:r>
        <w:rPr>
          <w:rFonts w:ascii="Times New Roman" w:hAnsi="Times New Roman"/>
          <w:b/>
          <w:color w:val="000000"/>
          <w:sz w:val="22"/>
          <w:szCs w:val="22"/>
          <w:lang w:val="ru-RU"/>
        </w:rPr>
        <w:t>2</w:t>
      </w:r>
      <w:r w:rsidRPr="009320D2">
        <w:rPr>
          <w:rFonts w:ascii="Times New Roman" w:hAnsi="Times New Roman"/>
          <w:b/>
          <w:color w:val="000000"/>
          <w:sz w:val="22"/>
          <w:szCs w:val="22"/>
          <w:lang w:val="ru-RU"/>
        </w:rPr>
        <w:t>.6. Данные о естественном движении населения г. Фатеж</w:t>
      </w:r>
    </w:p>
    <w:tbl>
      <w:tblPr>
        <w:tblW w:w="4792" w:type="pct"/>
        <w:jc w:val="center"/>
        <w:tblInd w:w="228" w:type="dxa"/>
        <w:tblBorders>
          <w:top w:val="single" w:sz="4" w:space="0" w:color="auto"/>
          <w:left w:val="single" w:sz="4" w:space="0" w:color="auto"/>
          <w:bottom w:val="single" w:sz="4" w:space="0" w:color="auto"/>
          <w:right w:val="single" w:sz="4" w:space="0" w:color="auto"/>
        </w:tblBorders>
        <w:tblCellMar>
          <w:top w:w="28" w:type="dxa"/>
        </w:tblCellMar>
        <w:tblLook w:val="0000"/>
      </w:tblPr>
      <w:tblGrid>
        <w:gridCol w:w="1080"/>
        <w:gridCol w:w="1267"/>
        <w:gridCol w:w="1646"/>
        <w:gridCol w:w="1111"/>
        <w:gridCol w:w="1790"/>
        <w:gridCol w:w="1191"/>
        <w:gridCol w:w="1630"/>
      </w:tblGrid>
      <w:tr w:rsidR="00103F68" w:rsidRPr="004665A9" w:rsidTr="00F5622C">
        <w:trPr>
          <w:jc w:val="center"/>
        </w:trPr>
        <w:tc>
          <w:tcPr>
            <w:tcW w:w="556" w:type="pct"/>
            <w:vMerge w:val="restart"/>
            <w:tcBorders>
              <w:top w:val="single" w:sz="4" w:space="0" w:color="auto"/>
              <w:bottom w:val="single" w:sz="4" w:space="0" w:color="auto"/>
              <w:right w:val="single" w:sz="4" w:space="0" w:color="auto"/>
            </w:tcBorders>
            <w:vAlign w:val="center"/>
          </w:tcPr>
          <w:p w:rsidR="00103F68" w:rsidRPr="004665A9" w:rsidRDefault="00103F68" w:rsidP="00F5622C">
            <w:pPr>
              <w:keepNext/>
              <w:rPr>
                <w:b/>
              </w:rPr>
            </w:pPr>
            <w:r w:rsidRPr="004665A9">
              <w:rPr>
                <w:b/>
                <w:sz w:val="22"/>
                <w:szCs w:val="22"/>
              </w:rPr>
              <w:t>Года</w:t>
            </w:r>
          </w:p>
        </w:tc>
        <w:tc>
          <w:tcPr>
            <w:tcW w:w="1498" w:type="pct"/>
            <w:gridSpan w:val="2"/>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rPr>
                <w:b/>
                <w:bCs/>
              </w:rPr>
            </w:pPr>
            <w:bookmarkStart w:id="2" w:name="_Toc224632177"/>
            <w:r w:rsidRPr="004665A9">
              <w:rPr>
                <w:b/>
                <w:bCs/>
                <w:sz w:val="22"/>
                <w:szCs w:val="22"/>
              </w:rPr>
              <w:t>Число родившихся</w:t>
            </w:r>
            <w:bookmarkEnd w:id="2"/>
          </w:p>
        </w:tc>
        <w:tc>
          <w:tcPr>
            <w:tcW w:w="1493" w:type="pct"/>
            <w:gridSpan w:val="2"/>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rPr>
                <w:b/>
              </w:rPr>
            </w:pPr>
            <w:r w:rsidRPr="004665A9">
              <w:rPr>
                <w:b/>
                <w:sz w:val="22"/>
                <w:szCs w:val="22"/>
              </w:rPr>
              <w:t>Число умерших</w:t>
            </w:r>
          </w:p>
        </w:tc>
        <w:tc>
          <w:tcPr>
            <w:tcW w:w="1453" w:type="pct"/>
            <w:gridSpan w:val="2"/>
            <w:tcBorders>
              <w:top w:val="single" w:sz="4" w:space="0" w:color="auto"/>
              <w:left w:val="single" w:sz="4" w:space="0" w:color="auto"/>
              <w:bottom w:val="single" w:sz="4" w:space="0" w:color="auto"/>
            </w:tcBorders>
            <w:vAlign w:val="center"/>
          </w:tcPr>
          <w:p w:rsidR="00103F68" w:rsidRPr="004665A9" w:rsidRDefault="00103F68" w:rsidP="00F5622C">
            <w:pPr>
              <w:keepNext/>
              <w:rPr>
                <w:b/>
              </w:rPr>
            </w:pPr>
            <w:r w:rsidRPr="004665A9">
              <w:rPr>
                <w:b/>
                <w:sz w:val="22"/>
                <w:szCs w:val="22"/>
              </w:rPr>
              <w:t>Естественная убыль</w:t>
            </w:r>
          </w:p>
        </w:tc>
      </w:tr>
      <w:tr w:rsidR="00103F68" w:rsidRPr="004665A9" w:rsidTr="00F5622C">
        <w:trPr>
          <w:jc w:val="center"/>
        </w:trPr>
        <w:tc>
          <w:tcPr>
            <w:tcW w:w="556" w:type="pct"/>
            <w:vMerge/>
            <w:tcBorders>
              <w:top w:val="single" w:sz="4" w:space="0" w:color="auto"/>
              <w:bottom w:val="single" w:sz="4" w:space="0" w:color="auto"/>
              <w:right w:val="single" w:sz="4" w:space="0" w:color="auto"/>
            </w:tcBorders>
            <w:vAlign w:val="center"/>
          </w:tcPr>
          <w:p w:rsidR="00103F68" w:rsidRPr="004665A9" w:rsidRDefault="00103F68" w:rsidP="00F5622C">
            <w:pPr>
              <w:keepNext/>
              <w:rPr>
                <w:b/>
              </w:rPr>
            </w:pP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rPr>
                <w:b/>
              </w:rPr>
            </w:pPr>
            <w:r w:rsidRPr="004665A9">
              <w:rPr>
                <w:b/>
                <w:sz w:val="22"/>
                <w:szCs w:val="22"/>
              </w:rPr>
              <w:t>чел.</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ind w:right="-31" w:hanging="185"/>
              <w:rPr>
                <w:b/>
              </w:rPr>
            </w:pPr>
            <w:r w:rsidRPr="004665A9">
              <w:rPr>
                <w:b/>
                <w:sz w:val="22"/>
                <w:szCs w:val="22"/>
              </w:rPr>
              <w:t>на 1000 чел.</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rPr>
                <w:b/>
              </w:rPr>
            </w:pPr>
            <w:r w:rsidRPr="004665A9">
              <w:rPr>
                <w:b/>
                <w:sz w:val="22"/>
                <w:szCs w:val="22"/>
              </w:rPr>
              <w:t>чел.</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ind w:right="-31" w:hanging="185"/>
              <w:rPr>
                <w:b/>
              </w:rPr>
            </w:pPr>
            <w:r w:rsidRPr="004665A9">
              <w:rPr>
                <w:b/>
                <w:sz w:val="22"/>
                <w:szCs w:val="22"/>
              </w:rPr>
              <w:t>на 1000 чел.</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rPr>
                <w:b/>
              </w:rPr>
            </w:pPr>
            <w:r w:rsidRPr="004665A9">
              <w:rPr>
                <w:b/>
                <w:sz w:val="22"/>
                <w:szCs w:val="22"/>
              </w:rPr>
              <w:t>чел.</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ind w:right="-31" w:hanging="185"/>
              <w:rPr>
                <w:b/>
              </w:rPr>
            </w:pPr>
            <w:r w:rsidRPr="004665A9">
              <w:rPr>
                <w:b/>
                <w:sz w:val="22"/>
                <w:szCs w:val="22"/>
              </w:rPr>
              <w:t>на 1000 чел.</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2001</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59</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10,3</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86</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15,0</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-27</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-4,71</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2002</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60</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10,5</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102</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17,9</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-42</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-7,38</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2003</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45</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8,1</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94</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16,9</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-49</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-8,38</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2004</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38</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7,0</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99</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18,4</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-61</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-11,31</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2005</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43</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8,5</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94</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17,4</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-51</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-9,4</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2006</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36</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6,7</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96</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17,9</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-60</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-11,2</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2007</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3,8</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92</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17,6</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-78</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-13,8</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2010</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21</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3,88</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86</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15,9</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-65</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-12,0</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2011</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25</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4,64</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87</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16,2</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-62</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-11,5</w:t>
            </w:r>
          </w:p>
        </w:tc>
      </w:tr>
      <w:tr w:rsidR="00103F68" w:rsidRPr="004665A9" w:rsidTr="00F5622C">
        <w:trPr>
          <w:jc w:val="center"/>
        </w:trPr>
        <w:tc>
          <w:tcPr>
            <w:tcW w:w="556" w:type="pct"/>
            <w:tcBorders>
              <w:top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2012</w:t>
            </w:r>
          </w:p>
        </w:tc>
        <w:tc>
          <w:tcPr>
            <w:tcW w:w="65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27</w:t>
            </w:r>
          </w:p>
        </w:tc>
        <w:tc>
          <w:tcPr>
            <w:tcW w:w="847"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5,1</w:t>
            </w:r>
          </w:p>
        </w:tc>
        <w:tc>
          <w:tcPr>
            <w:tcW w:w="572"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89</w:t>
            </w:r>
          </w:p>
        </w:tc>
        <w:tc>
          <w:tcPr>
            <w:tcW w:w="920"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16,7</w:t>
            </w:r>
          </w:p>
        </w:tc>
        <w:tc>
          <w:tcPr>
            <w:tcW w:w="613" w:type="pct"/>
            <w:tcBorders>
              <w:top w:val="single" w:sz="4" w:space="0" w:color="auto"/>
              <w:left w:val="single" w:sz="4" w:space="0" w:color="auto"/>
              <w:bottom w:val="single" w:sz="4" w:space="0" w:color="auto"/>
              <w:right w:val="single" w:sz="4" w:space="0" w:color="auto"/>
            </w:tcBorders>
          </w:tcPr>
          <w:p w:rsidR="00103F68" w:rsidRPr="004665A9" w:rsidRDefault="00103F68" w:rsidP="00F5622C">
            <w:pPr>
              <w:keepNext/>
            </w:pPr>
            <w:r w:rsidRPr="004665A9">
              <w:rPr>
                <w:sz w:val="22"/>
                <w:szCs w:val="22"/>
              </w:rPr>
              <w:t>-62</w:t>
            </w:r>
          </w:p>
        </w:tc>
        <w:tc>
          <w:tcPr>
            <w:tcW w:w="840" w:type="pct"/>
            <w:tcBorders>
              <w:top w:val="single" w:sz="4" w:space="0" w:color="auto"/>
              <w:left w:val="single" w:sz="4" w:space="0" w:color="auto"/>
              <w:bottom w:val="single" w:sz="4" w:space="0" w:color="auto"/>
            </w:tcBorders>
          </w:tcPr>
          <w:p w:rsidR="00103F68" w:rsidRPr="004665A9" w:rsidRDefault="00103F68" w:rsidP="00F5622C">
            <w:pPr>
              <w:keepNext/>
            </w:pPr>
            <w:r w:rsidRPr="004665A9">
              <w:rPr>
                <w:sz w:val="22"/>
                <w:szCs w:val="22"/>
              </w:rPr>
              <w:t>-11,63</w:t>
            </w:r>
          </w:p>
        </w:tc>
      </w:tr>
    </w:tbl>
    <w:p w:rsidR="00103F68" w:rsidRDefault="00103F68" w:rsidP="00C553C2">
      <w:pPr>
        <w:spacing w:line="360" w:lineRule="auto"/>
      </w:pPr>
      <w:r w:rsidRPr="006B1DF9">
        <w:tab/>
      </w:r>
    </w:p>
    <w:p w:rsidR="00103F68" w:rsidRPr="006B1DF9" w:rsidRDefault="00103F68" w:rsidP="00C553C2">
      <w:pPr>
        <w:ind w:firstLine="851"/>
        <w:jc w:val="both"/>
      </w:pPr>
      <w:r w:rsidRPr="006B1DF9">
        <w:t>На протяжении последних лет рождаемость в городе стабильно падает. Если в 2001 году число родившихся составило 59 человек (или 10,3 чел./1000 чел), то в 20</w:t>
      </w:r>
      <w:r>
        <w:t>12</w:t>
      </w:r>
      <w:r w:rsidRPr="006B1DF9">
        <w:t xml:space="preserve"> </w:t>
      </w:r>
      <w:r>
        <w:t xml:space="preserve">году </w:t>
      </w:r>
      <w:r w:rsidRPr="006B1DF9">
        <w:t xml:space="preserve"> число родившихся снизилось до 2</w:t>
      </w:r>
      <w:r>
        <w:t>7</w:t>
      </w:r>
      <w:r w:rsidRPr="006B1DF9">
        <w:t xml:space="preserve"> человек (или </w:t>
      </w:r>
      <w:r>
        <w:t>5,1 чел./ 1000 чел</w:t>
      </w:r>
      <w:r w:rsidRPr="006B1DF9">
        <w:t xml:space="preserve">). </w:t>
      </w:r>
    </w:p>
    <w:p w:rsidR="00103F68" w:rsidRPr="006B1DF9" w:rsidRDefault="00103F68" w:rsidP="00C553C2">
      <w:pPr>
        <w:keepNext/>
        <w:jc w:val="both"/>
      </w:pPr>
      <w:r w:rsidRPr="006B1DF9">
        <w:t>На снижение уровня рождаемости влияет ряд факторов, важнейшими из которых являются:</w:t>
      </w:r>
    </w:p>
    <w:p w:rsidR="00103F68" w:rsidRPr="006B1DF9" w:rsidRDefault="00103F68" w:rsidP="00F17BC7">
      <w:pPr>
        <w:numPr>
          <w:ilvl w:val="0"/>
          <w:numId w:val="46"/>
        </w:numPr>
        <w:ind w:left="0" w:firstLine="851"/>
        <w:jc w:val="both"/>
      </w:pPr>
      <w:r w:rsidRPr="006B1DF9">
        <w:t>устойчивая тенденция к быстрому снижению рождаемости, характеризуемая снижением количества детей, приходящихся на 1 женщину;</w:t>
      </w:r>
    </w:p>
    <w:p w:rsidR="00103F68" w:rsidRPr="006B1DF9" w:rsidRDefault="00103F68" w:rsidP="00F17BC7">
      <w:pPr>
        <w:numPr>
          <w:ilvl w:val="0"/>
          <w:numId w:val="46"/>
        </w:numPr>
        <w:ind w:left="0" w:firstLine="851"/>
        <w:jc w:val="both"/>
      </w:pPr>
      <w:r w:rsidRPr="006B1DF9">
        <w:t>нестабильность экономики;</w:t>
      </w:r>
    </w:p>
    <w:p w:rsidR="00103F68" w:rsidRPr="006B1DF9" w:rsidRDefault="00103F68" w:rsidP="00F17BC7">
      <w:pPr>
        <w:numPr>
          <w:ilvl w:val="0"/>
          <w:numId w:val="46"/>
        </w:numPr>
        <w:ind w:left="0" w:firstLine="851"/>
        <w:jc w:val="both"/>
      </w:pPr>
      <w:r w:rsidRPr="006B1DF9">
        <w:t>социально-бытовые условия.</w:t>
      </w:r>
    </w:p>
    <w:p w:rsidR="00103F68" w:rsidRPr="006B1DF9" w:rsidRDefault="00103F68" w:rsidP="00C553C2">
      <w:pPr>
        <w:ind w:firstLine="851"/>
        <w:jc w:val="both"/>
      </w:pPr>
      <w:r w:rsidRPr="006B1DF9">
        <w:t>По данным органов статистики, смертность в городе на протяжении последних лет находится на стабильном уровне и колеблется в пределах от 1</w:t>
      </w:r>
      <w:r>
        <w:t>5,9</w:t>
      </w:r>
      <w:r w:rsidRPr="006B1DF9">
        <w:t xml:space="preserve"> чел./тыс. населения до 1</w:t>
      </w:r>
      <w:r>
        <w:t>6,7</w:t>
      </w:r>
      <w:r w:rsidRPr="006B1DF9">
        <w:t xml:space="preserve"> чел./тыс. населения.  Основной причиной смертности являются болезни системы кровообращения.</w:t>
      </w:r>
      <w:r w:rsidRPr="006B1DF9">
        <w:tab/>
      </w:r>
    </w:p>
    <w:p w:rsidR="00103F68" w:rsidRPr="009320D2" w:rsidRDefault="00103F68" w:rsidP="009320D2">
      <w:pPr>
        <w:pStyle w:val="Caption"/>
        <w:keepNext/>
        <w:jc w:val="left"/>
        <w:rPr>
          <w:rFonts w:ascii="Times New Roman" w:hAnsi="Times New Roman"/>
          <w:b/>
          <w:color w:val="000000"/>
          <w:sz w:val="22"/>
          <w:szCs w:val="22"/>
          <w:lang w:val="ru-RU"/>
        </w:rPr>
      </w:pPr>
      <w:r w:rsidRPr="009320D2">
        <w:rPr>
          <w:rFonts w:ascii="Times New Roman" w:hAnsi="Times New Roman"/>
          <w:b/>
          <w:color w:val="000000"/>
          <w:sz w:val="22"/>
          <w:szCs w:val="22"/>
          <w:lang w:val="ru-RU"/>
        </w:rPr>
        <w:t xml:space="preserve">Таблица </w:t>
      </w:r>
      <w:r>
        <w:rPr>
          <w:rFonts w:ascii="Times New Roman" w:hAnsi="Times New Roman"/>
          <w:b/>
          <w:color w:val="000000"/>
          <w:sz w:val="22"/>
          <w:szCs w:val="22"/>
          <w:lang w:val="ru-RU"/>
        </w:rPr>
        <w:t>2</w:t>
      </w:r>
      <w:r w:rsidRPr="009320D2">
        <w:rPr>
          <w:rFonts w:ascii="Times New Roman" w:hAnsi="Times New Roman"/>
          <w:b/>
          <w:color w:val="000000"/>
          <w:sz w:val="22"/>
          <w:szCs w:val="22"/>
          <w:lang w:val="ru-RU"/>
        </w:rPr>
        <w:t>.7. Данные о механическом (миграционном) приросте населения г.Фатеж</w:t>
      </w:r>
      <w:r>
        <w:rPr>
          <w:rFonts w:ascii="Times New Roman" w:hAnsi="Times New Roman"/>
          <w:b/>
          <w:color w:val="000000"/>
          <w:sz w:val="22"/>
          <w:szCs w:val="22"/>
          <w:lang w:val="ru-RU"/>
        </w:rPr>
        <w:t>а</w:t>
      </w:r>
    </w:p>
    <w:tbl>
      <w:tblPr>
        <w:tblW w:w="4804" w:type="pct"/>
        <w:jc w:val="center"/>
        <w:tblBorders>
          <w:top w:val="single" w:sz="4" w:space="0" w:color="auto"/>
          <w:left w:val="single" w:sz="4" w:space="0" w:color="auto"/>
          <w:bottom w:val="single" w:sz="4" w:space="0" w:color="auto"/>
          <w:right w:val="single" w:sz="4" w:space="0" w:color="auto"/>
        </w:tblBorders>
        <w:tblLook w:val="0000"/>
      </w:tblPr>
      <w:tblGrid>
        <w:gridCol w:w="1167"/>
        <w:gridCol w:w="5256"/>
        <w:gridCol w:w="3317"/>
      </w:tblGrid>
      <w:tr w:rsidR="00103F68" w:rsidRPr="00BF0E2F" w:rsidTr="00F5622C">
        <w:trPr>
          <w:jc w:val="center"/>
        </w:trPr>
        <w:tc>
          <w:tcPr>
            <w:tcW w:w="599" w:type="pct"/>
            <w:tcBorders>
              <w:top w:val="single" w:sz="4" w:space="0" w:color="auto"/>
              <w:bottom w:val="single" w:sz="4" w:space="0" w:color="auto"/>
              <w:right w:val="single" w:sz="4" w:space="0" w:color="auto"/>
            </w:tcBorders>
            <w:vAlign w:val="center"/>
          </w:tcPr>
          <w:p w:rsidR="00103F68" w:rsidRPr="00BF0E2F" w:rsidRDefault="00103F68" w:rsidP="00F5622C">
            <w:pPr>
              <w:rPr>
                <w:b/>
                <w:iCs/>
              </w:rPr>
            </w:pPr>
            <w:r w:rsidRPr="00BF0E2F">
              <w:rPr>
                <w:b/>
                <w:iCs/>
                <w:sz w:val="22"/>
                <w:szCs w:val="22"/>
              </w:rPr>
              <w:t>Года</w:t>
            </w:r>
          </w:p>
        </w:tc>
        <w:tc>
          <w:tcPr>
            <w:tcW w:w="2698" w:type="pct"/>
            <w:tcBorders>
              <w:top w:val="single" w:sz="4" w:space="0" w:color="auto"/>
              <w:left w:val="single" w:sz="4" w:space="0" w:color="auto"/>
              <w:bottom w:val="single" w:sz="4" w:space="0" w:color="auto"/>
              <w:right w:val="single" w:sz="4" w:space="0" w:color="auto"/>
            </w:tcBorders>
            <w:vAlign w:val="center"/>
          </w:tcPr>
          <w:p w:rsidR="00103F68" w:rsidRPr="00BF0E2F" w:rsidRDefault="00103F68" w:rsidP="00F5622C">
            <w:pPr>
              <w:rPr>
                <w:b/>
                <w:bCs/>
              </w:rPr>
            </w:pPr>
            <w:bookmarkStart w:id="3" w:name="_Toc224632178"/>
            <w:r w:rsidRPr="00BF0E2F">
              <w:rPr>
                <w:b/>
                <w:bCs/>
                <w:sz w:val="22"/>
                <w:szCs w:val="22"/>
              </w:rPr>
              <w:t>Механический прирост</w:t>
            </w:r>
            <w:bookmarkStart w:id="4" w:name="_Toc224632179"/>
            <w:bookmarkEnd w:id="3"/>
            <w:r w:rsidRPr="00BF0E2F">
              <w:rPr>
                <w:b/>
                <w:bCs/>
                <w:sz w:val="22"/>
                <w:szCs w:val="22"/>
              </w:rPr>
              <w:t xml:space="preserve"> (убыль) населения, чел.</w:t>
            </w:r>
            <w:bookmarkEnd w:id="4"/>
          </w:p>
        </w:tc>
        <w:tc>
          <w:tcPr>
            <w:tcW w:w="1704" w:type="pct"/>
            <w:tcBorders>
              <w:top w:val="single" w:sz="4" w:space="0" w:color="auto"/>
              <w:left w:val="single" w:sz="4" w:space="0" w:color="auto"/>
              <w:bottom w:val="single" w:sz="4" w:space="0" w:color="auto"/>
            </w:tcBorders>
            <w:vAlign w:val="center"/>
          </w:tcPr>
          <w:p w:rsidR="00103F68" w:rsidRPr="00BF0E2F" w:rsidRDefault="00103F68" w:rsidP="00F5622C">
            <w:pPr>
              <w:rPr>
                <w:b/>
              </w:rPr>
            </w:pPr>
            <w:r w:rsidRPr="00BF0E2F">
              <w:rPr>
                <w:b/>
                <w:sz w:val="22"/>
                <w:szCs w:val="22"/>
              </w:rPr>
              <w:t>То же на 1000 жителей</w:t>
            </w:r>
          </w:p>
        </w:tc>
      </w:tr>
      <w:tr w:rsidR="00103F68" w:rsidRPr="00BF0E2F" w:rsidTr="00F5622C">
        <w:trPr>
          <w:jc w:val="center"/>
        </w:trPr>
        <w:tc>
          <w:tcPr>
            <w:tcW w:w="599" w:type="pct"/>
            <w:tcBorders>
              <w:top w:val="single" w:sz="4" w:space="0" w:color="auto"/>
              <w:bottom w:val="single" w:sz="4" w:space="0" w:color="auto"/>
              <w:right w:val="single" w:sz="4" w:space="0" w:color="auto"/>
            </w:tcBorders>
          </w:tcPr>
          <w:p w:rsidR="00103F68" w:rsidRPr="00BF0E2F" w:rsidRDefault="00103F68" w:rsidP="00F5622C">
            <w:r w:rsidRPr="00BF0E2F">
              <w:rPr>
                <w:sz w:val="22"/>
                <w:szCs w:val="22"/>
              </w:rPr>
              <w:t>2005</w:t>
            </w:r>
          </w:p>
        </w:tc>
        <w:tc>
          <w:tcPr>
            <w:tcW w:w="2698" w:type="pct"/>
            <w:tcBorders>
              <w:top w:val="single" w:sz="4" w:space="0" w:color="auto"/>
              <w:left w:val="single" w:sz="4" w:space="0" w:color="auto"/>
              <w:bottom w:val="single" w:sz="4" w:space="0" w:color="auto"/>
              <w:right w:val="single" w:sz="4" w:space="0" w:color="auto"/>
            </w:tcBorders>
          </w:tcPr>
          <w:p w:rsidR="00103F68" w:rsidRPr="00BF0E2F" w:rsidRDefault="00103F68" w:rsidP="00F5622C">
            <w:pPr>
              <w:rPr>
                <w:bCs/>
              </w:rPr>
            </w:pPr>
            <w:r w:rsidRPr="00BF0E2F">
              <w:rPr>
                <w:bCs/>
                <w:sz w:val="22"/>
                <w:szCs w:val="22"/>
              </w:rPr>
              <w:t>-51</w:t>
            </w:r>
          </w:p>
        </w:tc>
        <w:tc>
          <w:tcPr>
            <w:tcW w:w="1704" w:type="pct"/>
            <w:tcBorders>
              <w:top w:val="single" w:sz="4" w:space="0" w:color="auto"/>
              <w:left w:val="single" w:sz="4" w:space="0" w:color="auto"/>
              <w:bottom w:val="single" w:sz="4" w:space="0" w:color="auto"/>
            </w:tcBorders>
          </w:tcPr>
          <w:p w:rsidR="00103F68" w:rsidRPr="00BF0E2F" w:rsidRDefault="00103F68" w:rsidP="00F5622C">
            <w:pPr>
              <w:rPr>
                <w:bCs/>
              </w:rPr>
            </w:pPr>
            <w:r w:rsidRPr="00BF0E2F">
              <w:rPr>
                <w:bCs/>
                <w:sz w:val="22"/>
                <w:szCs w:val="22"/>
              </w:rPr>
              <w:t>-9,4</w:t>
            </w:r>
          </w:p>
        </w:tc>
      </w:tr>
      <w:tr w:rsidR="00103F68" w:rsidRPr="00BF0E2F" w:rsidTr="00F5622C">
        <w:trPr>
          <w:jc w:val="center"/>
        </w:trPr>
        <w:tc>
          <w:tcPr>
            <w:tcW w:w="599" w:type="pct"/>
            <w:tcBorders>
              <w:top w:val="single" w:sz="4" w:space="0" w:color="auto"/>
              <w:bottom w:val="single" w:sz="4" w:space="0" w:color="auto"/>
              <w:right w:val="single" w:sz="4" w:space="0" w:color="auto"/>
            </w:tcBorders>
          </w:tcPr>
          <w:p w:rsidR="00103F68" w:rsidRPr="00BF0E2F" w:rsidRDefault="00103F68" w:rsidP="00F5622C">
            <w:r w:rsidRPr="00BF0E2F">
              <w:rPr>
                <w:sz w:val="22"/>
                <w:szCs w:val="22"/>
              </w:rPr>
              <w:t>2006</w:t>
            </w:r>
          </w:p>
        </w:tc>
        <w:tc>
          <w:tcPr>
            <w:tcW w:w="2698" w:type="pct"/>
            <w:tcBorders>
              <w:top w:val="single" w:sz="4" w:space="0" w:color="auto"/>
              <w:left w:val="single" w:sz="4" w:space="0" w:color="auto"/>
              <w:bottom w:val="single" w:sz="4" w:space="0" w:color="auto"/>
              <w:right w:val="single" w:sz="4" w:space="0" w:color="auto"/>
            </w:tcBorders>
          </w:tcPr>
          <w:p w:rsidR="00103F68" w:rsidRPr="00BF0E2F" w:rsidRDefault="00103F68" w:rsidP="00F5622C">
            <w:pPr>
              <w:rPr>
                <w:bCs/>
              </w:rPr>
            </w:pPr>
            <w:r w:rsidRPr="00BF0E2F">
              <w:rPr>
                <w:bCs/>
                <w:sz w:val="22"/>
                <w:szCs w:val="22"/>
              </w:rPr>
              <w:t>-31</w:t>
            </w:r>
          </w:p>
        </w:tc>
        <w:tc>
          <w:tcPr>
            <w:tcW w:w="1704" w:type="pct"/>
            <w:tcBorders>
              <w:top w:val="single" w:sz="4" w:space="0" w:color="auto"/>
              <w:left w:val="single" w:sz="4" w:space="0" w:color="auto"/>
              <w:bottom w:val="single" w:sz="4" w:space="0" w:color="auto"/>
            </w:tcBorders>
          </w:tcPr>
          <w:p w:rsidR="00103F68" w:rsidRPr="00BF0E2F" w:rsidRDefault="00103F68" w:rsidP="00F5622C">
            <w:pPr>
              <w:rPr>
                <w:bCs/>
              </w:rPr>
            </w:pPr>
            <w:r w:rsidRPr="00BF0E2F">
              <w:rPr>
                <w:bCs/>
                <w:sz w:val="22"/>
                <w:szCs w:val="22"/>
              </w:rPr>
              <w:t>-5,8</w:t>
            </w:r>
          </w:p>
        </w:tc>
      </w:tr>
      <w:tr w:rsidR="00103F68" w:rsidRPr="00BF0E2F" w:rsidTr="00F5622C">
        <w:trPr>
          <w:jc w:val="center"/>
        </w:trPr>
        <w:tc>
          <w:tcPr>
            <w:tcW w:w="599" w:type="pct"/>
            <w:tcBorders>
              <w:top w:val="single" w:sz="4" w:space="0" w:color="auto"/>
              <w:bottom w:val="single" w:sz="4" w:space="0" w:color="auto"/>
              <w:right w:val="single" w:sz="4" w:space="0" w:color="auto"/>
            </w:tcBorders>
          </w:tcPr>
          <w:p w:rsidR="00103F68" w:rsidRPr="00BF0E2F" w:rsidRDefault="00103F68" w:rsidP="00F5622C">
            <w:r w:rsidRPr="00BF0E2F">
              <w:rPr>
                <w:sz w:val="22"/>
                <w:szCs w:val="22"/>
              </w:rPr>
              <w:t>2007</w:t>
            </w:r>
          </w:p>
        </w:tc>
        <w:tc>
          <w:tcPr>
            <w:tcW w:w="2698" w:type="pct"/>
            <w:tcBorders>
              <w:top w:val="single" w:sz="4" w:space="0" w:color="auto"/>
              <w:left w:val="single" w:sz="4" w:space="0" w:color="auto"/>
              <w:bottom w:val="single" w:sz="4" w:space="0" w:color="auto"/>
              <w:right w:val="single" w:sz="4" w:space="0" w:color="auto"/>
            </w:tcBorders>
          </w:tcPr>
          <w:p w:rsidR="00103F68" w:rsidRPr="00BF0E2F" w:rsidRDefault="00103F68" w:rsidP="00F5622C">
            <w:pPr>
              <w:rPr>
                <w:bCs/>
              </w:rPr>
            </w:pPr>
            <w:r w:rsidRPr="00BF0E2F">
              <w:rPr>
                <w:bCs/>
                <w:sz w:val="22"/>
                <w:szCs w:val="22"/>
              </w:rPr>
              <w:t>-79</w:t>
            </w:r>
          </w:p>
        </w:tc>
        <w:tc>
          <w:tcPr>
            <w:tcW w:w="1704" w:type="pct"/>
            <w:tcBorders>
              <w:top w:val="single" w:sz="4" w:space="0" w:color="auto"/>
              <w:left w:val="single" w:sz="4" w:space="0" w:color="auto"/>
              <w:bottom w:val="single" w:sz="4" w:space="0" w:color="auto"/>
            </w:tcBorders>
          </w:tcPr>
          <w:p w:rsidR="00103F68" w:rsidRPr="00BF0E2F" w:rsidRDefault="00103F68" w:rsidP="00F5622C">
            <w:pPr>
              <w:rPr>
                <w:bCs/>
              </w:rPr>
            </w:pPr>
            <w:r w:rsidRPr="00BF0E2F">
              <w:rPr>
                <w:bCs/>
                <w:sz w:val="22"/>
                <w:szCs w:val="22"/>
              </w:rPr>
              <w:t>-15,1</w:t>
            </w:r>
          </w:p>
        </w:tc>
      </w:tr>
    </w:tbl>
    <w:p w:rsidR="00103F68" w:rsidRDefault="00103F68" w:rsidP="00C553C2">
      <w:pPr>
        <w:spacing w:line="360" w:lineRule="auto"/>
        <w:ind w:firstLine="851"/>
        <w:jc w:val="both"/>
      </w:pPr>
    </w:p>
    <w:p w:rsidR="00103F68" w:rsidRPr="006B1DF9" w:rsidRDefault="00103F68" w:rsidP="00C553C2">
      <w:pPr>
        <w:ind w:firstLine="851"/>
        <w:jc w:val="both"/>
      </w:pPr>
      <w:r w:rsidRPr="006B1DF9">
        <w:t>На протяжении последних лет в городе сохраняется стабильный миграционный отток населения. В 2007 году миграционный отток составил 79 человек (15,1 чел./тыс. нас.) и превысил уровень естественной убыли.</w:t>
      </w:r>
    </w:p>
    <w:p w:rsidR="00103F68" w:rsidRPr="008B2F97" w:rsidRDefault="00103F68" w:rsidP="008B2F97">
      <w:pPr>
        <w:pStyle w:val="Caption"/>
        <w:keepNext/>
        <w:jc w:val="left"/>
        <w:rPr>
          <w:rFonts w:ascii="Times New Roman" w:hAnsi="Times New Roman"/>
          <w:b/>
          <w:color w:val="000000"/>
          <w:sz w:val="22"/>
          <w:szCs w:val="22"/>
        </w:rPr>
      </w:pPr>
      <w:r w:rsidRPr="008B2F97">
        <w:rPr>
          <w:rFonts w:ascii="Times New Roman" w:hAnsi="Times New Roman"/>
          <w:b/>
          <w:color w:val="000000"/>
          <w:sz w:val="22"/>
          <w:szCs w:val="22"/>
        </w:rPr>
        <w:t xml:space="preserve">Таблица  </w:t>
      </w:r>
      <w:r>
        <w:rPr>
          <w:rFonts w:ascii="Times New Roman" w:hAnsi="Times New Roman"/>
          <w:b/>
          <w:color w:val="000000"/>
          <w:sz w:val="22"/>
          <w:szCs w:val="22"/>
          <w:lang w:val="ru-RU"/>
        </w:rPr>
        <w:t>2</w:t>
      </w:r>
      <w:r w:rsidRPr="008B2F97">
        <w:rPr>
          <w:rFonts w:ascii="Times New Roman" w:hAnsi="Times New Roman"/>
          <w:b/>
          <w:color w:val="000000"/>
          <w:sz w:val="22"/>
          <w:szCs w:val="22"/>
        </w:rPr>
        <w:t>.8. Возрастная структура населения</w:t>
      </w:r>
    </w:p>
    <w:tbl>
      <w:tblPr>
        <w:tblW w:w="4840" w:type="pct"/>
        <w:jc w:val="center"/>
        <w:tblBorders>
          <w:top w:val="single" w:sz="4" w:space="0" w:color="auto"/>
          <w:left w:val="single" w:sz="4" w:space="0" w:color="auto"/>
          <w:bottom w:val="single" w:sz="4" w:space="0" w:color="auto"/>
          <w:right w:val="single" w:sz="4" w:space="0" w:color="auto"/>
        </w:tblBorders>
        <w:tblLook w:val="0000"/>
      </w:tblPr>
      <w:tblGrid>
        <w:gridCol w:w="663"/>
        <w:gridCol w:w="875"/>
        <w:gridCol w:w="1331"/>
        <w:gridCol w:w="803"/>
        <w:gridCol w:w="1069"/>
        <w:gridCol w:w="666"/>
        <w:gridCol w:w="908"/>
        <w:gridCol w:w="1017"/>
        <w:gridCol w:w="1185"/>
        <w:gridCol w:w="746"/>
        <w:gridCol w:w="550"/>
      </w:tblGrid>
      <w:tr w:rsidR="00103F68" w:rsidRPr="00BF0E2F" w:rsidTr="00F5622C">
        <w:trPr>
          <w:cantSplit/>
          <w:jc w:val="center"/>
        </w:trPr>
        <w:tc>
          <w:tcPr>
            <w:tcW w:w="0" w:type="auto"/>
            <w:vMerge w:val="restart"/>
            <w:tcBorders>
              <w:top w:val="single" w:sz="4" w:space="0" w:color="auto"/>
              <w:bottom w:val="single" w:sz="4" w:space="0" w:color="auto"/>
              <w:right w:val="single" w:sz="4" w:space="0" w:color="auto"/>
            </w:tcBorders>
            <w:vAlign w:val="center"/>
          </w:tcPr>
          <w:p w:rsidR="00103F68" w:rsidRPr="00BF0E2F" w:rsidRDefault="00103F68" w:rsidP="00F5622C">
            <w:pPr>
              <w:keepNext/>
            </w:pPr>
            <w:r w:rsidRPr="00BF0E2F">
              <w:rPr>
                <w:sz w:val="22"/>
                <w:szCs w:val="22"/>
              </w:rPr>
              <w:t>Года</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03F68" w:rsidRPr="00BF0E2F" w:rsidRDefault="00103F68" w:rsidP="00F5622C">
            <w:pPr>
              <w:keepNext/>
            </w:pPr>
            <w:r w:rsidRPr="00BF0E2F">
              <w:rPr>
                <w:sz w:val="22"/>
                <w:szCs w:val="22"/>
              </w:rPr>
              <w:t>Моложе</w:t>
            </w:r>
          </w:p>
          <w:p w:rsidR="00103F68" w:rsidRPr="00BF0E2F" w:rsidRDefault="00103F68" w:rsidP="00F5622C">
            <w:pPr>
              <w:keepNext/>
            </w:pPr>
            <w:r w:rsidRPr="00BF0E2F">
              <w:rPr>
                <w:sz w:val="22"/>
                <w:szCs w:val="22"/>
              </w:rPr>
              <w:t>трудоспособного возраста</w:t>
            </w:r>
          </w:p>
          <w:p w:rsidR="00103F68" w:rsidRPr="00BF0E2F" w:rsidRDefault="00103F68" w:rsidP="00F5622C">
            <w:pPr>
              <w:keepNext/>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103F68" w:rsidRPr="00BF0E2F" w:rsidRDefault="00103F68" w:rsidP="00F5622C">
            <w:pPr>
              <w:keepNext/>
            </w:pPr>
            <w:r w:rsidRPr="00BF0E2F">
              <w:rPr>
                <w:sz w:val="22"/>
                <w:szCs w:val="22"/>
              </w:rPr>
              <w:t>в том числе дети 1-6 лет</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03F68" w:rsidRPr="00BF0E2F" w:rsidRDefault="00103F68" w:rsidP="00F5622C">
            <w:pPr>
              <w:keepNext/>
            </w:pPr>
            <w:r w:rsidRPr="00BF0E2F">
              <w:rPr>
                <w:sz w:val="22"/>
                <w:szCs w:val="22"/>
              </w:rPr>
              <w:t>Трудоспособ-</w:t>
            </w:r>
          </w:p>
          <w:p w:rsidR="00103F68" w:rsidRPr="00BF0E2F" w:rsidRDefault="00103F68" w:rsidP="00F5622C">
            <w:pPr>
              <w:keepNext/>
            </w:pPr>
            <w:r w:rsidRPr="00BF0E2F">
              <w:rPr>
                <w:sz w:val="22"/>
                <w:szCs w:val="22"/>
              </w:rPr>
              <w:t>ное  население</w:t>
            </w:r>
          </w:p>
        </w:tc>
        <w:tc>
          <w:tcPr>
            <w:tcW w:w="1122" w:type="pct"/>
            <w:gridSpan w:val="2"/>
            <w:tcBorders>
              <w:top w:val="single" w:sz="4" w:space="0" w:color="auto"/>
              <w:left w:val="single" w:sz="4" w:space="0" w:color="auto"/>
              <w:bottom w:val="single" w:sz="4" w:space="0" w:color="auto"/>
              <w:right w:val="single" w:sz="4" w:space="0" w:color="auto"/>
            </w:tcBorders>
            <w:vAlign w:val="center"/>
          </w:tcPr>
          <w:p w:rsidR="00103F68" w:rsidRPr="00BF0E2F" w:rsidRDefault="00103F68" w:rsidP="00F5622C">
            <w:pPr>
              <w:keepNext/>
            </w:pPr>
            <w:r w:rsidRPr="00BF0E2F">
              <w:rPr>
                <w:sz w:val="22"/>
                <w:szCs w:val="22"/>
              </w:rPr>
              <w:t>Старше трудоспособного возраста</w:t>
            </w:r>
          </w:p>
        </w:tc>
        <w:tc>
          <w:tcPr>
            <w:tcW w:w="660" w:type="pct"/>
            <w:gridSpan w:val="2"/>
            <w:tcBorders>
              <w:top w:val="single" w:sz="4" w:space="0" w:color="auto"/>
              <w:left w:val="single" w:sz="4" w:space="0" w:color="auto"/>
              <w:bottom w:val="single" w:sz="4" w:space="0" w:color="auto"/>
            </w:tcBorders>
            <w:vAlign w:val="center"/>
          </w:tcPr>
          <w:p w:rsidR="00103F68" w:rsidRPr="00BF0E2F" w:rsidRDefault="00103F68" w:rsidP="00F5622C">
            <w:pPr>
              <w:keepNext/>
            </w:pPr>
            <w:r w:rsidRPr="00BF0E2F">
              <w:rPr>
                <w:sz w:val="22"/>
                <w:szCs w:val="22"/>
              </w:rPr>
              <w:t>Всего</w:t>
            </w:r>
          </w:p>
          <w:p w:rsidR="00103F68" w:rsidRPr="00BF0E2F" w:rsidRDefault="00103F68" w:rsidP="00F5622C">
            <w:pPr>
              <w:keepNext/>
            </w:pPr>
            <w:r w:rsidRPr="00BF0E2F">
              <w:rPr>
                <w:sz w:val="22"/>
                <w:szCs w:val="22"/>
              </w:rPr>
              <w:t>по городу</w:t>
            </w:r>
          </w:p>
        </w:tc>
      </w:tr>
      <w:tr w:rsidR="00103F68" w:rsidRPr="00BF0E2F" w:rsidTr="00F5622C">
        <w:trPr>
          <w:cantSplit/>
          <w:jc w:val="center"/>
        </w:trPr>
        <w:tc>
          <w:tcPr>
            <w:tcW w:w="0" w:type="auto"/>
            <w:vMerge/>
            <w:tcBorders>
              <w:top w:val="single" w:sz="4" w:space="0" w:color="auto"/>
              <w:bottom w:val="single" w:sz="4" w:space="0" w:color="auto"/>
              <w:right w:val="single" w:sz="4" w:space="0" w:color="auto"/>
            </w:tcBorders>
            <w:vAlign w:val="center"/>
          </w:tcPr>
          <w:p w:rsidR="00103F68" w:rsidRPr="00BF0E2F" w:rsidRDefault="00103F68" w:rsidP="00F5622C"/>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чел.</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чел.</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чел.</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чел.</w:t>
            </w:r>
          </w:p>
        </w:tc>
        <w:tc>
          <w:tcPr>
            <w:tcW w:w="604"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w:t>
            </w:r>
          </w:p>
        </w:tc>
        <w:tc>
          <w:tcPr>
            <w:tcW w:w="380"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чел.</w:t>
            </w:r>
          </w:p>
        </w:tc>
        <w:tc>
          <w:tcPr>
            <w:tcW w:w="280" w:type="pct"/>
            <w:tcBorders>
              <w:top w:val="single" w:sz="4" w:space="0" w:color="auto"/>
              <w:left w:val="single" w:sz="4" w:space="0" w:color="auto"/>
              <w:bottom w:val="single" w:sz="4" w:space="0" w:color="auto"/>
            </w:tcBorders>
          </w:tcPr>
          <w:p w:rsidR="00103F68" w:rsidRPr="00BF0E2F" w:rsidRDefault="00103F68" w:rsidP="00F5622C">
            <w:r w:rsidRPr="00BF0E2F">
              <w:rPr>
                <w:sz w:val="22"/>
                <w:szCs w:val="22"/>
              </w:rPr>
              <w:t>%</w:t>
            </w:r>
          </w:p>
        </w:tc>
      </w:tr>
      <w:tr w:rsidR="00103F68" w:rsidRPr="00BF0E2F" w:rsidTr="00F5622C">
        <w:trPr>
          <w:jc w:val="center"/>
        </w:trPr>
        <w:tc>
          <w:tcPr>
            <w:tcW w:w="0" w:type="auto"/>
            <w:tcBorders>
              <w:top w:val="single" w:sz="4" w:space="0" w:color="auto"/>
              <w:bottom w:val="single" w:sz="4" w:space="0" w:color="auto"/>
              <w:right w:val="single" w:sz="4" w:space="0" w:color="auto"/>
            </w:tcBorders>
          </w:tcPr>
          <w:p w:rsidR="00103F68" w:rsidRPr="00BF0E2F" w:rsidRDefault="00103F68" w:rsidP="00F5622C">
            <w:r w:rsidRPr="00BF0E2F">
              <w:rPr>
                <w:sz w:val="22"/>
                <w:szCs w:val="22"/>
              </w:rPr>
              <w:t>2005</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888</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16,75%</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297</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5,60%</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3381</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63,79%</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1126</w:t>
            </w:r>
          </w:p>
        </w:tc>
        <w:tc>
          <w:tcPr>
            <w:tcW w:w="604"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21,25%</w:t>
            </w:r>
          </w:p>
        </w:tc>
        <w:tc>
          <w:tcPr>
            <w:tcW w:w="380"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5395</w:t>
            </w:r>
          </w:p>
        </w:tc>
        <w:tc>
          <w:tcPr>
            <w:tcW w:w="280" w:type="pct"/>
            <w:tcBorders>
              <w:top w:val="single" w:sz="4" w:space="0" w:color="auto"/>
              <w:left w:val="single" w:sz="4" w:space="0" w:color="auto"/>
              <w:bottom w:val="single" w:sz="4" w:space="0" w:color="auto"/>
            </w:tcBorders>
          </w:tcPr>
          <w:p w:rsidR="00103F68" w:rsidRPr="00BF0E2F" w:rsidRDefault="00103F68" w:rsidP="00F5622C">
            <w:r w:rsidRPr="00BF0E2F">
              <w:rPr>
                <w:sz w:val="22"/>
                <w:szCs w:val="22"/>
              </w:rPr>
              <w:t>100</w:t>
            </w:r>
          </w:p>
        </w:tc>
      </w:tr>
      <w:tr w:rsidR="00103F68" w:rsidRPr="00BF0E2F" w:rsidTr="00F5622C">
        <w:trPr>
          <w:jc w:val="center"/>
        </w:trPr>
        <w:tc>
          <w:tcPr>
            <w:tcW w:w="0" w:type="auto"/>
            <w:tcBorders>
              <w:top w:val="single" w:sz="4" w:space="0" w:color="auto"/>
              <w:bottom w:val="single" w:sz="4" w:space="0" w:color="auto"/>
              <w:right w:val="single" w:sz="4" w:space="0" w:color="auto"/>
            </w:tcBorders>
          </w:tcPr>
          <w:p w:rsidR="00103F68" w:rsidRPr="00BF0E2F" w:rsidRDefault="00103F68" w:rsidP="00F5622C">
            <w:r w:rsidRPr="00BF0E2F">
              <w:rPr>
                <w:sz w:val="22"/>
                <w:szCs w:val="22"/>
              </w:rPr>
              <w:t>2006</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845</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15,94%</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279</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5,26%</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3405</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64,25%</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1150</w:t>
            </w:r>
          </w:p>
        </w:tc>
        <w:tc>
          <w:tcPr>
            <w:tcW w:w="604"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21,70%</w:t>
            </w:r>
          </w:p>
        </w:tc>
        <w:tc>
          <w:tcPr>
            <w:tcW w:w="380"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5400</w:t>
            </w:r>
          </w:p>
        </w:tc>
        <w:tc>
          <w:tcPr>
            <w:tcW w:w="280" w:type="pct"/>
            <w:tcBorders>
              <w:top w:val="single" w:sz="4" w:space="0" w:color="auto"/>
              <w:left w:val="single" w:sz="4" w:space="0" w:color="auto"/>
              <w:bottom w:val="single" w:sz="4" w:space="0" w:color="auto"/>
            </w:tcBorders>
          </w:tcPr>
          <w:p w:rsidR="00103F68" w:rsidRPr="00BF0E2F" w:rsidRDefault="00103F68" w:rsidP="00F5622C">
            <w:r w:rsidRPr="00BF0E2F">
              <w:rPr>
                <w:sz w:val="22"/>
                <w:szCs w:val="22"/>
              </w:rPr>
              <w:t>100</w:t>
            </w:r>
          </w:p>
        </w:tc>
      </w:tr>
      <w:tr w:rsidR="00103F68" w:rsidRPr="00BF0E2F" w:rsidTr="00F5622C">
        <w:trPr>
          <w:jc w:val="center"/>
        </w:trPr>
        <w:tc>
          <w:tcPr>
            <w:tcW w:w="0" w:type="auto"/>
            <w:tcBorders>
              <w:top w:val="single" w:sz="4" w:space="0" w:color="auto"/>
              <w:bottom w:val="single" w:sz="4" w:space="0" w:color="auto"/>
              <w:right w:val="single" w:sz="4" w:space="0" w:color="auto"/>
            </w:tcBorders>
          </w:tcPr>
          <w:p w:rsidR="00103F68" w:rsidRPr="00BF0E2F" w:rsidRDefault="00103F68" w:rsidP="00F5622C">
            <w:r w:rsidRPr="00BF0E2F">
              <w:rPr>
                <w:sz w:val="22"/>
                <w:szCs w:val="22"/>
              </w:rPr>
              <w:t>2007</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799</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15,08%</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270</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5,09%</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3323</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62,7%</w:t>
            </w:r>
          </w:p>
        </w:tc>
        <w:tc>
          <w:tcPr>
            <w:tcW w:w="0" w:type="auto"/>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1178</w:t>
            </w:r>
          </w:p>
        </w:tc>
        <w:tc>
          <w:tcPr>
            <w:tcW w:w="604"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22,23%</w:t>
            </w:r>
          </w:p>
        </w:tc>
        <w:tc>
          <w:tcPr>
            <w:tcW w:w="380" w:type="pct"/>
            <w:tcBorders>
              <w:top w:val="single" w:sz="4" w:space="0" w:color="auto"/>
              <w:left w:val="single" w:sz="4" w:space="0" w:color="auto"/>
              <w:bottom w:val="single" w:sz="4" w:space="0" w:color="auto"/>
              <w:right w:val="single" w:sz="4" w:space="0" w:color="auto"/>
            </w:tcBorders>
          </w:tcPr>
          <w:p w:rsidR="00103F68" w:rsidRPr="00BF0E2F" w:rsidRDefault="00103F68" w:rsidP="00F5622C">
            <w:r w:rsidRPr="00BF0E2F">
              <w:rPr>
                <w:sz w:val="22"/>
                <w:szCs w:val="22"/>
              </w:rPr>
              <w:t>530</w:t>
            </w:r>
            <w:r>
              <w:rPr>
                <w:sz w:val="22"/>
                <w:szCs w:val="22"/>
              </w:rPr>
              <w:t>9</w:t>
            </w:r>
          </w:p>
        </w:tc>
        <w:tc>
          <w:tcPr>
            <w:tcW w:w="280" w:type="pct"/>
            <w:tcBorders>
              <w:top w:val="single" w:sz="4" w:space="0" w:color="auto"/>
              <w:left w:val="single" w:sz="4" w:space="0" w:color="auto"/>
              <w:bottom w:val="single" w:sz="4" w:space="0" w:color="auto"/>
            </w:tcBorders>
          </w:tcPr>
          <w:p w:rsidR="00103F68" w:rsidRPr="00BF0E2F" w:rsidRDefault="00103F68" w:rsidP="00F5622C">
            <w:r w:rsidRPr="00BF0E2F">
              <w:rPr>
                <w:sz w:val="22"/>
                <w:szCs w:val="22"/>
              </w:rPr>
              <w:t>100</w:t>
            </w:r>
          </w:p>
        </w:tc>
      </w:tr>
    </w:tbl>
    <w:p w:rsidR="00103F68" w:rsidRPr="00BF0E2F" w:rsidRDefault="00103F68" w:rsidP="00C553C2">
      <w:pPr>
        <w:spacing w:line="360" w:lineRule="auto"/>
        <w:ind w:firstLine="851"/>
        <w:jc w:val="both"/>
      </w:pPr>
    </w:p>
    <w:p w:rsidR="00103F68" w:rsidRPr="006B1DF9" w:rsidRDefault="00103F68" w:rsidP="00C553C2">
      <w:pPr>
        <w:ind w:firstLine="851"/>
        <w:jc w:val="both"/>
      </w:pPr>
      <w:r w:rsidRPr="006B1DF9">
        <w:t xml:space="preserve">Негативные тенденции наблюдаются и в изменениях возрастной структуры населения: так, только за последние три года доля населения моложе трудоспособного возраста сократилась на 1,67%. На 1% процент сократилась и доля трудоспособного населения.  </w:t>
      </w:r>
    </w:p>
    <w:p w:rsidR="00103F68" w:rsidRPr="006B1DF9" w:rsidRDefault="00103F68" w:rsidP="00C553C2">
      <w:pPr>
        <w:ind w:firstLine="851"/>
        <w:jc w:val="both"/>
      </w:pPr>
      <w:r w:rsidRPr="006B1DF9">
        <w:t>Все эти тенденции говорят о том, что в ближайшей перспективе в Фатеже продолжится снижение численности населения.</w:t>
      </w:r>
    </w:p>
    <w:p w:rsidR="00103F68" w:rsidRPr="006B1DF9" w:rsidRDefault="00103F68" w:rsidP="00C553C2">
      <w:pPr>
        <w:ind w:firstLine="851"/>
        <w:jc w:val="both"/>
      </w:pPr>
      <w:r w:rsidRPr="006B1DF9">
        <w:t>Половая структура населения города остается относительно стабильной. Средние показатели половой структуры населения:</w:t>
      </w:r>
    </w:p>
    <w:p w:rsidR="00103F68" w:rsidRPr="006B1DF9" w:rsidRDefault="00103F68" w:rsidP="00F17BC7">
      <w:pPr>
        <w:numPr>
          <w:ilvl w:val="0"/>
          <w:numId w:val="47"/>
        </w:numPr>
        <w:ind w:left="0" w:firstLine="851"/>
        <w:jc w:val="both"/>
      </w:pPr>
      <w:r w:rsidRPr="006B1DF9">
        <w:t>женщин 54% от общей численности населения;</w:t>
      </w:r>
    </w:p>
    <w:p w:rsidR="00103F68" w:rsidRDefault="00103F68" w:rsidP="00F17BC7">
      <w:pPr>
        <w:numPr>
          <w:ilvl w:val="0"/>
          <w:numId w:val="47"/>
        </w:numPr>
        <w:ind w:left="0" w:firstLine="851"/>
        <w:jc w:val="both"/>
      </w:pPr>
      <w:r w:rsidRPr="006B1DF9">
        <w:t>мужчин 46% от общей численности населения.</w:t>
      </w:r>
    </w:p>
    <w:p w:rsidR="00103F68" w:rsidRDefault="00103F68" w:rsidP="00C553C2">
      <w:pPr>
        <w:jc w:val="both"/>
        <w:rPr>
          <w:color w:val="000000"/>
        </w:rPr>
      </w:pPr>
      <w:r>
        <w:t>Как видно из таблицы   ч</w:t>
      </w:r>
      <w:r w:rsidRPr="00296FF7">
        <w:rPr>
          <w:color w:val="000000"/>
        </w:rPr>
        <w:t>исленность постоянного населения (среднегодовая)</w:t>
      </w:r>
      <w:r>
        <w:rPr>
          <w:color w:val="000000"/>
        </w:rPr>
        <w:t xml:space="preserve"> с 2010 по 2012 год падала  от 0,5 до 0,8%. Это связано со значительным преобладанием смертности над  рождаемостью. Данная динамика отражена в таблице 2.9.</w:t>
      </w:r>
    </w:p>
    <w:p w:rsidR="00103F68" w:rsidRDefault="00103F68" w:rsidP="00C553C2">
      <w:pPr>
        <w:jc w:val="both"/>
        <w:rPr>
          <w:color w:val="000000"/>
        </w:rPr>
      </w:pPr>
    </w:p>
    <w:p w:rsidR="00103F68" w:rsidRDefault="00103F68" w:rsidP="00C553C2">
      <w:pPr>
        <w:jc w:val="both"/>
        <w:rPr>
          <w:color w:val="000000"/>
        </w:rPr>
      </w:pPr>
    </w:p>
    <w:p w:rsidR="00103F68" w:rsidRDefault="00103F68" w:rsidP="00C553C2">
      <w:pPr>
        <w:jc w:val="both"/>
        <w:rPr>
          <w:color w:val="000000"/>
        </w:rPr>
      </w:pPr>
    </w:p>
    <w:p w:rsidR="00103F68" w:rsidRDefault="00103F68" w:rsidP="00C553C2">
      <w:pPr>
        <w:jc w:val="both"/>
        <w:rPr>
          <w:color w:val="000000"/>
        </w:rPr>
      </w:pPr>
    </w:p>
    <w:p w:rsidR="00103F68" w:rsidRPr="00296FF7" w:rsidRDefault="00103F68" w:rsidP="00C553C2">
      <w:pPr>
        <w:jc w:val="both"/>
        <w:rPr>
          <w:color w:val="000000"/>
        </w:rPr>
      </w:pPr>
    </w:p>
    <w:p w:rsidR="00103F68" w:rsidRPr="006B1DF9" w:rsidRDefault="00103F68" w:rsidP="00C553C2">
      <w:pPr>
        <w:spacing w:line="360" w:lineRule="auto"/>
        <w:jc w:val="both"/>
      </w:pPr>
    </w:p>
    <w:p w:rsidR="00103F68" w:rsidRPr="00234A68" w:rsidRDefault="00103F68" w:rsidP="00C553C2">
      <w:pPr>
        <w:rPr>
          <w:b/>
          <w:sz w:val="22"/>
          <w:szCs w:val="22"/>
        </w:rPr>
      </w:pPr>
      <w:r w:rsidRPr="00234A68">
        <w:rPr>
          <w:b/>
          <w:sz w:val="22"/>
          <w:szCs w:val="22"/>
        </w:rPr>
        <w:t xml:space="preserve">Таблица </w:t>
      </w:r>
      <w:r>
        <w:rPr>
          <w:b/>
          <w:sz w:val="22"/>
          <w:szCs w:val="22"/>
        </w:rPr>
        <w:t>2.9.</w:t>
      </w:r>
      <w:r w:rsidRPr="00234A68">
        <w:rPr>
          <w:b/>
          <w:sz w:val="22"/>
          <w:szCs w:val="22"/>
        </w:rPr>
        <w:t xml:space="preserve"> Динамика ч</w:t>
      </w:r>
      <w:r w:rsidRPr="00234A68">
        <w:rPr>
          <w:b/>
          <w:color w:val="000000"/>
          <w:sz w:val="22"/>
          <w:szCs w:val="22"/>
        </w:rPr>
        <w:t>исленности постоянного населения (среднегодовая) с 2010 по 2012 год</w:t>
      </w:r>
    </w:p>
    <w:tbl>
      <w:tblPr>
        <w:tblW w:w="9837" w:type="dxa"/>
        <w:jc w:val="center"/>
        <w:tblInd w:w="-1181" w:type="dxa"/>
        <w:tblLook w:val="0000"/>
      </w:tblPr>
      <w:tblGrid>
        <w:gridCol w:w="597"/>
        <w:gridCol w:w="4597"/>
        <w:gridCol w:w="1600"/>
        <w:gridCol w:w="960"/>
        <w:gridCol w:w="960"/>
        <w:gridCol w:w="1123"/>
      </w:tblGrid>
      <w:tr w:rsidR="00103F68" w:rsidRPr="004665A9" w:rsidTr="00F5622C">
        <w:trPr>
          <w:trHeight w:val="323"/>
          <w:jc w:val="center"/>
        </w:trPr>
        <w:tc>
          <w:tcPr>
            <w:tcW w:w="597" w:type="dxa"/>
            <w:vMerge w:val="restart"/>
            <w:tcBorders>
              <w:top w:val="single" w:sz="8" w:space="0" w:color="auto"/>
              <w:left w:val="single" w:sz="8" w:space="0" w:color="auto"/>
              <w:bottom w:val="single" w:sz="8" w:space="0" w:color="000000"/>
              <w:right w:val="single" w:sz="8" w:space="0" w:color="auto"/>
            </w:tcBorders>
            <w:vAlign w:val="center"/>
          </w:tcPr>
          <w:p w:rsidR="00103F68" w:rsidRPr="004665A9" w:rsidRDefault="00103F68" w:rsidP="00F5622C">
            <w:pPr>
              <w:rPr>
                <w:color w:val="000000"/>
              </w:rPr>
            </w:pPr>
            <w:r w:rsidRPr="004665A9">
              <w:rPr>
                <w:color w:val="000000"/>
                <w:sz w:val="22"/>
                <w:szCs w:val="22"/>
              </w:rPr>
              <w:t>№ п/п</w:t>
            </w:r>
          </w:p>
        </w:tc>
        <w:tc>
          <w:tcPr>
            <w:tcW w:w="4597" w:type="dxa"/>
            <w:vMerge w:val="restart"/>
            <w:tcBorders>
              <w:top w:val="single" w:sz="8" w:space="0" w:color="auto"/>
              <w:left w:val="single" w:sz="8" w:space="0" w:color="auto"/>
              <w:bottom w:val="single" w:sz="8" w:space="0" w:color="000000"/>
              <w:right w:val="single" w:sz="8" w:space="0" w:color="auto"/>
            </w:tcBorders>
            <w:vAlign w:val="center"/>
          </w:tcPr>
          <w:p w:rsidR="00103F68" w:rsidRPr="004665A9" w:rsidRDefault="00103F68" w:rsidP="00F5622C">
            <w:pPr>
              <w:rPr>
                <w:color w:val="000000"/>
              </w:rPr>
            </w:pPr>
            <w:r w:rsidRPr="004665A9">
              <w:rPr>
                <w:color w:val="000000"/>
                <w:sz w:val="22"/>
                <w:szCs w:val="22"/>
              </w:rPr>
              <w:t>Показатель</w:t>
            </w:r>
          </w:p>
        </w:tc>
        <w:tc>
          <w:tcPr>
            <w:tcW w:w="1600" w:type="dxa"/>
            <w:vMerge w:val="restart"/>
            <w:tcBorders>
              <w:top w:val="single" w:sz="8" w:space="0" w:color="auto"/>
              <w:left w:val="single" w:sz="8" w:space="0" w:color="auto"/>
              <w:bottom w:val="single" w:sz="8" w:space="0" w:color="000000"/>
              <w:right w:val="single" w:sz="8" w:space="0" w:color="auto"/>
            </w:tcBorders>
            <w:vAlign w:val="center"/>
          </w:tcPr>
          <w:p w:rsidR="00103F68" w:rsidRPr="004665A9" w:rsidRDefault="00103F68" w:rsidP="00F5622C">
            <w:pPr>
              <w:rPr>
                <w:color w:val="000000"/>
              </w:rPr>
            </w:pPr>
            <w:r w:rsidRPr="004665A9">
              <w:rPr>
                <w:color w:val="000000"/>
                <w:sz w:val="22"/>
                <w:szCs w:val="22"/>
              </w:rPr>
              <w:t>Ед. изм.</w:t>
            </w:r>
          </w:p>
        </w:tc>
        <w:tc>
          <w:tcPr>
            <w:tcW w:w="3043" w:type="dxa"/>
            <w:gridSpan w:val="3"/>
            <w:tcBorders>
              <w:top w:val="single" w:sz="8" w:space="0" w:color="auto"/>
              <w:left w:val="nil"/>
              <w:bottom w:val="single" w:sz="8" w:space="0" w:color="auto"/>
              <w:right w:val="nil"/>
            </w:tcBorders>
            <w:vAlign w:val="center"/>
          </w:tcPr>
          <w:p w:rsidR="00103F68" w:rsidRPr="004665A9" w:rsidRDefault="00103F68" w:rsidP="00F5622C">
            <w:pPr>
              <w:rPr>
                <w:color w:val="000000"/>
              </w:rPr>
            </w:pPr>
            <w:r w:rsidRPr="004665A9">
              <w:rPr>
                <w:color w:val="000000"/>
                <w:sz w:val="22"/>
                <w:szCs w:val="22"/>
              </w:rPr>
              <w:t>ретроспективный  период</w:t>
            </w:r>
          </w:p>
        </w:tc>
      </w:tr>
      <w:tr w:rsidR="00103F68" w:rsidRPr="004665A9" w:rsidTr="00F5622C">
        <w:trPr>
          <w:trHeight w:val="315"/>
          <w:jc w:val="center"/>
        </w:trPr>
        <w:tc>
          <w:tcPr>
            <w:tcW w:w="597" w:type="dxa"/>
            <w:vMerge/>
            <w:tcBorders>
              <w:top w:val="single" w:sz="8" w:space="0" w:color="auto"/>
              <w:left w:val="single" w:sz="8" w:space="0" w:color="auto"/>
              <w:bottom w:val="single" w:sz="8" w:space="0" w:color="000000"/>
              <w:right w:val="single" w:sz="8" w:space="0" w:color="auto"/>
            </w:tcBorders>
            <w:vAlign w:val="center"/>
          </w:tcPr>
          <w:p w:rsidR="00103F68" w:rsidRPr="004665A9" w:rsidRDefault="00103F68" w:rsidP="00F5622C">
            <w:pPr>
              <w:rPr>
                <w:color w:val="000000"/>
              </w:rPr>
            </w:pPr>
          </w:p>
        </w:tc>
        <w:tc>
          <w:tcPr>
            <w:tcW w:w="4597" w:type="dxa"/>
            <w:vMerge/>
            <w:tcBorders>
              <w:top w:val="single" w:sz="8" w:space="0" w:color="auto"/>
              <w:left w:val="single" w:sz="8" w:space="0" w:color="auto"/>
              <w:bottom w:val="single" w:sz="8" w:space="0" w:color="000000"/>
              <w:right w:val="single" w:sz="8" w:space="0" w:color="auto"/>
            </w:tcBorders>
            <w:vAlign w:val="center"/>
          </w:tcPr>
          <w:p w:rsidR="00103F68" w:rsidRPr="004665A9" w:rsidRDefault="00103F68" w:rsidP="00F5622C">
            <w:pPr>
              <w:rPr>
                <w:color w:val="000000"/>
              </w:rPr>
            </w:pPr>
          </w:p>
        </w:tc>
        <w:tc>
          <w:tcPr>
            <w:tcW w:w="1600" w:type="dxa"/>
            <w:vMerge/>
            <w:tcBorders>
              <w:top w:val="single" w:sz="8" w:space="0" w:color="auto"/>
              <w:left w:val="single" w:sz="8" w:space="0" w:color="auto"/>
              <w:bottom w:val="single" w:sz="8" w:space="0" w:color="000000"/>
              <w:right w:val="single" w:sz="8" w:space="0" w:color="auto"/>
            </w:tcBorders>
            <w:vAlign w:val="center"/>
          </w:tcPr>
          <w:p w:rsidR="00103F68" w:rsidRPr="004665A9" w:rsidRDefault="00103F68" w:rsidP="00F5622C">
            <w:pPr>
              <w:rPr>
                <w:color w:val="000000"/>
              </w:rPr>
            </w:pPr>
          </w:p>
        </w:tc>
        <w:tc>
          <w:tcPr>
            <w:tcW w:w="960" w:type="dxa"/>
            <w:tcBorders>
              <w:top w:val="nil"/>
              <w:left w:val="single" w:sz="4" w:space="0" w:color="auto"/>
              <w:bottom w:val="single" w:sz="4" w:space="0" w:color="auto"/>
              <w:right w:val="single" w:sz="4" w:space="0" w:color="auto"/>
            </w:tcBorders>
            <w:vAlign w:val="center"/>
          </w:tcPr>
          <w:p w:rsidR="00103F68" w:rsidRPr="004665A9" w:rsidRDefault="00103F68" w:rsidP="00F5622C">
            <w:r w:rsidRPr="004665A9">
              <w:rPr>
                <w:sz w:val="22"/>
                <w:szCs w:val="22"/>
              </w:rPr>
              <w:t>2010 г.</w:t>
            </w:r>
          </w:p>
        </w:tc>
        <w:tc>
          <w:tcPr>
            <w:tcW w:w="960" w:type="dxa"/>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2011 г.</w:t>
            </w:r>
          </w:p>
        </w:tc>
        <w:tc>
          <w:tcPr>
            <w:tcW w:w="1123" w:type="dxa"/>
            <w:tcBorders>
              <w:top w:val="nil"/>
              <w:left w:val="nil"/>
              <w:bottom w:val="single" w:sz="4" w:space="0" w:color="auto"/>
              <w:right w:val="single" w:sz="4" w:space="0" w:color="auto"/>
            </w:tcBorders>
            <w:vAlign w:val="center"/>
          </w:tcPr>
          <w:p w:rsidR="00103F68" w:rsidRPr="004665A9" w:rsidRDefault="00103F68" w:rsidP="00F5622C">
            <w:r w:rsidRPr="004665A9">
              <w:rPr>
                <w:sz w:val="22"/>
                <w:szCs w:val="22"/>
              </w:rPr>
              <w:t>2012 г.</w:t>
            </w:r>
          </w:p>
        </w:tc>
      </w:tr>
      <w:tr w:rsidR="00103F68" w:rsidRPr="004665A9" w:rsidTr="00F5622C">
        <w:trPr>
          <w:trHeight w:val="518"/>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1</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Численность постоянного населения (среднегодовая)</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тыс. чел.</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5404</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5377</w:t>
            </w:r>
          </w:p>
        </w:tc>
        <w:tc>
          <w:tcPr>
            <w:tcW w:w="1123"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5332</w:t>
            </w:r>
          </w:p>
        </w:tc>
      </w:tr>
      <w:tr w:rsidR="00103F68" w:rsidRPr="004665A9" w:rsidTr="00F5622C">
        <w:trPr>
          <w:trHeight w:val="294"/>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2</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Общий коэффициент рождаемости</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чел./1 000 чел.</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21</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25</w:t>
            </w:r>
          </w:p>
        </w:tc>
        <w:tc>
          <w:tcPr>
            <w:tcW w:w="1123"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27</w:t>
            </w:r>
          </w:p>
        </w:tc>
      </w:tr>
      <w:tr w:rsidR="00103F68" w:rsidRPr="004665A9" w:rsidTr="00F5622C">
        <w:trPr>
          <w:trHeight w:val="454"/>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3</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Общий коэффициент смертности</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чел./1 000 чел.</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86</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87</w:t>
            </w:r>
          </w:p>
        </w:tc>
        <w:tc>
          <w:tcPr>
            <w:tcW w:w="1123"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89</w:t>
            </w:r>
          </w:p>
        </w:tc>
      </w:tr>
      <w:tr w:rsidR="00103F68" w:rsidRPr="004665A9" w:rsidTr="00F5622C">
        <w:trPr>
          <w:trHeight w:val="487"/>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4</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Коэффициент естественной убыли населения</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чел./1000 чел.</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12,03</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11,5</w:t>
            </w:r>
          </w:p>
        </w:tc>
        <w:tc>
          <w:tcPr>
            <w:tcW w:w="1123"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11,6</w:t>
            </w:r>
          </w:p>
        </w:tc>
      </w:tr>
      <w:tr w:rsidR="00103F68" w:rsidRPr="004665A9" w:rsidTr="00F5622C">
        <w:trPr>
          <w:trHeight w:val="302"/>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5</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Коэффициент миграционного прироста</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чел./1 000 чел.</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0</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0</w:t>
            </w:r>
          </w:p>
        </w:tc>
        <w:tc>
          <w:tcPr>
            <w:tcW w:w="1123"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0</w:t>
            </w:r>
          </w:p>
        </w:tc>
      </w:tr>
      <w:tr w:rsidR="00103F68" w:rsidRPr="004665A9" w:rsidTr="00F5622C">
        <w:trPr>
          <w:trHeight w:val="415"/>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6</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Величина прожиточного минимума в среднем на душу населения в месяц</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руб.</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5 120</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5 180</w:t>
            </w:r>
          </w:p>
        </w:tc>
        <w:tc>
          <w:tcPr>
            <w:tcW w:w="1123"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5 456</w:t>
            </w:r>
          </w:p>
        </w:tc>
      </w:tr>
      <w:tr w:rsidR="00103F68" w:rsidRPr="004665A9" w:rsidTr="00F5622C">
        <w:trPr>
          <w:trHeight w:val="677"/>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7</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Численность населения с денежными доходами ниже прожиточного минимума</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 ко всему населению</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30</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33</w:t>
            </w:r>
          </w:p>
        </w:tc>
        <w:tc>
          <w:tcPr>
            <w:tcW w:w="1123"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33</w:t>
            </w:r>
          </w:p>
        </w:tc>
      </w:tr>
      <w:tr w:rsidR="00103F68" w:rsidRPr="004665A9" w:rsidTr="00F5622C">
        <w:trPr>
          <w:trHeight w:val="367"/>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8</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Среднемесячная заработная плата работников</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руб.</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5 000,0</w:t>
            </w:r>
          </w:p>
        </w:tc>
        <w:tc>
          <w:tcPr>
            <w:tcW w:w="96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5 000,0</w:t>
            </w:r>
          </w:p>
        </w:tc>
        <w:tc>
          <w:tcPr>
            <w:tcW w:w="1123"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5 000,0</w:t>
            </w:r>
          </w:p>
        </w:tc>
      </w:tr>
      <w:tr w:rsidR="00103F68" w:rsidRPr="004665A9" w:rsidTr="00F5622C">
        <w:trPr>
          <w:trHeight w:val="389"/>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Pr>
                <w:color w:val="000000"/>
                <w:sz w:val="22"/>
                <w:szCs w:val="22"/>
              </w:rPr>
              <w:t>9</w:t>
            </w: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Площадь жилищного фонда,  в т.ч.</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тыс. м</w:t>
            </w:r>
            <w:r w:rsidRPr="004665A9">
              <w:rPr>
                <w:color w:val="000000"/>
                <w:sz w:val="22"/>
                <w:szCs w:val="22"/>
                <w:vertAlign w:val="superscript"/>
              </w:rPr>
              <w:t>2</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145,4</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145,4</w:t>
            </w:r>
          </w:p>
        </w:tc>
        <w:tc>
          <w:tcPr>
            <w:tcW w:w="1123"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149,3</w:t>
            </w:r>
          </w:p>
        </w:tc>
      </w:tr>
      <w:tr w:rsidR="00103F68" w:rsidRPr="004665A9" w:rsidTr="00F5622C">
        <w:trPr>
          <w:trHeight w:val="407"/>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 многоквартирные жилые здания, в т.ч.:</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тыс. м</w:t>
            </w:r>
            <w:r w:rsidRPr="004665A9">
              <w:rPr>
                <w:color w:val="000000"/>
                <w:sz w:val="22"/>
                <w:szCs w:val="22"/>
                <w:vertAlign w:val="superscript"/>
              </w:rPr>
              <w:t>2</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57,2</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57,2</w:t>
            </w:r>
          </w:p>
        </w:tc>
        <w:tc>
          <w:tcPr>
            <w:tcW w:w="1123"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57,9</w:t>
            </w:r>
          </w:p>
        </w:tc>
      </w:tr>
      <w:tr w:rsidR="00103F68" w:rsidRPr="004665A9" w:rsidTr="00F5622C">
        <w:trPr>
          <w:trHeight w:val="390"/>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 ввод</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тыс. м</w:t>
            </w:r>
            <w:r w:rsidRPr="004665A9">
              <w:rPr>
                <w:color w:val="000000"/>
                <w:sz w:val="22"/>
                <w:szCs w:val="22"/>
                <w:vertAlign w:val="superscript"/>
              </w:rPr>
              <w:t>2</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0</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0</w:t>
            </w:r>
          </w:p>
        </w:tc>
        <w:tc>
          <w:tcPr>
            <w:tcW w:w="1123"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3,9</w:t>
            </w:r>
          </w:p>
        </w:tc>
      </w:tr>
      <w:tr w:rsidR="00103F68" w:rsidRPr="004665A9" w:rsidTr="00F5622C">
        <w:trPr>
          <w:trHeight w:val="390"/>
          <w:jc w:val="center"/>
        </w:trPr>
        <w:tc>
          <w:tcPr>
            <w:tcW w:w="597"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p>
        </w:tc>
        <w:tc>
          <w:tcPr>
            <w:tcW w:w="4597" w:type="dxa"/>
            <w:tcBorders>
              <w:top w:val="nil"/>
              <w:left w:val="nil"/>
              <w:bottom w:val="single" w:sz="8" w:space="0" w:color="auto"/>
              <w:right w:val="single" w:sz="8" w:space="0" w:color="auto"/>
            </w:tcBorders>
            <w:vAlign w:val="center"/>
          </w:tcPr>
          <w:p w:rsidR="00103F68" w:rsidRPr="004665A9" w:rsidRDefault="00103F68" w:rsidP="009320D2">
            <w:pPr>
              <w:jc w:val="left"/>
              <w:rPr>
                <w:color w:val="000000"/>
              </w:rPr>
            </w:pPr>
            <w:r w:rsidRPr="004665A9">
              <w:rPr>
                <w:color w:val="000000"/>
                <w:sz w:val="22"/>
                <w:szCs w:val="22"/>
              </w:rPr>
              <w:t>-  снос</w:t>
            </w:r>
          </w:p>
        </w:tc>
        <w:tc>
          <w:tcPr>
            <w:tcW w:w="160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тыс. м</w:t>
            </w:r>
            <w:r w:rsidRPr="004665A9">
              <w:rPr>
                <w:color w:val="000000"/>
                <w:sz w:val="22"/>
                <w:szCs w:val="22"/>
                <w:vertAlign w:val="superscript"/>
              </w:rPr>
              <w:t>2</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0</w:t>
            </w:r>
          </w:p>
        </w:tc>
        <w:tc>
          <w:tcPr>
            <w:tcW w:w="960"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0</w:t>
            </w:r>
          </w:p>
        </w:tc>
        <w:tc>
          <w:tcPr>
            <w:tcW w:w="1123" w:type="dxa"/>
            <w:tcBorders>
              <w:top w:val="nil"/>
              <w:left w:val="nil"/>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0</w:t>
            </w:r>
          </w:p>
        </w:tc>
      </w:tr>
    </w:tbl>
    <w:p w:rsidR="00103F68" w:rsidRPr="00296FF7" w:rsidRDefault="00103F68" w:rsidP="00C553C2"/>
    <w:p w:rsidR="00103F68" w:rsidRPr="009D3221" w:rsidRDefault="00103F68" w:rsidP="008B2F97">
      <w:pPr>
        <w:pStyle w:val="Heading3"/>
        <w:keepNext w:val="0"/>
        <w:widowControl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2</w:t>
      </w:r>
      <w:r w:rsidRPr="009D3221">
        <w:rPr>
          <w:rFonts w:ascii="Times New Roman" w:hAnsi="Times New Roman" w:cs="Times New Roman"/>
          <w:sz w:val="24"/>
          <w:szCs w:val="24"/>
        </w:rPr>
        <w:t>.</w:t>
      </w:r>
      <w:r>
        <w:rPr>
          <w:rFonts w:ascii="Times New Roman" w:hAnsi="Times New Roman" w:cs="Times New Roman"/>
          <w:sz w:val="24"/>
          <w:szCs w:val="24"/>
        </w:rPr>
        <w:t>3</w:t>
      </w:r>
      <w:r w:rsidRPr="009D3221">
        <w:rPr>
          <w:rFonts w:ascii="Times New Roman" w:hAnsi="Times New Roman" w:cs="Times New Roman"/>
          <w:sz w:val="24"/>
          <w:szCs w:val="24"/>
        </w:rPr>
        <w:t>.Прогноз численности населения</w:t>
      </w:r>
    </w:p>
    <w:p w:rsidR="00103F68" w:rsidRPr="006B1DF9" w:rsidRDefault="00103F68" w:rsidP="00C553C2">
      <w:pPr>
        <w:pStyle w:val="BodyTextIndent3"/>
        <w:widowControl w:val="0"/>
        <w:spacing w:after="0"/>
        <w:ind w:left="0" w:firstLine="851"/>
        <w:jc w:val="both"/>
        <w:rPr>
          <w:sz w:val="24"/>
          <w:szCs w:val="24"/>
        </w:rPr>
      </w:pPr>
      <w:r w:rsidRPr="006B1DF9">
        <w:rPr>
          <w:sz w:val="24"/>
          <w:szCs w:val="24"/>
        </w:rPr>
        <w:t xml:space="preserve">Анализ современной ситуации выявил основные направления демографических процессов в городе: падение численности населения за счет отрицательного сальдо естественного движения и миграционного оттока. </w:t>
      </w:r>
    </w:p>
    <w:p w:rsidR="00103F68" w:rsidRPr="006B1DF9" w:rsidRDefault="00103F68" w:rsidP="00C553C2">
      <w:pPr>
        <w:pStyle w:val="BodyTextIndent3"/>
        <w:widowControl w:val="0"/>
        <w:spacing w:after="0"/>
        <w:ind w:left="0" w:firstLine="851"/>
        <w:jc w:val="both"/>
        <w:rPr>
          <w:sz w:val="24"/>
          <w:szCs w:val="24"/>
        </w:rPr>
      </w:pPr>
      <w:r w:rsidRPr="006B1DF9">
        <w:rPr>
          <w:sz w:val="24"/>
          <w:szCs w:val="24"/>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103F68" w:rsidRPr="006B1DF9" w:rsidRDefault="00103F68" w:rsidP="00F17BC7">
      <w:pPr>
        <w:widowControl w:val="0"/>
        <w:numPr>
          <w:ilvl w:val="0"/>
          <w:numId w:val="48"/>
        </w:numPr>
        <w:shd w:val="clear" w:color="auto" w:fill="FFFFFF"/>
        <w:tabs>
          <w:tab w:val="left" w:pos="284"/>
        </w:tabs>
        <w:ind w:left="0" w:firstLine="851"/>
        <w:jc w:val="both"/>
      </w:pPr>
      <w:r w:rsidRPr="006B1DF9">
        <w:rPr>
          <w:spacing w:val="-1"/>
        </w:rPr>
        <w:t xml:space="preserve">общие коэффициенты рождаемости, смертности и миграции населения за </w:t>
      </w:r>
      <w:r w:rsidRPr="006B1DF9">
        <w:t>последние годы;</w:t>
      </w:r>
    </w:p>
    <w:p w:rsidR="00103F68" w:rsidRPr="006B1DF9" w:rsidRDefault="00103F68" w:rsidP="00F17BC7">
      <w:pPr>
        <w:numPr>
          <w:ilvl w:val="0"/>
          <w:numId w:val="48"/>
        </w:numPr>
        <w:shd w:val="clear" w:color="auto" w:fill="FFFFFF"/>
        <w:ind w:left="0" w:firstLine="851"/>
        <w:jc w:val="both"/>
        <w:rPr>
          <w:spacing w:val="-1"/>
        </w:rPr>
      </w:pPr>
      <w:r w:rsidRPr="006B1DF9">
        <w:rPr>
          <w:spacing w:val="-1"/>
        </w:rPr>
        <w:t>данные о динамике численности населения за последние 8 лет (по состоянию на 01.01.2008г.).</w:t>
      </w:r>
    </w:p>
    <w:p w:rsidR="00103F68" w:rsidRPr="006B1DF9" w:rsidRDefault="00103F68" w:rsidP="00C553C2">
      <w:pPr>
        <w:ind w:firstLine="851"/>
        <w:jc w:val="both"/>
      </w:pPr>
      <w:r w:rsidRPr="006B1DF9">
        <w:t>Численность населения рассчитывается с учетом естественного прироста и миграционных процессов, сложившихся за последние годы в городе Фатеж, согласно существующей методике по формуле:</w:t>
      </w:r>
    </w:p>
    <w:p w:rsidR="00103F68" w:rsidRPr="006B1DF9" w:rsidRDefault="00103F68" w:rsidP="00C553C2">
      <w:pPr>
        <w:ind w:firstLine="851"/>
        <w:rPr>
          <w:sz w:val="28"/>
        </w:rPr>
      </w:pPr>
      <w:r w:rsidRPr="006B1DF9">
        <w:rPr>
          <w:sz w:val="28"/>
        </w:rPr>
        <w:t>Но = Нс (1 + (Р+М)/100)</w:t>
      </w:r>
      <w:r w:rsidRPr="006B1DF9">
        <w:rPr>
          <w:sz w:val="28"/>
          <w:vertAlign w:val="superscript"/>
        </w:rPr>
        <w:t>Т</w:t>
      </w:r>
      <w:r w:rsidRPr="006B1DF9">
        <w:rPr>
          <w:sz w:val="28"/>
        </w:rPr>
        <w:t>,</w:t>
      </w:r>
    </w:p>
    <w:p w:rsidR="00103F68" w:rsidRPr="006B1DF9" w:rsidRDefault="00103F68" w:rsidP="00C553C2">
      <w:pPr>
        <w:jc w:val="both"/>
      </w:pPr>
      <w:r w:rsidRPr="006B1DF9">
        <w:t>где Но – ожидаемая численность населения на расчетный год,</w:t>
      </w:r>
    </w:p>
    <w:p w:rsidR="00103F68" w:rsidRPr="006B1DF9" w:rsidRDefault="00103F68" w:rsidP="00C553C2">
      <w:pPr>
        <w:jc w:val="both"/>
      </w:pPr>
      <w:r w:rsidRPr="006B1DF9">
        <w:t>Нс – существующая численность населения,</w:t>
      </w:r>
    </w:p>
    <w:p w:rsidR="00103F68" w:rsidRPr="006B1DF9" w:rsidRDefault="00103F68" w:rsidP="00C553C2">
      <w:pPr>
        <w:jc w:val="both"/>
      </w:pPr>
      <w:r w:rsidRPr="006B1DF9">
        <w:t>Р – среднегодовой естественный прирост,</w:t>
      </w:r>
    </w:p>
    <w:p w:rsidR="00103F68" w:rsidRPr="006B1DF9" w:rsidRDefault="00103F68" w:rsidP="00C553C2">
      <w:pPr>
        <w:jc w:val="both"/>
      </w:pPr>
      <w:r w:rsidRPr="006B1DF9">
        <w:t>М – среднегодовая миграция,</w:t>
      </w:r>
    </w:p>
    <w:p w:rsidR="00103F68" w:rsidRPr="006B1DF9" w:rsidRDefault="00103F68" w:rsidP="00C553C2">
      <w:pPr>
        <w:jc w:val="both"/>
      </w:pPr>
      <w:r w:rsidRPr="006B1DF9">
        <w:t>Т – число лет расчетного срока.</w:t>
      </w:r>
    </w:p>
    <w:p w:rsidR="00103F68" w:rsidRDefault="00103F68" w:rsidP="00C553C2">
      <w:pPr>
        <w:ind w:firstLine="851"/>
        <w:jc w:val="both"/>
      </w:pPr>
      <w:r w:rsidRPr="006B1DF9">
        <w:t>Расчет численности населения по инновационному сценарию развития выполнен с ориентацией на стабилизацию в ближайшие годы социально-экономической ситуации в стране (и, соответственно, в регионе) и постепенным выходом из кризисного состояния. Соответственно</w:t>
      </w:r>
      <w:r>
        <w:t>,</w:t>
      </w:r>
      <w:r w:rsidRPr="006B1DF9">
        <w:t xml:space="preserve"> прогнозируется повышение среднегодового естественного прироста населении до -0,60%, среднегодовой миграционный приток выйдет в положительную зону и составит 0,45%. </w:t>
      </w:r>
      <w:r>
        <w:t>Результаты расчетов  представлены в таблицах 2.10.</w:t>
      </w:r>
    </w:p>
    <w:p w:rsidR="00103F68" w:rsidRDefault="00103F68" w:rsidP="00C553C2">
      <w:pPr>
        <w:ind w:firstLine="851"/>
        <w:jc w:val="both"/>
      </w:pPr>
    </w:p>
    <w:p w:rsidR="00103F68" w:rsidRPr="00577F8D" w:rsidRDefault="00103F68" w:rsidP="00C553C2">
      <w:pPr>
        <w:jc w:val="both"/>
        <w:rPr>
          <w:b/>
          <w:sz w:val="22"/>
          <w:szCs w:val="22"/>
        </w:rPr>
      </w:pPr>
      <w:r w:rsidRPr="00577F8D">
        <w:rPr>
          <w:b/>
          <w:sz w:val="22"/>
          <w:szCs w:val="22"/>
        </w:rPr>
        <w:t xml:space="preserve">Таблица  </w:t>
      </w:r>
      <w:r>
        <w:rPr>
          <w:b/>
          <w:sz w:val="22"/>
          <w:szCs w:val="22"/>
        </w:rPr>
        <w:t>2.10.</w:t>
      </w:r>
      <w:r w:rsidRPr="00577F8D">
        <w:rPr>
          <w:b/>
          <w:sz w:val="22"/>
          <w:szCs w:val="22"/>
        </w:rPr>
        <w:t xml:space="preserve"> Данные для расчета ожидаемой численности населения г.Фатеж </w:t>
      </w:r>
    </w:p>
    <w:tbl>
      <w:tblPr>
        <w:tblW w:w="4861" w:type="pct"/>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19"/>
        <w:gridCol w:w="1936"/>
      </w:tblGrid>
      <w:tr w:rsidR="00103F68" w:rsidRPr="00834934" w:rsidTr="00F5622C">
        <w:trPr>
          <w:jc w:val="center"/>
        </w:trPr>
        <w:tc>
          <w:tcPr>
            <w:tcW w:w="4018" w:type="pct"/>
          </w:tcPr>
          <w:p w:rsidR="00103F68" w:rsidRPr="00BF0E2F" w:rsidRDefault="00103F68" w:rsidP="00F5622C">
            <w:pPr>
              <w:keepNext/>
            </w:pPr>
            <w:r w:rsidRPr="00BF0E2F">
              <w:rPr>
                <w:sz w:val="22"/>
                <w:szCs w:val="22"/>
              </w:rPr>
              <w:t>Показатели</w:t>
            </w:r>
          </w:p>
        </w:tc>
        <w:tc>
          <w:tcPr>
            <w:tcW w:w="982" w:type="pct"/>
          </w:tcPr>
          <w:p w:rsidR="00103F68" w:rsidRPr="00BF0E2F" w:rsidRDefault="00103F68" w:rsidP="00F5622C">
            <w:pPr>
              <w:keepNext/>
            </w:pPr>
            <w:r w:rsidRPr="00BF0E2F">
              <w:rPr>
                <w:sz w:val="22"/>
                <w:szCs w:val="22"/>
              </w:rPr>
              <w:t>Значение</w:t>
            </w:r>
          </w:p>
        </w:tc>
      </w:tr>
      <w:tr w:rsidR="00103F68" w:rsidRPr="00834934" w:rsidTr="00F5622C">
        <w:trPr>
          <w:jc w:val="center"/>
        </w:trPr>
        <w:tc>
          <w:tcPr>
            <w:tcW w:w="4018" w:type="pct"/>
          </w:tcPr>
          <w:p w:rsidR="00103F68" w:rsidRPr="00BF0E2F" w:rsidRDefault="00103F68" w:rsidP="009320D2">
            <w:pPr>
              <w:keepNext/>
              <w:jc w:val="left"/>
            </w:pPr>
            <w:r w:rsidRPr="00BF0E2F">
              <w:rPr>
                <w:sz w:val="22"/>
                <w:szCs w:val="22"/>
              </w:rPr>
              <w:t>Численность населения на момент проектирования, чел</w:t>
            </w:r>
          </w:p>
        </w:tc>
        <w:tc>
          <w:tcPr>
            <w:tcW w:w="982" w:type="pct"/>
          </w:tcPr>
          <w:p w:rsidR="00103F68" w:rsidRPr="00BF0E2F" w:rsidRDefault="00103F68" w:rsidP="00F5622C">
            <w:pPr>
              <w:keepNext/>
            </w:pPr>
            <w:r w:rsidRPr="00BF0E2F">
              <w:rPr>
                <w:sz w:val="22"/>
                <w:szCs w:val="22"/>
              </w:rPr>
              <w:t>5</w:t>
            </w:r>
            <w:r>
              <w:rPr>
                <w:sz w:val="22"/>
                <w:szCs w:val="22"/>
              </w:rPr>
              <w:t>332</w:t>
            </w:r>
          </w:p>
        </w:tc>
      </w:tr>
      <w:tr w:rsidR="00103F68" w:rsidRPr="00834934" w:rsidTr="00F5622C">
        <w:trPr>
          <w:jc w:val="center"/>
        </w:trPr>
        <w:tc>
          <w:tcPr>
            <w:tcW w:w="4018" w:type="pct"/>
          </w:tcPr>
          <w:p w:rsidR="00103F68" w:rsidRPr="00BF0E2F" w:rsidRDefault="00103F68" w:rsidP="009320D2">
            <w:pPr>
              <w:keepNext/>
              <w:jc w:val="left"/>
            </w:pPr>
            <w:r w:rsidRPr="00BF0E2F">
              <w:rPr>
                <w:sz w:val="22"/>
                <w:szCs w:val="22"/>
              </w:rPr>
              <w:t>Среднегодовой естественный прирост населения, %</w:t>
            </w:r>
          </w:p>
        </w:tc>
        <w:tc>
          <w:tcPr>
            <w:tcW w:w="982" w:type="pct"/>
          </w:tcPr>
          <w:p w:rsidR="00103F68" w:rsidRPr="00BF0E2F" w:rsidRDefault="00103F68" w:rsidP="00F5622C">
            <w:pPr>
              <w:keepNext/>
            </w:pPr>
            <w:r w:rsidRPr="00BF0E2F">
              <w:rPr>
                <w:sz w:val="22"/>
                <w:szCs w:val="22"/>
              </w:rPr>
              <w:t>-0,60</w:t>
            </w:r>
          </w:p>
        </w:tc>
      </w:tr>
      <w:tr w:rsidR="00103F68" w:rsidRPr="00834934" w:rsidTr="00F5622C">
        <w:trPr>
          <w:jc w:val="center"/>
        </w:trPr>
        <w:tc>
          <w:tcPr>
            <w:tcW w:w="4018" w:type="pct"/>
          </w:tcPr>
          <w:p w:rsidR="00103F68" w:rsidRPr="00BF0E2F" w:rsidRDefault="00103F68" w:rsidP="009320D2">
            <w:pPr>
              <w:keepNext/>
              <w:jc w:val="left"/>
            </w:pPr>
            <w:r w:rsidRPr="00BF0E2F">
              <w:rPr>
                <w:sz w:val="22"/>
                <w:szCs w:val="22"/>
              </w:rPr>
              <w:t>Среднегодовая миграция, %</w:t>
            </w:r>
          </w:p>
        </w:tc>
        <w:tc>
          <w:tcPr>
            <w:tcW w:w="982" w:type="pct"/>
          </w:tcPr>
          <w:p w:rsidR="00103F68" w:rsidRPr="00BF0E2F" w:rsidRDefault="00103F68" w:rsidP="00F5622C">
            <w:pPr>
              <w:keepNext/>
              <w:rPr>
                <w:lang w:val="en-US"/>
              </w:rPr>
            </w:pPr>
            <w:r w:rsidRPr="00BF0E2F">
              <w:rPr>
                <w:sz w:val="22"/>
                <w:szCs w:val="22"/>
              </w:rPr>
              <w:t>0,45</w:t>
            </w:r>
          </w:p>
        </w:tc>
      </w:tr>
      <w:tr w:rsidR="00103F68" w:rsidRPr="00834934" w:rsidTr="00F5622C">
        <w:trPr>
          <w:jc w:val="center"/>
        </w:trPr>
        <w:tc>
          <w:tcPr>
            <w:tcW w:w="4018" w:type="pct"/>
          </w:tcPr>
          <w:p w:rsidR="00103F68" w:rsidRPr="00BF0E2F" w:rsidRDefault="00103F68" w:rsidP="009320D2">
            <w:pPr>
              <w:keepNext/>
              <w:jc w:val="left"/>
            </w:pPr>
            <w:r w:rsidRPr="00BF0E2F">
              <w:rPr>
                <w:sz w:val="22"/>
                <w:szCs w:val="22"/>
              </w:rPr>
              <w:t>Срок первого этапа, лет</w:t>
            </w:r>
          </w:p>
        </w:tc>
        <w:tc>
          <w:tcPr>
            <w:tcW w:w="982" w:type="pct"/>
          </w:tcPr>
          <w:p w:rsidR="00103F68" w:rsidRPr="00BF0E2F" w:rsidRDefault="00103F68" w:rsidP="00F5622C">
            <w:pPr>
              <w:keepNext/>
            </w:pPr>
            <w:r w:rsidRPr="00BF0E2F">
              <w:rPr>
                <w:sz w:val="22"/>
                <w:szCs w:val="22"/>
              </w:rPr>
              <w:t>5</w:t>
            </w:r>
          </w:p>
        </w:tc>
      </w:tr>
      <w:tr w:rsidR="00103F68" w:rsidRPr="00834934" w:rsidTr="00F5622C">
        <w:trPr>
          <w:jc w:val="center"/>
        </w:trPr>
        <w:tc>
          <w:tcPr>
            <w:tcW w:w="4018" w:type="pct"/>
          </w:tcPr>
          <w:p w:rsidR="00103F68" w:rsidRPr="00BF0E2F" w:rsidRDefault="00103F68" w:rsidP="009320D2">
            <w:pPr>
              <w:keepNext/>
              <w:jc w:val="left"/>
            </w:pPr>
            <w:r w:rsidRPr="00BF0E2F">
              <w:rPr>
                <w:sz w:val="22"/>
                <w:szCs w:val="22"/>
              </w:rPr>
              <w:t>Срок второго этапа, лет</w:t>
            </w:r>
          </w:p>
        </w:tc>
        <w:tc>
          <w:tcPr>
            <w:tcW w:w="982" w:type="pct"/>
          </w:tcPr>
          <w:p w:rsidR="00103F68" w:rsidRPr="00BF0E2F" w:rsidRDefault="00103F68" w:rsidP="00F5622C">
            <w:pPr>
              <w:keepNext/>
            </w:pPr>
            <w:r w:rsidRPr="00BF0E2F">
              <w:rPr>
                <w:sz w:val="22"/>
                <w:szCs w:val="22"/>
              </w:rPr>
              <w:t>10</w:t>
            </w:r>
          </w:p>
        </w:tc>
      </w:tr>
      <w:tr w:rsidR="00103F68" w:rsidRPr="00834934" w:rsidTr="00F5622C">
        <w:trPr>
          <w:jc w:val="center"/>
        </w:trPr>
        <w:tc>
          <w:tcPr>
            <w:tcW w:w="4018" w:type="pct"/>
          </w:tcPr>
          <w:p w:rsidR="00103F68" w:rsidRPr="00BF0E2F" w:rsidRDefault="00103F68" w:rsidP="009320D2">
            <w:pPr>
              <w:keepNext/>
              <w:jc w:val="left"/>
            </w:pPr>
            <w:r w:rsidRPr="00BF0E2F">
              <w:rPr>
                <w:sz w:val="22"/>
                <w:szCs w:val="22"/>
              </w:rPr>
              <w:t>Ожидаемая численность населения в 2018 году, чел</w:t>
            </w:r>
          </w:p>
        </w:tc>
        <w:tc>
          <w:tcPr>
            <w:tcW w:w="982" w:type="pct"/>
          </w:tcPr>
          <w:p w:rsidR="00103F68" w:rsidRPr="00BF0E2F" w:rsidRDefault="00103F68" w:rsidP="00F5622C">
            <w:pPr>
              <w:keepNext/>
            </w:pPr>
            <w:r w:rsidRPr="00BF0E2F">
              <w:rPr>
                <w:sz w:val="22"/>
                <w:szCs w:val="22"/>
              </w:rPr>
              <w:t>5292</w:t>
            </w:r>
          </w:p>
        </w:tc>
      </w:tr>
      <w:tr w:rsidR="00103F68" w:rsidRPr="00834934" w:rsidTr="00F5622C">
        <w:trPr>
          <w:jc w:val="center"/>
        </w:trPr>
        <w:tc>
          <w:tcPr>
            <w:tcW w:w="4018" w:type="pct"/>
          </w:tcPr>
          <w:p w:rsidR="00103F68" w:rsidRPr="00BF0E2F" w:rsidRDefault="00103F68" w:rsidP="009320D2">
            <w:pPr>
              <w:keepNext/>
              <w:jc w:val="left"/>
            </w:pPr>
            <w:r w:rsidRPr="00BF0E2F">
              <w:rPr>
                <w:sz w:val="22"/>
                <w:szCs w:val="22"/>
              </w:rPr>
              <w:t>Ожидаемая численность населения в 2023 году, чел</w:t>
            </w:r>
          </w:p>
        </w:tc>
        <w:tc>
          <w:tcPr>
            <w:tcW w:w="982" w:type="pct"/>
          </w:tcPr>
          <w:p w:rsidR="00103F68" w:rsidRPr="00BF0E2F" w:rsidRDefault="00103F68" w:rsidP="00F5622C">
            <w:pPr>
              <w:keepNext/>
            </w:pPr>
            <w:r w:rsidRPr="00BF0E2F">
              <w:rPr>
                <w:sz w:val="22"/>
                <w:szCs w:val="22"/>
              </w:rPr>
              <w:t>5253</w:t>
            </w:r>
          </w:p>
        </w:tc>
      </w:tr>
    </w:tbl>
    <w:p w:rsidR="00103F68" w:rsidRDefault="00103F68" w:rsidP="00C553C2">
      <w:pPr>
        <w:spacing w:line="360" w:lineRule="auto"/>
        <w:ind w:firstLine="851"/>
        <w:jc w:val="both"/>
      </w:pPr>
    </w:p>
    <w:p w:rsidR="00103F68" w:rsidRPr="006B1DF9" w:rsidRDefault="00103F68" w:rsidP="00C553C2">
      <w:pPr>
        <w:ind w:firstLine="851"/>
        <w:jc w:val="both"/>
      </w:pPr>
      <w:r w:rsidRPr="006B1DF9">
        <w:t>Изменение численности населения на расчетный срок по инновационному сценарию развития характеризуется следующими демографическими параметрами:</w:t>
      </w:r>
    </w:p>
    <w:p w:rsidR="00103F68" w:rsidRPr="006B1DF9" w:rsidRDefault="00103F68" w:rsidP="00C553C2">
      <w:pPr>
        <w:pStyle w:val="BodyTextIndent3"/>
        <w:tabs>
          <w:tab w:val="left" w:pos="709"/>
        </w:tabs>
        <w:spacing w:after="0"/>
        <w:ind w:left="0" w:firstLine="851"/>
        <w:jc w:val="both"/>
        <w:rPr>
          <w:sz w:val="24"/>
          <w:szCs w:val="24"/>
        </w:rPr>
      </w:pPr>
      <w:r w:rsidRPr="006B1DF9">
        <w:rPr>
          <w:sz w:val="24"/>
          <w:szCs w:val="24"/>
        </w:rPr>
        <w:t>1.Численность населения города Фатеж к 20</w:t>
      </w:r>
      <w:r>
        <w:rPr>
          <w:sz w:val="24"/>
          <w:szCs w:val="24"/>
        </w:rPr>
        <w:t>18</w:t>
      </w:r>
      <w:r w:rsidRPr="006B1DF9">
        <w:rPr>
          <w:sz w:val="24"/>
          <w:szCs w:val="24"/>
        </w:rPr>
        <w:t xml:space="preserve"> году снизится до 5</w:t>
      </w:r>
      <w:r>
        <w:rPr>
          <w:sz w:val="24"/>
          <w:szCs w:val="24"/>
        </w:rPr>
        <w:t>292</w:t>
      </w:r>
      <w:r w:rsidRPr="006B1DF9">
        <w:rPr>
          <w:sz w:val="24"/>
          <w:szCs w:val="24"/>
        </w:rPr>
        <w:t xml:space="preserve"> человек</w:t>
      </w:r>
      <w:r>
        <w:rPr>
          <w:sz w:val="24"/>
          <w:szCs w:val="24"/>
        </w:rPr>
        <w:t>, к 2023 году – до 5253 человек</w:t>
      </w:r>
      <w:r w:rsidRPr="006B1DF9">
        <w:rPr>
          <w:sz w:val="24"/>
          <w:szCs w:val="24"/>
        </w:rPr>
        <w:t xml:space="preserve">. </w:t>
      </w:r>
    </w:p>
    <w:p w:rsidR="00103F68" w:rsidRDefault="00103F68" w:rsidP="00C553C2">
      <w:pPr>
        <w:ind w:firstLine="851"/>
        <w:jc w:val="both"/>
      </w:pPr>
      <w:r w:rsidRPr="006B1DF9">
        <w:t>2.</w:t>
      </w:r>
      <w:r>
        <w:t xml:space="preserve"> В </w:t>
      </w:r>
      <w:r w:rsidRPr="006B1DF9">
        <w:t xml:space="preserve"> ближайшей перспективе снижение рождаемости продолжится, так как количество женщин в возрасте 20-24 и 25-29 лет продолжает снижаться, но в перспективе возможно повышение рождаемости;</w:t>
      </w:r>
    </w:p>
    <w:p w:rsidR="00103F68" w:rsidRPr="006B1DF9" w:rsidRDefault="00103F68" w:rsidP="00C553C2">
      <w:pPr>
        <w:ind w:firstLine="851"/>
        <w:jc w:val="both"/>
      </w:pPr>
      <w:r>
        <w:t>3. У</w:t>
      </w:r>
      <w:r w:rsidRPr="006B1DF9">
        <w:t xml:space="preserve">ровень смертности в городе будет оставаться на существующем уровне, </w:t>
      </w:r>
      <w:r>
        <w:t xml:space="preserve">но </w:t>
      </w:r>
      <w:r w:rsidRPr="006B1DF9">
        <w:t>возможно не</w:t>
      </w:r>
      <w:r>
        <w:t xml:space="preserve">которое снижение, </w:t>
      </w:r>
      <w:r w:rsidRPr="006B1DF9">
        <w:t>как результат такого соотношения рождаемости и смертности естественный прирост населения будет отрицательным. Изменение численности в большую сторону возможно лишь за счет миграционного прироста населения.</w:t>
      </w:r>
    </w:p>
    <w:p w:rsidR="00103F68" w:rsidRPr="006B1DF9" w:rsidRDefault="00103F68" w:rsidP="00C553C2">
      <w:pPr>
        <w:ind w:firstLine="851"/>
        <w:jc w:val="both"/>
      </w:pPr>
      <w:r w:rsidRPr="006B1DF9">
        <w:t>4. Продолжится старение городского населения.</w:t>
      </w:r>
    </w:p>
    <w:p w:rsidR="00103F68" w:rsidRPr="006B1DF9" w:rsidRDefault="00103F68" w:rsidP="00C553C2">
      <w:pPr>
        <w:jc w:val="both"/>
      </w:pPr>
      <w:r>
        <w:t xml:space="preserve">    </w:t>
      </w:r>
      <w:r w:rsidRPr="006B1DF9">
        <w:t>Для решения проблем сложившегося демографического развития города необходимо принятие мер по разработке действенных механизмов регулирования процесса воспроизводства населения в новых условиях. Перспективы демографического развития города Фатеж будут определяться:</w:t>
      </w:r>
    </w:p>
    <w:p w:rsidR="00103F68" w:rsidRPr="006B1DF9" w:rsidRDefault="00103F68" w:rsidP="00F17BC7">
      <w:pPr>
        <w:numPr>
          <w:ilvl w:val="0"/>
          <w:numId w:val="49"/>
        </w:numPr>
        <w:ind w:left="0" w:firstLine="284"/>
        <w:jc w:val="both"/>
      </w:pPr>
      <w:r w:rsidRPr="006B1DF9">
        <w:t>возможностью привлечения и закрепления молодых кадров, созданием новых высокооплачиваемых рабочих мест;</w:t>
      </w:r>
    </w:p>
    <w:p w:rsidR="00103F68" w:rsidRPr="006B1DF9" w:rsidRDefault="00103F68" w:rsidP="00F17BC7">
      <w:pPr>
        <w:numPr>
          <w:ilvl w:val="0"/>
          <w:numId w:val="49"/>
        </w:numPr>
        <w:ind w:left="0" w:firstLine="284"/>
        <w:jc w:val="both"/>
      </w:pPr>
      <w:r w:rsidRPr="006B1DF9">
        <w:t>созданием механизма социальной защищённости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103F68" w:rsidRDefault="00103F68" w:rsidP="00F17BC7">
      <w:pPr>
        <w:numPr>
          <w:ilvl w:val="0"/>
          <w:numId w:val="49"/>
        </w:numPr>
        <w:ind w:left="0" w:firstLine="284"/>
        <w:jc w:val="both"/>
      </w:pPr>
      <w:r w:rsidRPr="006B1DF9">
        <w:t>улучшением жилищных условий;</w:t>
      </w:r>
    </w:p>
    <w:p w:rsidR="00103F68" w:rsidRDefault="00103F68" w:rsidP="00F17BC7">
      <w:pPr>
        <w:numPr>
          <w:ilvl w:val="0"/>
          <w:numId w:val="49"/>
        </w:numPr>
        <w:ind w:left="0" w:firstLine="284"/>
        <w:jc w:val="both"/>
      </w:pPr>
      <w:r w:rsidRPr="006B1DF9">
        <w:t>совершенствованием социальной и культурно-бытовой инфраструктуры;</w:t>
      </w:r>
    </w:p>
    <w:p w:rsidR="00103F68" w:rsidRDefault="00103F68" w:rsidP="00F17BC7">
      <w:pPr>
        <w:numPr>
          <w:ilvl w:val="0"/>
          <w:numId w:val="49"/>
        </w:numPr>
        <w:ind w:left="0" w:firstLine="284"/>
        <w:jc w:val="both"/>
      </w:pPr>
      <w:r w:rsidRPr="006B1DF9">
        <w:t>созданием более комфортной и экологически чистой среды;</w:t>
      </w:r>
    </w:p>
    <w:p w:rsidR="00103F68" w:rsidRPr="006B1DF9" w:rsidRDefault="00103F68" w:rsidP="00F17BC7">
      <w:pPr>
        <w:numPr>
          <w:ilvl w:val="0"/>
          <w:numId w:val="49"/>
        </w:numPr>
        <w:ind w:left="0" w:firstLine="284"/>
        <w:jc w:val="both"/>
      </w:pPr>
      <w:r w:rsidRPr="006B1DF9">
        <w:t>улучшением инженерно-транспортной инфраструктуры.</w:t>
      </w:r>
    </w:p>
    <w:p w:rsidR="00103F68" w:rsidRPr="006B1DF9" w:rsidRDefault="00103F68" w:rsidP="00C553C2">
      <w:pPr>
        <w:jc w:val="both"/>
      </w:pPr>
      <w:r>
        <w:t xml:space="preserve">    </w:t>
      </w:r>
      <w:r w:rsidRPr="006B1DF9">
        <w:t>Проблем рабочи</w:t>
      </w:r>
      <w:r>
        <w:t>х мест</w:t>
      </w:r>
      <w:r w:rsidRPr="006B1DF9">
        <w:t xml:space="preserve"> на ближайшие 10 лет в городе Фатеж не ожидается. К 2019 году количество трудоспособных горожан составит около 3,21 тыс. чел.  К 202</w:t>
      </w:r>
      <w:r>
        <w:t>3</w:t>
      </w:r>
      <w:r w:rsidRPr="006B1DF9">
        <w:t xml:space="preserve"> году оно упадет до 3,11 тыс. человек.</w:t>
      </w:r>
    </w:p>
    <w:p w:rsidR="00103F68" w:rsidRPr="006B1DF9" w:rsidRDefault="00103F68" w:rsidP="00C553C2">
      <w:pPr>
        <w:spacing w:line="360" w:lineRule="auto"/>
        <w:jc w:val="both"/>
      </w:pPr>
      <w:r w:rsidRPr="006B1DF9">
        <w:t>Данные по прогнозу численности населения на расчетный срок приведены в таблице</w:t>
      </w:r>
      <w:r>
        <w:t xml:space="preserve"> 2.11.</w:t>
      </w:r>
    </w:p>
    <w:p w:rsidR="00103F68" w:rsidRPr="008B2F97" w:rsidRDefault="00103F68" w:rsidP="008B2F97">
      <w:pPr>
        <w:pStyle w:val="Caption"/>
        <w:keepNext/>
        <w:jc w:val="both"/>
        <w:rPr>
          <w:rFonts w:ascii="Times New Roman" w:hAnsi="Times New Roman"/>
          <w:b/>
          <w:color w:val="000000"/>
          <w:sz w:val="22"/>
          <w:szCs w:val="22"/>
          <w:lang w:val="ru-RU"/>
        </w:rPr>
      </w:pPr>
      <w:r w:rsidRPr="008B2F97">
        <w:rPr>
          <w:rFonts w:ascii="Times New Roman" w:hAnsi="Times New Roman"/>
          <w:b/>
          <w:color w:val="000000"/>
          <w:sz w:val="22"/>
          <w:szCs w:val="22"/>
          <w:lang w:val="ru-RU"/>
        </w:rPr>
        <w:t xml:space="preserve">Таблица  </w:t>
      </w:r>
      <w:r>
        <w:rPr>
          <w:rFonts w:ascii="Times New Roman" w:hAnsi="Times New Roman"/>
          <w:b/>
          <w:color w:val="000000"/>
          <w:sz w:val="22"/>
          <w:szCs w:val="22"/>
          <w:lang w:val="ru-RU"/>
        </w:rPr>
        <w:t>2</w:t>
      </w:r>
      <w:r w:rsidRPr="008B2F97">
        <w:rPr>
          <w:rFonts w:ascii="Times New Roman" w:hAnsi="Times New Roman"/>
          <w:b/>
          <w:color w:val="000000"/>
          <w:sz w:val="22"/>
          <w:szCs w:val="22"/>
          <w:lang w:val="ru-RU"/>
        </w:rPr>
        <w:t>.11. Прогноз численности населения на расчетный срок по возрастным группам</w:t>
      </w:r>
    </w:p>
    <w:tbl>
      <w:tblPr>
        <w:tblW w:w="4996" w:type="pct"/>
        <w:tblBorders>
          <w:top w:val="single" w:sz="4" w:space="0" w:color="auto"/>
          <w:left w:val="single" w:sz="4" w:space="0" w:color="auto"/>
          <w:bottom w:val="single" w:sz="4" w:space="0" w:color="auto"/>
          <w:right w:val="single" w:sz="4" w:space="0" w:color="auto"/>
        </w:tblBorders>
        <w:tblLook w:val="0000"/>
      </w:tblPr>
      <w:tblGrid>
        <w:gridCol w:w="515"/>
        <w:gridCol w:w="4568"/>
        <w:gridCol w:w="1578"/>
        <w:gridCol w:w="1673"/>
        <w:gridCol w:w="1795"/>
      </w:tblGrid>
      <w:tr w:rsidR="00103F68" w:rsidRPr="004665A9" w:rsidTr="00F5622C">
        <w:trPr>
          <w:trHeight w:val="458"/>
        </w:trPr>
        <w:tc>
          <w:tcPr>
            <w:tcW w:w="254" w:type="pct"/>
            <w:tcBorders>
              <w:top w:val="single" w:sz="4" w:space="0" w:color="auto"/>
              <w:bottom w:val="single" w:sz="4" w:space="0" w:color="auto"/>
              <w:right w:val="single" w:sz="4" w:space="0" w:color="auto"/>
            </w:tcBorders>
          </w:tcPr>
          <w:p w:rsidR="00103F68" w:rsidRPr="004665A9" w:rsidRDefault="00103F68" w:rsidP="00F5622C">
            <w:pPr>
              <w:keepNext/>
              <w:rPr>
                <w:b/>
              </w:rPr>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rPr>
                <w:b/>
                <w:bCs/>
              </w:rPr>
            </w:pPr>
            <w:bookmarkStart w:id="5" w:name="_Toc224632242"/>
            <w:r w:rsidRPr="004665A9">
              <w:rPr>
                <w:b/>
                <w:bCs/>
                <w:sz w:val="22"/>
                <w:szCs w:val="22"/>
              </w:rPr>
              <w:t>Наименование</w:t>
            </w:r>
            <w:bookmarkEnd w:id="5"/>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rPr>
                <w:b/>
              </w:rPr>
            </w:pPr>
            <w:r w:rsidRPr="004665A9">
              <w:rPr>
                <w:b/>
                <w:sz w:val="22"/>
                <w:szCs w:val="22"/>
              </w:rPr>
              <w:t>2014 год, чел./%</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rPr>
                <w:b/>
              </w:rPr>
            </w:pPr>
            <w:r w:rsidRPr="004665A9">
              <w:rPr>
                <w:b/>
                <w:sz w:val="22"/>
                <w:szCs w:val="22"/>
              </w:rPr>
              <w:t>2018 год, чел./%</w:t>
            </w:r>
          </w:p>
        </w:tc>
        <w:tc>
          <w:tcPr>
            <w:tcW w:w="886" w:type="pct"/>
            <w:tcBorders>
              <w:top w:val="single" w:sz="4" w:space="0" w:color="auto"/>
              <w:left w:val="single" w:sz="4" w:space="0" w:color="auto"/>
              <w:bottom w:val="single" w:sz="4" w:space="0" w:color="auto"/>
            </w:tcBorders>
            <w:vAlign w:val="center"/>
          </w:tcPr>
          <w:p w:rsidR="00103F68" w:rsidRPr="004665A9" w:rsidRDefault="00103F68" w:rsidP="00F5622C">
            <w:pPr>
              <w:keepNext/>
              <w:rPr>
                <w:b/>
              </w:rPr>
            </w:pPr>
            <w:r w:rsidRPr="004665A9">
              <w:rPr>
                <w:b/>
                <w:sz w:val="22"/>
                <w:szCs w:val="22"/>
              </w:rPr>
              <w:t>2023, чел./%</w:t>
            </w:r>
          </w:p>
        </w:tc>
      </w:tr>
      <w:tr w:rsidR="00103F68" w:rsidRPr="004665A9" w:rsidTr="00F5622C">
        <w:trPr>
          <w:trHeight w:val="229"/>
        </w:trPr>
        <w:tc>
          <w:tcPr>
            <w:tcW w:w="254" w:type="pct"/>
            <w:tcBorders>
              <w:top w:val="single" w:sz="4" w:space="0" w:color="auto"/>
              <w:bottom w:val="single" w:sz="4" w:space="0" w:color="auto"/>
              <w:right w:val="single" w:sz="4" w:space="0" w:color="auto"/>
            </w:tcBorders>
          </w:tcPr>
          <w:p w:rsidR="00103F68" w:rsidRPr="004665A9" w:rsidRDefault="00103F68" w:rsidP="00F5622C">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9320D2">
            <w:pPr>
              <w:keepNext/>
              <w:jc w:val="left"/>
            </w:pPr>
            <w:r w:rsidRPr="004665A9">
              <w:rPr>
                <w:sz w:val="22"/>
                <w:szCs w:val="22"/>
              </w:rPr>
              <w:t>Все население</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5332</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color w:val="000000"/>
                <w:sz w:val="22"/>
                <w:szCs w:val="22"/>
              </w:rPr>
              <w:t>5292</w:t>
            </w:r>
          </w:p>
        </w:tc>
        <w:tc>
          <w:tcPr>
            <w:tcW w:w="886" w:type="pct"/>
            <w:tcBorders>
              <w:top w:val="single" w:sz="4" w:space="0" w:color="auto"/>
              <w:left w:val="single" w:sz="4" w:space="0" w:color="auto"/>
              <w:bottom w:val="single" w:sz="4" w:space="0" w:color="auto"/>
            </w:tcBorders>
            <w:vAlign w:val="center"/>
          </w:tcPr>
          <w:p w:rsidR="00103F68" w:rsidRPr="004665A9" w:rsidRDefault="00103F68" w:rsidP="00F5622C">
            <w:pPr>
              <w:keepNext/>
            </w:pPr>
            <w:r w:rsidRPr="004665A9">
              <w:rPr>
                <w:sz w:val="22"/>
                <w:szCs w:val="22"/>
              </w:rPr>
              <w:t>5253</w:t>
            </w:r>
          </w:p>
        </w:tc>
      </w:tr>
      <w:tr w:rsidR="00103F68" w:rsidRPr="004665A9" w:rsidTr="00F5622C">
        <w:trPr>
          <w:trHeight w:val="229"/>
        </w:trPr>
        <w:tc>
          <w:tcPr>
            <w:tcW w:w="254" w:type="pct"/>
            <w:tcBorders>
              <w:top w:val="single" w:sz="4" w:space="0" w:color="auto"/>
              <w:bottom w:val="single" w:sz="4" w:space="0" w:color="auto"/>
              <w:right w:val="single" w:sz="4" w:space="0" w:color="auto"/>
            </w:tcBorders>
          </w:tcPr>
          <w:p w:rsidR="00103F68" w:rsidRPr="004665A9" w:rsidRDefault="00103F68" w:rsidP="00F5622C">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9320D2">
            <w:pPr>
              <w:keepNext/>
              <w:jc w:val="left"/>
            </w:pPr>
            <w:r w:rsidRPr="004665A9">
              <w:rPr>
                <w:sz w:val="22"/>
                <w:szCs w:val="22"/>
              </w:rPr>
              <w:t>Моложе трудоспособного возраста</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799 / 15,1</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639 / 12,4</w:t>
            </w:r>
          </w:p>
        </w:tc>
        <w:tc>
          <w:tcPr>
            <w:tcW w:w="886" w:type="pct"/>
            <w:tcBorders>
              <w:top w:val="single" w:sz="4" w:space="0" w:color="auto"/>
              <w:left w:val="single" w:sz="4" w:space="0" w:color="auto"/>
              <w:bottom w:val="single" w:sz="4" w:space="0" w:color="auto"/>
            </w:tcBorders>
            <w:vAlign w:val="center"/>
          </w:tcPr>
          <w:p w:rsidR="00103F68" w:rsidRPr="004665A9" w:rsidRDefault="00103F68" w:rsidP="00F5622C">
            <w:pPr>
              <w:keepNext/>
            </w:pPr>
            <w:r w:rsidRPr="004665A9">
              <w:rPr>
                <w:sz w:val="22"/>
                <w:szCs w:val="22"/>
              </w:rPr>
              <w:t>505 / 10,1</w:t>
            </w:r>
          </w:p>
        </w:tc>
      </w:tr>
      <w:tr w:rsidR="00103F68" w:rsidRPr="004665A9" w:rsidTr="00F5622C">
        <w:trPr>
          <w:trHeight w:val="229"/>
        </w:trPr>
        <w:tc>
          <w:tcPr>
            <w:tcW w:w="254" w:type="pct"/>
            <w:tcBorders>
              <w:top w:val="single" w:sz="4" w:space="0" w:color="auto"/>
              <w:bottom w:val="single" w:sz="4" w:space="0" w:color="auto"/>
              <w:right w:val="single" w:sz="4" w:space="0" w:color="auto"/>
            </w:tcBorders>
          </w:tcPr>
          <w:p w:rsidR="00103F68" w:rsidRPr="004665A9" w:rsidRDefault="00103F68" w:rsidP="00F5622C">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9320D2">
            <w:pPr>
              <w:keepNext/>
              <w:jc w:val="left"/>
            </w:pPr>
            <w:r w:rsidRPr="004665A9">
              <w:rPr>
                <w:sz w:val="22"/>
                <w:szCs w:val="22"/>
              </w:rPr>
              <w:t>Дети от 1-6 лет</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270 / 5,1</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221 / 4,3</w:t>
            </w:r>
          </w:p>
        </w:tc>
        <w:tc>
          <w:tcPr>
            <w:tcW w:w="886" w:type="pct"/>
            <w:tcBorders>
              <w:top w:val="single" w:sz="4" w:space="0" w:color="auto"/>
              <w:left w:val="single" w:sz="4" w:space="0" w:color="auto"/>
              <w:bottom w:val="single" w:sz="4" w:space="0" w:color="auto"/>
            </w:tcBorders>
            <w:vAlign w:val="center"/>
          </w:tcPr>
          <w:p w:rsidR="00103F68" w:rsidRPr="004665A9" w:rsidRDefault="00103F68" w:rsidP="00F5622C">
            <w:pPr>
              <w:keepNext/>
            </w:pPr>
            <w:r w:rsidRPr="004665A9">
              <w:rPr>
                <w:sz w:val="22"/>
                <w:szCs w:val="22"/>
              </w:rPr>
              <w:t>180 / 3,6</w:t>
            </w:r>
          </w:p>
        </w:tc>
      </w:tr>
      <w:tr w:rsidR="00103F68" w:rsidRPr="004665A9" w:rsidTr="00F5622C">
        <w:trPr>
          <w:trHeight w:val="229"/>
        </w:trPr>
        <w:tc>
          <w:tcPr>
            <w:tcW w:w="254" w:type="pct"/>
            <w:tcBorders>
              <w:top w:val="single" w:sz="4" w:space="0" w:color="auto"/>
              <w:bottom w:val="single" w:sz="4" w:space="0" w:color="auto"/>
              <w:right w:val="single" w:sz="4" w:space="0" w:color="auto"/>
            </w:tcBorders>
          </w:tcPr>
          <w:p w:rsidR="00103F68" w:rsidRPr="004665A9" w:rsidRDefault="00103F68" w:rsidP="00F5622C">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9320D2">
            <w:pPr>
              <w:keepNext/>
              <w:jc w:val="left"/>
            </w:pPr>
            <w:r w:rsidRPr="004665A9">
              <w:rPr>
                <w:sz w:val="22"/>
                <w:szCs w:val="22"/>
              </w:rPr>
              <w:t>Население трудоспособного возраста</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3323 / 62,7</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3209 / 62,5</w:t>
            </w:r>
          </w:p>
        </w:tc>
        <w:tc>
          <w:tcPr>
            <w:tcW w:w="886" w:type="pct"/>
            <w:tcBorders>
              <w:top w:val="single" w:sz="4" w:space="0" w:color="auto"/>
              <w:left w:val="single" w:sz="4" w:space="0" w:color="auto"/>
              <w:bottom w:val="single" w:sz="4" w:space="0" w:color="auto"/>
            </w:tcBorders>
            <w:vAlign w:val="center"/>
          </w:tcPr>
          <w:p w:rsidR="00103F68" w:rsidRPr="004665A9" w:rsidRDefault="00103F68" w:rsidP="00F5622C">
            <w:pPr>
              <w:keepNext/>
            </w:pPr>
            <w:r w:rsidRPr="004665A9">
              <w:rPr>
                <w:sz w:val="22"/>
                <w:szCs w:val="22"/>
              </w:rPr>
              <w:t>3114 / 62,3</w:t>
            </w:r>
          </w:p>
        </w:tc>
      </w:tr>
      <w:tr w:rsidR="00103F68" w:rsidRPr="004665A9" w:rsidTr="00F5622C">
        <w:trPr>
          <w:trHeight w:val="244"/>
        </w:trPr>
        <w:tc>
          <w:tcPr>
            <w:tcW w:w="254" w:type="pct"/>
            <w:tcBorders>
              <w:top w:val="single" w:sz="4" w:space="0" w:color="auto"/>
              <w:bottom w:val="single" w:sz="4" w:space="0" w:color="auto"/>
              <w:right w:val="single" w:sz="4" w:space="0" w:color="auto"/>
            </w:tcBorders>
          </w:tcPr>
          <w:p w:rsidR="00103F68" w:rsidRPr="004665A9" w:rsidRDefault="00103F68" w:rsidP="00F5622C">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9320D2">
            <w:pPr>
              <w:keepNext/>
              <w:jc w:val="left"/>
            </w:pPr>
            <w:r w:rsidRPr="004665A9">
              <w:rPr>
                <w:sz w:val="22"/>
                <w:szCs w:val="22"/>
              </w:rPr>
              <w:t>Население старше трудоспособного возраста</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1178 / 22,2</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Pr>
              <w:keepNext/>
            </w:pPr>
            <w:r w:rsidRPr="004665A9">
              <w:rPr>
                <w:sz w:val="22"/>
                <w:szCs w:val="22"/>
              </w:rPr>
              <w:t>1287 / 25,1</w:t>
            </w:r>
          </w:p>
        </w:tc>
        <w:tc>
          <w:tcPr>
            <w:tcW w:w="886" w:type="pct"/>
            <w:tcBorders>
              <w:top w:val="single" w:sz="4" w:space="0" w:color="auto"/>
              <w:left w:val="single" w:sz="4" w:space="0" w:color="auto"/>
              <w:bottom w:val="single" w:sz="4" w:space="0" w:color="auto"/>
            </w:tcBorders>
            <w:vAlign w:val="center"/>
          </w:tcPr>
          <w:p w:rsidR="00103F68" w:rsidRPr="004665A9" w:rsidRDefault="00103F68" w:rsidP="00F5622C">
            <w:pPr>
              <w:keepNext/>
            </w:pPr>
            <w:r w:rsidRPr="004665A9">
              <w:rPr>
                <w:sz w:val="22"/>
                <w:szCs w:val="22"/>
              </w:rPr>
              <w:t>1380 / 27,6</w:t>
            </w:r>
          </w:p>
        </w:tc>
      </w:tr>
    </w:tbl>
    <w:p w:rsidR="00103F68" w:rsidRDefault="00103F68" w:rsidP="00C553C2">
      <w:pPr>
        <w:spacing w:line="276" w:lineRule="auto"/>
        <w:ind w:firstLine="709"/>
        <w:jc w:val="both"/>
      </w:pPr>
    </w:p>
    <w:p w:rsidR="00103F68" w:rsidRDefault="00103F68" w:rsidP="00A20902">
      <w:pPr>
        <w:ind w:firstLine="709"/>
        <w:jc w:val="both"/>
      </w:pPr>
      <w:r w:rsidRPr="00085F0E">
        <w:t xml:space="preserve">Для разработки Программы комплексного развития коммунальной инфраструктуры </w:t>
      </w:r>
      <w:r>
        <w:t>муниципального образования</w:t>
      </w:r>
      <w:r w:rsidRPr="00085F0E">
        <w:t xml:space="preserve"> требуется оперировать с прогнозными значениями населения, кото</w:t>
      </w:r>
      <w:r w:rsidRPr="00915B99">
        <w:t xml:space="preserve">рое будет проживать на территории </w:t>
      </w:r>
      <w:r>
        <w:t>города</w:t>
      </w:r>
      <w:r w:rsidRPr="00915B99">
        <w:t xml:space="preserve"> и пользоваться услугами (ресурсами) предприятий коммунального комплекса. Для моделей перспективного спроса на коммунальные ресурсы демографические данные относятся, безусловно, к группе эндогенных переменных, которые могут быть заданы в рамках утвержденных для моделирования сценариев развития экономики. Однако связанность этих переменных с общей экономической ситуацией в стране  слишком очевидна, чтобы ее игнорировать.  </w:t>
      </w:r>
    </w:p>
    <w:p w:rsidR="00103F68" w:rsidRDefault="00103F68" w:rsidP="00C553C2">
      <w:pPr>
        <w:jc w:val="both"/>
      </w:pPr>
      <w:r>
        <w:t xml:space="preserve">      Очевидно, что </w:t>
      </w:r>
      <w:r w:rsidRPr="00085F0E">
        <w:t>динамик</w:t>
      </w:r>
      <w:r>
        <w:t>а</w:t>
      </w:r>
      <w:r w:rsidRPr="00085F0E">
        <w:t xml:space="preserve"> изменения рождаемости </w:t>
      </w:r>
      <w:r>
        <w:t xml:space="preserve">должна быть связана, </w:t>
      </w:r>
      <w:r w:rsidRPr="00085F0E">
        <w:t xml:space="preserve"> например, с величиной относительного прироста среднедушевого дохода и величиной «материнского капитала». Факты </w:t>
      </w:r>
      <w:r>
        <w:t xml:space="preserve">падения </w:t>
      </w:r>
      <w:r w:rsidRPr="00085F0E">
        <w:t xml:space="preserve"> рождаемости в </w:t>
      </w:r>
      <w:r>
        <w:t xml:space="preserve">городе  Фатеже </w:t>
      </w:r>
      <w:r w:rsidRPr="00085F0E">
        <w:t xml:space="preserve"> требуют своего объяснения, так как </w:t>
      </w:r>
      <w:r>
        <w:t>идет процесс</w:t>
      </w:r>
      <w:r w:rsidRPr="00085F0E">
        <w:t xml:space="preserve"> длительного падения с </w:t>
      </w:r>
      <w:r>
        <w:t>1990</w:t>
      </w:r>
      <w:r w:rsidRPr="00085F0E">
        <w:t xml:space="preserve"> года  прироста рождаемости</w:t>
      </w:r>
      <w:r>
        <w:t xml:space="preserve"> при относительно равной смертности.     Это объясняется тем, что из семи групп женщин фертильного возраста самыми  производительными по деторождаемости являются три группы, а именно   в возрасте 20-24, 25-29 и 30-34 лет.  Эти группы в Фатеже уменьшались и особенно  фертильная группа в возрасте с 25 до 29 лет.</w:t>
      </w:r>
      <w:r w:rsidRPr="003D6B99">
        <w:t xml:space="preserve"> </w:t>
      </w:r>
    </w:p>
    <w:p w:rsidR="00103F68" w:rsidRPr="00085F0E" w:rsidRDefault="00103F68" w:rsidP="00C553C2">
      <w:pPr>
        <w:jc w:val="both"/>
      </w:pPr>
      <w:r w:rsidRPr="008E5076">
        <w:rPr>
          <w:b/>
        </w:rPr>
        <w:t xml:space="preserve">       При разработке Программы важно определить, сохранится ли эта тенденция в будущем и насколько она будет устойчива</w:t>
      </w:r>
      <w:r w:rsidRPr="00085F0E">
        <w:t>.</w:t>
      </w:r>
    </w:p>
    <w:p w:rsidR="00103F68" w:rsidRDefault="00103F68" w:rsidP="00C553C2">
      <w:pPr>
        <w:spacing w:line="276" w:lineRule="auto"/>
        <w:ind w:firstLine="720"/>
        <w:jc w:val="both"/>
        <w:rPr>
          <w:b/>
        </w:rPr>
      </w:pPr>
      <w:r>
        <w:rPr>
          <w:rFonts w:cs="Arial"/>
        </w:rPr>
        <w:t>В перспективный период дальнейшее развития города и изменение численности населения в значительной степени будут определяться условиями инвестиционной политики, проводимой на его территории, действиями государственных, областных и местных органов власти в поиске и привлечении средств из различных фондов, включая международные, и частного сектора (отечественного и иностранного), и проведением успешной политики занятости, в частности создания новых рабочих мест, обусловленной развитием различных функций его хозяйственного комплекса</w:t>
      </w:r>
    </w:p>
    <w:p w:rsidR="00103F68" w:rsidRDefault="00103F68" w:rsidP="00C553C2">
      <w:pPr>
        <w:spacing w:line="276" w:lineRule="auto"/>
        <w:ind w:firstLine="709"/>
        <w:jc w:val="both"/>
        <w:rPr>
          <w:b/>
        </w:rPr>
      </w:pPr>
      <w:r w:rsidRPr="006650DF">
        <w:rPr>
          <w:b/>
        </w:rPr>
        <w:t xml:space="preserve">Выводы по анализу демографической ситуации, оказывающей влияние на </w:t>
      </w:r>
      <w:r>
        <w:rPr>
          <w:b/>
        </w:rPr>
        <w:t>объемы</w:t>
      </w:r>
      <w:r w:rsidRPr="006650DF">
        <w:rPr>
          <w:b/>
        </w:rPr>
        <w:t xml:space="preserve"> коммунальной инфраструктуры:</w:t>
      </w:r>
    </w:p>
    <w:p w:rsidR="00103F68" w:rsidRDefault="00103F68" w:rsidP="00C553C2">
      <w:pPr>
        <w:spacing w:line="276" w:lineRule="auto"/>
        <w:ind w:firstLine="709"/>
        <w:jc w:val="both"/>
      </w:pPr>
      <w:r>
        <w:rPr>
          <w:color w:val="000000"/>
        </w:rPr>
        <w:t>1.</w:t>
      </w:r>
      <w:r w:rsidRPr="00DA3CB1">
        <w:rPr>
          <w:color w:val="000000"/>
        </w:rPr>
        <w:t>В целом возрастная структура населения не способствует нормальному воспроизводству трудовых ресурсов. Численность населения до трудоспособного возраста (</w:t>
      </w:r>
      <w:r>
        <w:rPr>
          <w:color w:val="000000"/>
        </w:rPr>
        <w:t>799 чел в 2014 году</w:t>
      </w:r>
      <w:r w:rsidRPr="00DA3CB1">
        <w:rPr>
          <w:color w:val="000000"/>
        </w:rPr>
        <w:t xml:space="preserve">) ниже численности населения старше трудоспособного возраста </w:t>
      </w:r>
      <w:r>
        <w:rPr>
          <w:color w:val="000000"/>
        </w:rPr>
        <w:t>1,5</w:t>
      </w:r>
      <w:r w:rsidRPr="00DA3CB1">
        <w:rPr>
          <w:color w:val="000000"/>
        </w:rPr>
        <w:t xml:space="preserve"> раза и в 4,</w:t>
      </w:r>
      <w:r>
        <w:rPr>
          <w:color w:val="000000"/>
        </w:rPr>
        <w:t>1</w:t>
      </w:r>
      <w:r w:rsidRPr="00DA3CB1">
        <w:rPr>
          <w:color w:val="000000"/>
        </w:rPr>
        <w:t xml:space="preserve"> раза численности </w:t>
      </w:r>
      <w:r w:rsidRPr="00434610">
        <w:t xml:space="preserve">населения трудоспособного возраста. </w:t>
      </w:r>
      <w:r>
        <w:t>Такая негативная тенденция  усугубится в большей степени  в 2019 и 2023 годах.</w:t>
      </w:r>
    </w:p>
    <w:tbl>
      <w:tblPr>
        <w:tblW w:w="4996" w:type="pct"/>
        <w:tblBorders>
          <w:top w:val="single" w:sz="4" w:space="0" w:color="auto"/>
          <w:left w:val="single" w:sz="4" w:space="0" w:color="auto"/>
          <w:bottom w:val="single" w:sz="4" w:space="0" w:color="auto"/>
          <w:right w:val="single" w:sz="4" w:space="0" w:color="auto"/>
        </w:tblBorders>
        <w:tblLook w:val="0000"/>
      </w:tblPr>
      <w:tblGrid>
        <w:gridCol w:w="515"/>
        <w:gridCol w:w="4568"/>
        <w:gridCol w:w="1578"/>
        <w:gridCol w:w="1673"/>
        <w:gridCol w:w="1795"/>
      </w:tblGrid>
      <w:tr w:rsidR="00103F68" w:rsidRPr="004665A9" w:rsidTr="00423864">
        <w:trPr>
          <w:trHeight w:val="458"/>
        </w:trPr>
        <w:tc>
          <w:tcPr>
            <w:tcW w:w="254" w:type="pct"/>
            <w:tcBorders>
              <w:top w:val="single" w:sz="4" w:space="0" w:color="auto"/>
              <w:bottom w:val="single" w:sz="4" w:space="0" w:color="auto"/>
              <w:right w:val="single" w:sz="4" w:space="0" w:color="auto"/>
            </w:tcBorders>
          </w:tcPr>
          <w:p w:rsidR="00103F68" w:rsidRPr="004665A9" w:rsidRDefault="00103F68" w:rsidP="00423864">
            <w:pPr>
              <w:keepNext/>
              <w:rPr>
                <w:b/>
              </w:rPr>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rPr>
                <w:b/>
                <w:bCs/>
              </w:rPr>
            </w:pPr>
            <w:r w:rsidRPr="004665A9">
              <w:rPr>
                <w:b/>
                <w:bCs/>
                <w:sz w:val="22"/>
                <w:szCs w:val="22"/>
              </w:rPr>
              <w:t>Наименование</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rPr>
                <w:b/>
              </w:rPr>
            </w:pPr>
            <w:r w:rsidRPr="004665A9">
              <w:rPr>
                <w:b/>
                <w:sz w:val="22"/>
                <w:szCs w:val="22"/>
              </w:rPr>
              <w:t>2014 год, чел./%</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rPr>
                <w:b/>
              </w:rPr>
            </w:pPr>
            <w:r w:rsidRPr="004665A9">
              <w:rPr>
                <w:b/>
                <w:sz w:val="22"/>
                <w:szCs w:val="22"/>
              </w:rPr>
              <w:t>2018 год, чел./%</w:t>
            </w:r>
          </w:p>
        </w:tc>
        <w:tc>
          <w:tcPr>
            <w:tcW w:w="886" w:type="pct"/>
            <w:tcBorders>
              <w:top w:val="single" w:sz="4" w:space="0" w:color="auto"/>
              <w:left w:val="single" w:sz="4" w:space="0" w:color="auto"/>
              <w:bottom w:val="single" w:sz="4" w:space="0" w:color="auto"/>
            </w:tcBorders>
            <w:vAlign w:val="center"/>
          </w:tcPr>
          <w:p w:rsidR="00103F68" w:rsidRPr="004665A9" w:rsidRDefault="00103F68" w:rsidP="00423864">
            <w:pPr>
              <w:keepNext/>
              <w:rPr>
                <w:b/>
              </w:rPr>
            </w:pPr>
            <w:r w:rsidRPr="004665A9">
              <w:rPr>
                <w:b/>
                <w:sz w:val="22"/>
                <w:szCs w:val="22"/>
              </w:rPr>
              <w:t>2023, чел./%</w:t>
            </w:r>
          </w:p>
        </w:tc>
      </w:tr>
      <w:tr w:rsidR="00103F68" w:rsidRPr="004665A9" w:rsidTr="00423864">
        <w:trPr>
          <w:trHeight w:val="229"/>
        </w:trPr>
        <w:tc>
          <w:tcPr>
            <w:tcW w:w="254" w:type="pct"/>
            <w:tcBorders>
              <w:top w:val="single" w:sz="4" w:space="0" w:color="auto"/>
              <w:bottom w:val="single" w:sz="4" w:space="0" w:color="auto"/>
              <w:right w:val="single" w:sz="4" w:space="0" w:color="auto"/>
            </w:tcBorders>
          </w:tcPr>
          <w:p w:rsidR="00103F68" w:rsidRPr="004665A9" w:rsidRDefault="00103F68" w:rsidP="00423864">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jc w:val="left"/>
            </w:pPr>
            <w:r w:rsidRPr="004665A9">
              <w:rPr>
                <w:sz w:val="22"/>
                <w:szCs w:val="22"/>
              </w:rPr>
              <w:t>Все население</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5332</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color w:val="000000"/>
                <w:sz w:val="22"/>
                <w:szCs w:val="22"/>
              </w:rPr>
              <w:t>5292</w:t>
            </w:r>
          </w:p>
        </w:tc>
        <w:tc>
          <w:tcPr>
            <w:tcW w:w="886" w:type="pct"/>
            <w:tcBorders>
              <w:top w:val="single" w:sz="4" w:space="0" w:color="auto"/>
              <w:left w:val="single" w:sz="4" w:space="0" w:color="auto"/>
              <w:bottom w:val="single" w:sz="4" w:space="0" w:color="auto"/>
            </w:tcBorders>
            <w:vAlign w:val="center"/>
          </w:tcPr>
          <w:p w:rsidR="00103F68" w:rsidRPr="004665A9" w:rsidRDefault="00103F68" w:rsidP="00423864">
            <w:pPr>
              <w:keepNext/>
            </w:pPr>
            <w:r w:rsidRPr="004665A9">
              <w:rPr>
                <w:sz w:val="22"/>
                <w:szCs w:val="22"/>
              </w:rPr>
              <w:t>5253</w:t>
            </w:r>
          </w:p>
        </w:tc>
      </w:tr>
      <w:tr w:rsidR="00103F68" w:rsidRPr="004665A9" w:rsidTr="00423864">
        <w:trPr>
          <w:trHeight w:val="229"/>
        </w:trPr>
        <w:tc>
          <w:tcPr>
            <w:tcW w:w="254" w:type="pct"/>
            <w:tcBorders>
              <w:top w:val="single" w:sz="4" w:space="0" w:color="auto"/>
              <w:bottom w:val="single" w:sz="4" w:space="0" w:color="auto"/>
              <w:right w:val="single" w:sz="4" w:space="0" w:color="auto"/>
            </w:tcBorders>
          </w:tcPr>
          <w:p w:rsidR="00103F68" w:rsidRPr="004665A9" w:rsidRDefault="00103F68" w:rsidP="00423864">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jc w:val="left"/>
            </w:pPr>
            <w:r w:rsidRPr="004665A9">
              <w:rPr>
                <w:sz w:val="22"/>
                <w:szCs w:val="22"/>
              </w:rPr>
              <w:t>Моложе трудоспособного возраста</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799 / 15,1</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639 / 12,4</w:t>
            </w:r>
          </w:p>
        </w:tc>
        <w:tc>
          <w:tcPr>
            <w:tcW w:w="886" w:type="pct"/>
            <w:tcBorders>
              <w:top w:val="single" w:sz="4" w:space="0" w:color="auto"/>
              <w:left w:val="single" w:sz="4" w:space="0" w:color="auto"/>
              <w:bottom w:val="single" w:sz="4" w:space="0" w:color="auto"/>
            </w:tcBorders>
            <w:vAlign w:val="center"/>
          </w:tcPr>
          <w:p w:rsidR="00103F68" w:rsidRPr="004665A9" w:rsidRDefault="00103F68" w:rsidP="00423864">
            <w:pPr>
              <w:keepNext/>
            </w:pPr>
            <w:r w:rsidRPr="004665A9">
              <w:rPr>
                <w:sz w:val="22"/>
                <w:szCs w:val="22"/>
              </w:rPr>
              <w:t>505 / 10,1</w:t>
            </w:r>
          </w:p>
        </w:tc>
      </w:tr>
      <w:tr w:rsidR="00103F68" w:rsidRPr="004665A9" w:rsidTr="00423864">
        <w:trPr>
          <w:trHeight w:val="229"/>
        </w:trPr>
        <w:tc>
          <w:tcPr>
            <w:tcW w:w="254" w:type="pct"/>
            <w:tcBorders>
              <w:top w:val="single" w:sz="4" w:space="0" w:color="auto"/>
              <w:bottom w:val="single" w:sz="4" w:space="0" w:color="auto"/>
              <w:right w:val="single" w:sz="4" w:space="0" w:color="auto"/>
            </w:tcBorders>
          </w:tcPr>
          <w:p w:rsidR="00103F68" w:rsidRPr="004665A9" w:rsidRDefault="00103F68" w:rsidP="00423864">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jc w:val="left"/>
            </w:pPr>
            <w:r w:rsidRPr="004665A9">
              <w:rPr>
                <w:sz w:val="22"/>
                <w:szCs w:val="22"/>
              </w:rPr>
              <w:t>Дети от 1-6 лет</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270 / 5,1</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221 / 4,3</w:t>
            </w:r>
          </w:p>
        </w:tc>
        <w:tc>
          <w:tcPr>
            <w:tcW w:w="886" w:type="pct"/>
            <w:tcBorders>
              <w:top w:val="single" w:sz="4" w:space="0" w:color="auto"/>
              <w:left w:val="single" w:sz="4" w:space="0" w:color="auto"/>
              <w:bottom w:val="single" w:sz="4" w:space="0" w:color="auto"/>
            </w:tcBorders>
            <w:vAlign w:val="center"/>
          </w:tcPr>
          <w:p w:rsidR="00103F68" w:rsidRPr="004665A9" w:rsidRDefault="00103F68" w:rsidP="00423864">
            <w:pPr>
              <w:keepNext/>
            </w:pPr>
            <w:r w:rsidRPr="004665A9">
              <w:rPr>
                <w:sz w:val="22"/>
                <w:szCs w:val="22"/>
              </w:rPr>
              <w:t>180 / 3,6</w:t>
            </w:r>
          </w:p>
        </w:tc>
      </w:tr>
      <w:tr w:rsidR="00103F68" w:rsidRPr="004665A9" w:rsidTr="00423864">
        <w:trPr>
          <w:trHeight w:val="229"/>
        </w:trPr>
        <w:tc>
          <w:tcPr>
            <w:tcW w:w="254" w:type="pct"/>
            <w:tcBorders>
              <w:top w:val="single" w:sz="4" w:space="0" w:color="auto"/>
              <w:bottom w:val="single" w:sz="4" w:space="0" w:color="auto"/>
              <w:right w:val="single" w:sz="4" w:space="0" w:color="auto"/>
            </w:tcBorders>
          </w:tcPr>
          <w:p w:rsidR="00103F68" w:rsidRPr="004665A9" w:rsidRDefault="00103F68" w:rsidP="00423864">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jc w:val="left"/>
            </w:pPr>
            <w:r w:rsidRPr="004665A9">
              <w:rPr>
                <w:sz w:val="22"/>
                <w:szCs w:val="22"/>
              </w:rPr>
              <w:t>Население трудоспособного возраста</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3323 / 62,7</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3209 / 62,5</w:t>
            </w:r>
          </w:p>
        </w:tc>
        <w:tc>
          <w:tcPr>
            <w:tcW w:w="886" w:type="pct"/>
            <w:tcBorders>
              <w:top w:val="single" w:sz="4" w:space="0" w:color="auto"/>
              <w:left w:val="single" w:sz="4" w:space="0" w:color="auto"/>
              <w:bottom w:val="single" w:sz="4" w:space="0" w:color="auto"/>
            </w:tcBorders>
            <w:vAlign w:val="center"/>
          </w:tcPr>
          <w:p w:rsidR="00103F68" w:rsidRPr="004665A9" w:rsidRDefault="00103F68" w:rsidP="00423864">
            <w:pPr>
              <w:keepNext/>
            </w:pPr>
            <w:r w:rsidRPr="004665A9">
              <w:rPr>
                <w:sz w:val="22"/>
                <w:szCs w:val="22"/>
              </w:rPr>
              <w:t>3114 / 62,3</w:t>
            </w:r>
          </w:p>
        </w:tc>
      </w:tr>
      <w:tr w:rsidR="00103F68" w:rsidRPr="004665A9" w:rsidTr="00423864">
        <w:trPr>
          <w:trHeight w:val="244"/>
        </w:trPr>
        <w:tc>
          <w:tcPr>
            <w:tcW w:w="254" w:type="pct"/>
            <w:tcBorders>
              <w:top w:val="single" w:sz="4" w:space="0" w:color="auto"/>
              <w:bottom w:val="single" w:sz="4" w:space="0" w:color="auto"/>
              <w:right w:val="single" w:sz="4" w:space="0" w:color="auto"/>
            </w:tcBorders>
          </w:tcPr>
          <w:p w:rsidR="00103F68" w:rsidRPr="004665A9" w:rsidRDefault="00103F68" w:rsidP="00423864">
            <w:pPr>
              <w:keepNext/>
            </w:pPr>
          </w:p>
        </w:tc>
        <w:tc>
          <w:tcPr>
            <w:tcW w:w="2255"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jc w:val="left"/>
            </w:pPr>
            <w:r w:rsidRPr="004665A9">
              <w:rPr>
                <w:sz w:val="22"/>
                <w:szCs w:val="22"/>
              </w:rPr>
              <w:t>Население старше трудоспособного возраста</w:t>
            </w:r>
          </w:p>
        </w:tc>
        <w:tc>
          <w:tcPr>
            <w:tcW w:w="779"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1178 / 22,2</w:t>
            </w:r>
          </w:p>
        </w:tc>
        <w:tc>
          <w:tcPr>
            <w:tcW w:w="826" w:type="pct"/>
            <w:tcBorders>
              <w:top w:val="single" w:sz="4" w:space="0" w:color="auto"/>
              <w:left w:val="single" w:sz="4" w:space="0" w:color="auto"/>
              <w:bottom w:val="single" w:sz="4" w:space="0" w:color="auto"/>
              <w:right w:val="single" w:sz="4" w:space="0" w:color="auto"/>
            </w:tcBorders>
            <w:vAlign w:val="center"/>
          </w:tcPr>
          <w:p w:rsidR="00103F68" w:rsidRPr="004665A9" w:rsidRDefault="00103F68" w:rsidP="00423864">
            <w:pPr>
              <w:keepNext/>
            </w:pPr>
            <w:r w:rsidRPr="004665A9">
              <w:rPr>
                <w:sz w:val="22"/>
                <w:szCs w:val="22"/>
              </w:rPr>
              <w:t>1287 / 25,1</w:t>
            </w:r>
          </w:p>
        </w:tc>
        <w:tc>
          <w:tcPr>
            <w:tcW w:w="886" w:type="pct"/>
            <w:tcBorders>
              <w:top w:val="single" w:sz="4" w:space="0" w:color="auto"/>
              <w:left w:val="single" w:sz="4" w:space="0" w:color="auto"/>
              <w:bottom w:val="single" w:sz="4" w:space="0" w:color="auto"/>
            </w:tcBorders>
            <w:vAlign w:val="center"/>
          </w:tcPr>
          <w:p w:rsidR="00103F68" w:rsidRPr="004665A9" w:rsidRDefault="00103F68" w:rsidP="00423864">
            <w:pPr>
              <w:keepNext/>
            </w:pPr>
            <w:r w:rsidRPr="004665A9">
              <w:rPr>
                <w:sz w:val="22"/>
                <w:szCs w:val="22"/>
              </w:rPr>
              <w:t>1380 / 27,6</w:t>
            </w:r>
          </w:p>
        </w:tc>
      </w:tr>
    </w:tbl>
    <w:p w:rsidR="00103F68" w:rsidRPr="00434610" w:rsidRDefault="00103F68" w:rsidP="00C553C2">
      <w:pPr>
        <w:spacing w:line="276" w:lineRule="auto"/>
        <w:ind w:firstLine="709"/>
        <w:jc w:val="both"/>
      </w:pPr>
    </w:p>
    <w:p w:rsidR="00103F68" w:rsidRDefault="00103F68" w:rsidP="00C553C2">
      <w:pPr>
        <w:spacing w:line="276" w:lineRule="auto"/>
        <w:ind w:firstLine="709"/>
        <w:jc w:val="both"/>
      </w:pPr>
      <w:r>
        <w:t>Б</w:t>
      </w:r>
      <w:r w:rsidRPr="00434610">
        <w:t xml:space="preserve">ольшая </w:t>
      </w:r>
      <w:r>
        <w:t xml:space="preserve">количественная </w:t>
      </w:r>
      <w:r w:rsidRPr="00434610">
        <w:t xml:space="preserve">разница между </w:t>
      </w:r>
      <w:r>
        <w:rPr>
          <w:rFonts w:cs="Arial"/>
        </w:rPr>
        <w:t>ч</w:t>
      </w:r>
      <w:r w:rsidRPr="00560B1B">
        <w:rPr>
          <w:rFonts w:cs="Arial"/>
        </w:rPr>
        <w:t>исленность</w:t>
      </w:r>
      <w:r>
        <w:rPr>
          <w:rFonts w:cs="Arial"/>
        </w:rPr>
        <w:t xml:space="preserve">ю женщин </w:t>
      </w:r>
      <w:r w:rsidRPr="00434610">
        <w:t xml:space="preserve">с возрастом от </w:t>
      </w:r>
      <w:r>
        <w:t>0</w:t>
      </w:r>
      <w:r w:rsidRPr="00434610">
        <w:t xml:space="preserve"> до </w:t>
      </w:r>
      <w:r>
        <w:t>14</w:t>
      </w:r>
      <w:r w:rsidRPr="00434610">
        <w:t xml:space="preserve"> лет </w:t>
      </w:r>
      <w:r>
        <w:t xml:space="preserve">и от 15 до 29 лет, как взаимозаменяемыми, предполагает снижение потенциальной репродуктивности </w:t>
      </w:r>
      <w:r w:rsidRPr="00434610">
        <w:t>населения</w:t>
      </w:r>
      <w:r>
        <w:t xml:space="preserve"> за счет рождаемости</w:t>
      </w:r>
      <w:r w:rsidRPr="00434610">
        <w:t xml:space="preserve"> </w:t>
      </w:r>
      <w:r>
        <w:t xml:space="preserve">до </w:t>
      </w:r>
      <w:r w:rsidRPr="00434610">
        <w:t>202</w:t>
      </w:r>
      <w:r>
        <w:t xml:space="preserve">3 </w:t>
      </w:r>
      <w:r w:rsidRPr="00434610">
        <w:t>года.</w:t>
      </w:r>
      <w:r w:rsidRPr="00B33C0B">
        <w:rPr>
          <w:rFonts w:cs="Arial"/>
        </w:rPr>
        <w:t xml:space="preserve"> </w:t>
      </w:r>
      <w:r>
        <w:t>Категория женщин с возрастом от 20 до 30 лет, как самая активная по деторождению, с 2012 по 2020 год по численности уменьшится вдвое.</w:t>
      </w:r>
    </w:p>
    <w:p w:rsidR="00103F68" w:rsidRDefault="00103F68" w:rsidP="00A15E33">
      <w:pPr>
        <w:spacing w:line="276" w:lineRule="auto"/>
        <w:ind w:firstLine="709"/>
        <w:jc w:val="both"/>
      </w:pPr>
      <w:r>
        <w:t xml:space="preserve">2. Падение рождаемости на период действия </w:t>
      </w:r>
      <w:r w:rsidRPr="002F0EAE">
        <w:t>Программы</w:t>
      </w:r>
      <w:r>
        <w:t xml:space="preserve"> до 2020 года будет носить устойчивый характер. Это объясняется уменьшением численности женского населения фертильного возраста с  2010года  по 2020 год. Демографический спад в рождаемости с 1990 по 2000 оказывает прямое воздействие на приросты населения в ближайшие 10 лет. </w:t>
      </w:r>
    </w:p>
    <w:p w:rsidR="00103F68" w:rsidRDefault="00103F68" w:rsidP="00C553C2">
      <w:pPr>
        <w:spacing w:line="276" w:lineRule="auto"/>
        <w:ind w:firstLine="709"/>
        <w:jc w:val="both"/>
      </w:pPr>
      <w:r>
        <w:t xml:space="preserve">3. </w:t>
      </w:r>
      <w:r w:rsidRPr="006650DF">
        <w:t>В течение анализируемого периода наблюдается устойчивая тенденция превышения смертности над рождаемостью. При этом рождаемость составляет 1,2% от общей численности населения в 201</w:t>
      </w:r>
      <w:r>
        <w:t>2</w:t>
      </w:r>
      <w:r w:rsidRPr="006650DF">
        <w:t xml:space="preserve"> году. Положительная динамика рождаемости носит устойчивый характер. Средневзвешенный прирост за последние пять</w:t>
      </w:r>
      <w:r>
        <w:t xml:space="preserve"> имеет отрицательные значения и не</w:t>
      </w:r>
      <w:r w:rsidRPr="006650DF">
        <w:t xml:space="preserve"> компенсирует естественную убыль населения муниципального образования «город </w:t>
      </w:r>
      <w:r>
        <w:t>Фатеж</w:t>
      </w:r>
      <w:r w:rsidRPr="006650DF">
        <w:t xml:space="preserve">». </w:t>
      </w:r>
    </w:p>
    <w:p w:rsidR="00103F68" w:rsidRPr="006650DF" w:rsidRDefault="00103F68" w:rsidP="00C553C2">
      <w:pPr>
        <w:spacing w:line="276" w:lineRule="auto"/>
        <w:ind w:firstLine="709"/>
        <w:jc w:val="both"/>
      </w:pPr>
      <w:r>
        <w:t xml:space="preserve">4. В рамках разработки </w:t>
      </w:r>
      <w:r w:rsidRPr="00653CB5">
        <w:rPr>
          <w:rFonts w:cs="Arial"/>
        </w:rPr>
        <w:t xml:space="preserve">программы комплексного развития систем коммунальной инфраструктуры </w:t>
      </w:r>
      <w:r>
        <w:t>с 2014 по 2023 год рождаемость будет ниже уровня смертности.</w:t>
      </w:r>
    </w:p>
    <w:p w:rsidR="00103F68" w:rsidRPr="006650DF" w:rsidRDefault="00103F68" w:rsidP="00C553C2">
      <w:pPr>
        <w:spacing w:line="276" w:lineRule="auto"/>
        <w:ind w:firstLine="709"/>
        <w:jc w:val="both"/>
      </w:pPr>
      <w:r>
        <w:t xml:space="preserve">5. </w:t>
      </w:r>
      <w:r w:rsidRPr="006650DF">
        <w:t>За период 2007-201</w:t>
      </w:r>
      <w:r>
        <w:t>2</w:t>
      </w:r>
      <w:r w:rsidRPr="006650DF">
        <w:t xml:space="preserve"> гг. миграционный поток населения имеет </w:t>
      </w:r>
      <w:r>
        <w:t xml:space="preserve">также </w:t>
      </w:r>
      <w:r w:rsidRPr="006650DF">
        <w:t xml:space="preserve">устойчивое </w:t>
      </w:r>
      <w:r>
        <w:t>отрицательное</w:t>
      </w:r>
      <w:r w:rsidRPr="006650DF">
        <w:t xml:space="preserve"> сальдо.</w:t>
      </w:r>
    </w:p>
    <w:p w:rsidR="00103F68" w:rsidRDefault="00103F68" w:rsidP="00C553C2">
      <w:pPr>
        <w:spacing w:line="276" w:lineRule="auto"/>
        <w:ind w:firstLine="709"/>
        <w:jc w:val="both"/>
      </w:pPr>
      <w:r>
        <w:t xml:space="preserve">6. </w:t>
      </w:r>
      <w:r w:rsidRPr="006650DF">
        <w:t>Процесс старения трудовых ресурсов не окажет значительного влияния на нагрузку коммунальной инфраструктуры.</w:t>
      </w:r>
    </w:p>
    <w:p w:rsidR="00103F68" w:rsidRDefault="00103F68" w:rsidP="00C553C2">
      <w:pPr>
        <w:spacing w:line="276" w:lineRule="auto"/>
        <w:ind w:firstLine="709"/>
        <w:jc w:val="both"/>
        <w:rPr>
          <w:rFonts w:cs="Arial"/>
        </w:rPr>
      </w:pPr>
      <w:r>
        <w:rPr>
          <w:rFonts w:cs="Arial"/>
        </w:rPr>
        <w:t xml:space="preserve">Учитывая выгодное экономико-географическое положение города на пересечении транспортных путей различного уровня, обеспечивающих ему связи с различными регионами страны и ближним зарубежьем, имеющийся хозяйственный и ресурсный потенциал (водные, </w:t>
      </w:r>
      <w:r w:rsidRPr="00653CB5">
        <w:rPr>
          <w:rFonts w:cs="Arial"/>
        </w:rPr>
        <w:t>энергетические, территориальные), стабилизацию социально–экономического положения в последние годы, численность населения на планируемый период программы комплексного развития систем коммунальной инфраструктуры на 201</w:t>
      </w:r>
      <w:r>
        <w:rPr>
          <w:rFonts w:cs="Arial"/>
        </w:rPr>
        <w:t>4</w:t>
      </w:r>
      <w:r w:rsidRPr="00653CB5">
        <w:rPr>
          <w:rFonts w:cs="Arial"/>
        </w:rPr>
        <w:t>-202</w:t>
      </w:r>
      <w:r>
        <w:rPr>
          <w:rFonts w:cs="Arial"/>
        </w:rPr>
        <w:t>3</w:t>
      </w:r>
      <w:r w:rsidRPr="00653CB5">
        <w:rPr>
          <w:rFonts w:cs="Arial"/>
        </w:rPr>
        <w:t xml:space="preserve"> г.г. принимается в  значениях</w:t>
      </w:r>
      <w:r>
        <w:rPr>
          <w:rFonts w:cs="Arial"/>
        </w:rPr>
        <w:t>, определенных в таблице 2.12.</w:t>
      </w:r>
    </w:p>
    <w:p w:rsidR="00103F68" w:rsidRDefault="00103F68" w:rsidP="00C553C2">
      <w:pPr>
        <w:spacing w:line="276" w:lineRule="auto"/>
        <w:ind w:firstLine="709"/>
        <w:jc w:val="both"/>
        <w:rPr>
          <w:rFonts w:cs="Arial"/>
        </w:rPr>
      </w:pPr>
    </w:p>
    <w:p w:rsidR="00103F68" w:rsidRPr="008F5F32" w:rsidRDefault="00103F68" w:rsidP="008B2F97">
      <w:pPr>
        <w:jc w:val="both"/>
        <w:rPr>
          <w:rFonts w:cs="Arial"/>
          <w:b/>
          <w:sz w:val="22"/>
          <w:szCs w:val="22"/>
        </w:rPr>
      </w:pPr>
      <w:r>
        <w:rPr>
          <w:rFonts w:cs="Arial"/>
          <w:b/>
          <w:sz w:val="22"/>
          <w:szCs w:val="22"/>
        </w:rPr>
        <w:t>Таблица 2.12</w:t>
      </w:r>
      <w:r w:rsidRPr="008F5F32">
        <w:rPr>
          <w:rFonts w:cs="Arial"/>
          <w:b/>
          <w:sz w:val="22"/>
          <w:szCs w:val="22"/>
        </w:rPr>
        <w:t>. Итоговый результат  прогноза численности населения</w:t>
      </w:r>
    </w:p>
    <w:tbl>
      <w:tblPr>
        <w:tblW w:w="9791" w:type="dxa"/>
        <w:tblInd w:w="98" w:type="dxa"/>
        <w:tblLook w:val="0000"/>
      </w:tblPr>
      <w:tblGrid>
        <w:gridCol w:w="1531"/>
        <w:gridCol w:w="790"/>
        <w:gridCol w:w="790"/>
        <w:gridCol w:w="964"/>
        <w:gridCol w:w="976"/>
        <w:gridCol w:w="790"/>
        <w:gridCol w:w="790"/>
        <w:gridCol w:w="790"/>
        <w:gridCol w:w="790"/>
        <w:gridCol w:w="790"/>
        <w:gridCol w:w="790"/>
      </w:tblGrid>
      <w:tr w:rsidR="00103F68" w:rsidRPr="004665A9" w:rsidTr="00F5622C">
        <w:trPr>
          <w:trHeight w:val="324"/>
        </w:trPr>
        <w:tc>
          <w:tcPr>
            <w:tcW w:w="1531" w:type="dxa"/>
            <w:vMerge w:val="restart"/>
            <w:tcBorders>
              <w:top w:val="single" w:sz="8" w:space="0" w:color="auto"/>
              <w:left w:val="single" w:sz="8" w:space="0" w:color="auto"/>
              <w:bottom w:val="single" w:sz="8" w:space="0" w:color="000000"/>
              <w:right w:val="single" w:sz="8" w:space="0" w:color="auto"/>
            </w:tcBorders>
            <w:shd w:val="clear" w:color="auto" w:fill="CCFFFF"/>
            <w:vAlign w:val="center"/>
          </w:tcPr>
          <w:p w:rsidR="00103F68" w:rsidRPr="004665A9" w:rsidRDefault="00103F68" w:rsidP="00F5622C">
            <w:pPr>
              <w:rPr>
                <w:color w:val="000000"/>
              </w:rPr>
            </w:pPr>
            <w:r w:rsidRPr="004665A9">
              <w:rPr>
                <w:color w:val="000000"/>
                <w:sz w:val="22"/>
                <w:szCs w:val="22"/>
              </w:rPr>
              <w:t>Показатели</w:t>
            </w:r>
          </w:p>
        </w:tc>
        <w:tc>
          <w:tcPr>
            <w:tcW w:w="8260" w:type="dxa"/>
            <w:gridSpan w:val="10"/>
            <w:tcBorders>
              <w:top w:val="single" w:sz="8" w:space="0" w:color="auto"/>
              <w:left w:val="nil"/>
              <w:bottom w:val="single" w:sz="8" w:space="0" w:color="auto"/>
              <w:right w:val="single" w:sz="8" w:space="0" w:color="000000"/>
            </w:tcBorders>
            <w:shd w:val="clear" w:color="auto" w:fill="CCFFFF"/>
            <w:noWrap/>
            <w:vAlign w:val="center"/>
          </w:tcPr>
          <w:p w:rsidR="00103F68" w:rsidRPr="004665A9" w:rsidRDefault="00103F68" w:rsidP="00F5622C">
            <w:pPr>
              <w:rPr>
                <w:color w:val="000000"/>
              </w:rPr>
            </w:pPr>
            <w:r w:rsidRPr="004665A9">
              <w:rPr>
                <w:color w:val="000000"/>
                <w:sz w:val="22"/>
                <w:szCs w:val="22"/>
              </w:rPr>
              <w:t>Прогноз</w:t>
            </w:r>
          </w:p>
        </w:tc>
      </w:tr>
      <w:tr w:rsidR="00103F68" w:rsidRPr="004665A9" w:rsidTr="00F5622C">
        <w:trPr>
          <w:trHeight w:val="324"/>
        </w:trPr>
        <w:tc>
          <w:tcPr>
            <w:tcW w:w="1531" w:type="dxa"/>
            <w:vMerge/>
            <w:tcBorders>
              <w:top w:val="single" w:sz="8" w:space="0" w:color="auto"/>
              <w:left w:val="single" w:sz="8" w:space="0" w:color="auto"/>
              <w:bottom w:val="single" w:sz="8" w:space="0" w:color="000000"/>
              <w:right w:val="single" w:sz="8" w:space="0" w:color="auto"/>
            </w:tcBorders>
            <w:vAlign w:val="center"/>
          </w:tcPr>
          <w:p w:rsidR="00103F68" w:rsidRPr="004665A9" w:rsidRDefault="00103F68" w:rsidP="00F5622C">
            <w:pPr>
              <w:rPr>
                <w:color w:val="000000"/>
              </w:rPr>
            </w:pP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2014</w:t>
            </w: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2015</w:t>
            </w:r>
          </w:p>
        </w:tc>
        <w:tc>
          <w:tcPr>
            <w:tcW w:w="964" w:type="dxa"/>
            <w:tcBorders>
              <w:top w:val="nil"/>
              <w:left w:val="nil"/>
              <w:bottom w:val="single" w:sz="8" w:space="0" w:color="auto"/>
              <w:right w:val="single" w:sz="8" w:space="0" w:color="auto"/>
            </w:tcBorders>
            <w:shd w:val="clear" w:color="auto" w:fill="CCFFFF"/>
            <w:vAlign w:val="center"/>
          </w:tcPr>
          <w:p w:rsidR="00103F68" w:rsidRPr="004665A9" w:rsidRDefault="00103F68" w:rsidP="00F5622C">
            <w:pPr>
              <w:rPr>
                <w:color w:val="000000"/>
              </w:rPr>
            </w:pPr>
            <w:r w:rsidRPr="004665A9">
              <w:rPr>
                <w:color w:val="000000"/>
                <w:sz w:val="22"/>
                <w:szCs w:val="22"/>
              </w:rPr>
              <w:t>2016</w:t>
            </w:r>
          </w:p>
        </w:tc>
        <w:tc>
          <w:tcPr>
            <w:tcW w:w="976" w:type="dxa"/>
            <w:tcBorders>
              <w:top w:val="nil"/>
              <w:left w:val="nil"/>
              <w:bottom w:val="single" w:sz="8" w:space="0" w:color="auto"/>
              <w:right w:val="single" w:sz="8" w:space="0" w:color="auto"/>
            </w:tcBorders>
            <w:shd w:val="clear" w:color="auto" w:fill="CCFFFF"/>
            <w:vAlign w:val="center"/>
          </w:tcPr>
          <w:p w:rsidR="00103F68" w:rsidRPr="004665A9" w:rsidRDefault="00103F68" w:rsidP="00F5622C">
            <w:pPr>
              <w:rPr>
                <w:color w:val="000000"/>
              </w:rPr>
            </w:pPr>
            <w:r w:rsidRPr="004665A9">
              <w:rPr>
                <w:color w:val="000000"/>
                <w:sz w:val="22"/>
                <w:szCs w:val="22"/>
              </w:rPr>
              <w:t>2017</w:t>
            </w: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2018</w:t>
            </w: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2019</w:t>
            </w: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2020</w:t>
            </w: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2021</w:t>
            </w: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2022</w:t>
            </w:r>
          </w:p>
        </w:tc>
        <w:tc>
          <w:tcPr>
            <w:tcW w:w="790" w:type="dxa"/>
            <w:tcBorders>
              <w:top w:val="nil"/>
              <w:left w:val="nil"/>
              <w:bottom w:val="single" w:sz="8" w:space="0" w:color="auto"/>
              <w:right w:val="single" w:sz="8" w:space="0" w:color="auto"/>
            </w:tcBorders>
            <w:shd w:val="clear" w:color="auto" w:fill="CCFFFF"/>
            <w:noWrap/>
            <w:vAlign w:val="center"/>
          </w:tcPr>
          <w:p w:rsidR="00103F68" w:rsidRPr="004665A9" w:rsidRDefault="00103F68" w:rsidP="00F5622C">
            <w:pPr>
              <w:rPr>
                <w:color w:val="000000"/>
              </w:rPr>
            </w:pPr>
            <w:r w:rsidRPr="004665A9">
              <w:rPr>
                <w:color w:val="000000"/>
                <w:sz w:val="22"/>
                <w:szCs w:val="22"/>
              </w:rPr>
              <w:t>2023</w:t>
            </w:r>
          </w:p>
        </w:tc>
      </w:tr>
      <w:tr w:rsidR="00103F68" w:rsidRPr="004665A9" w:rsidTr="00F5622C">
        <w:trPr>
          <w:trHeight w:val="1178"/>
        </w:trPr>
        <w:tc>
          <w:tcPr>
            <w:tcW w:w="1531" w:type="dxa"/>
            <w:tcBorders>
              <w:top w:val="nil"/>
              <w:left w:val="single" w:sz="8" w:space="0" w:color="auto"/>
              <w:bottom w:val="single" w:sz="8" w:space="0" w:color="auto"/>
              <w:right w:val="single" w:sz="8" w:space="0" w:color="auto"/>
            </w:tcBorders>
            <w:vAlign w:val="center"/>
          </w:tcPr>
          <w:p w:rsidR="00103F68" w:rsidRPr="004665A9" w:rsidRDefault="00103F68" w:rsidP="00F5622C">
            <w:pPr>
              <w:rPr>
                <w:color w:val="000000"/>
              </w:rPr>
            </w:pPr>
            <w:r w:rsidRPr="004665A9">
              <w:rPr>
                <w:color w:val="000000"/>
                <w:sz w:val="22"/>
                <w:szCs w:val="22"/>
              </w:rPr>
              <w:t>Численность населения на конец года, чел.</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5324</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5316</w:t>
            </w:r>
          </w:p>
        </w:tc>
        <w:tc>
          <w:tcPr>
            <w:tcW w:w="964"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5308</w:t>
            </w:r>
          </w:p>
        </w:tc>
        <w:tc>
          <w:tcPr>
            <w:tcW w:w="976"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5300</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5292</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5284</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5276</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5268</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5260</w:t>
            </w:r>
          </w:p>
        </w:tc>
        <w:tc>
          <w:tcPr>
            <w:tcW w:w="790" w:type="dxa"/>
            <w:tcBorders>
              <w:top w:val="nil"/>
              <w:left w:val="nil"/>
              <w:bottom w:val="single" w:sz="8" w:space="0" w:color="auto"/>
              <w:right w:val="single" w:sz="8" w:space="0" w:color="auto"/>
            </w:tcBorders>
            <w:noWrap/>
            <w:vAlign w:val="center"/>
          </w:tcPr>
          <w:p w:rsidR="00103F68" w:rsidRPr="004665A9" w:rsidRDefault="00103F68" w:rsidP="00F5622C">
            <w:pPr>
              <w:rPr>
                <w:color w:val="000000"/>
              </w:rPr>
            </w:pPr>
            <w:r w:rsidRPr="004665A9">
              <w:rPr>
                <w:color w:val="000000"/>
                <w:sz w:val="22"/>
                <w:szCs w:val="22"/>
              </w:rPr>
              <w:t>5253</w:t>
            </w:r>
          </w:p>
        </w:tc>
      </w:tr>
    </w:tbl>
    <w:p w:rsidR="00103F68" w:rsidRPr="00A405FA" w:rsidRDefault="00103F68" w:rsidP="00C553C2">
      <w:pPr>
        <w:rPr>
          <w:sz w:val="28"/>
          <w:szCs w:val="28"/>
        </w:rPr>
      </w:pPr>
    </w:p>
    <w:p w:rsidR="00103F68" w:rsidRDefault="00103F68" w:rsidP="008B2F97">
      <w:pPr>
        <w:jc w:val="both"/>
        <w:rPr>
          <w:b/>
        </w:rPr>
      </w:pPr>
      <w:r>
        <w:rPr>
          <w:b/>
        </w:rPr>
        <w:t>2.4</w:t>
      </w:r>
      <w:r w:rsidRPr="00F57D65">
        <w:rPr>
          <w:b/>
        </w:rPr>
        <w:t>. Динамика ввода и  сноса жилых домов,  частной жилой застройки, площадей бюджетных организаций, административно-коммерческих зданий</w:t>
      </w:r>
    </w:p>
    <w:p w:rsidR="00103F68" w:rsidRPr="00F57D65" w:rsidRDefault="00103F68" w:rsidP="008B2F97">
      <w:pPr>
        <w:jc w:val="both"/>
        <w:rPr>
          <w:rStyle w:val="text"/>
          <w:b/>
          <w:bCs/>
        </w:rPr>
      </w:pPr>
      <w:r w:rsidRPr="00F57D65">
        <w:rPr>
          <w:b/>
          <w:bCs/>
        </w:rPr>
        <w:t xml:space="preserve">                                     </w:t>
      </w:r>
    </w:p>
    <w:p w:rsidR="00103F68" w:rsidRPr="00F40EAA" w:rsidRDefault="00103F68" w:rsidP="00C553C2">
      <w:pPr>
        <w:spacing w:line="276" w:lineRule="auto"/>
        <w:jc w:val="both"/>
      </w:pPr>
      <w:r w:rsidRPr="00F40EAA">
        <w:t xml:space="preserve">Основные  целевые  задачи  развития  города  </w:t>
      </w:r>
      <w:r>
        <w:t>Фатежа</w:t>
      </w:r>
      <w:r w:rsidRPr="00F40EAA">
        <w:t xml:space="preserve">    сформированы и реализуются на основе следующих документов:</w:t>
      </w:r>
    </w:p>
    <w:p w:rsidR="00103F68" w:rsidRPr="00A5798B" w:rsidRDefault="00103F68" w:rsidP="00F17BC7">
      <w:pPr>
        <w:pStyle w:val="1d"/>
        <w:numPr>
          <w:ilvl w:val="0"/>
          <w:numId w:val="29"/>
        </w:numPr>
        <w:ind w:left="360"/>
        <w:jc w:val="both"/>
      </w:pPr>
      <w:r>
        <w:t>П</w:t>
      </w:r>
      <w:r w:rsidRPr="00A5798B">
        <w:t>рограмм</w:t>
      </w:r>
      <w:r>
        <w:t>а</w:t>
      </w:r>
      <w:r w:rsidRPr="00A5798B">
        <w:t xml:space="preserve"> социально-экономического развития</w:t>
      </w:r>
      <w:r>
        <w:t xml:space="preserve"> </w:t>
      </w:r>
      <w:r w:rsidRPr="00A5798B">
        <w:t>Курской области на 2011 - 2015 годы</w:t>
      </w:r>
    </w:p>
    <w:p w:rsidR="00103F68" w:rsidRDefault="00103F68" w:rsidP="00F17BC7">
      <w:pPr>
        <w:numPr>
          <w:ilvl w:val="0"/>
          <w:numId w:val="29"/>
        </w:numPr>
        <w:ind w:left="357" w:hanging="357"/>
        <w:jc w:val="both"/>
        <w:rPr>
          <w:b/>
        </w:rPr>
      </w:pPr>
      <w:r>
        <w:t>Корректура</w:t>
      </w:r>
      <w:r w:rsidRPr="006B1DF9">
        <w:t xml:space="preserve"> Генерального плана городского поселения «Город Фатеж» в соответствии  с</w:t>
      </w:r>
      <w:r>
        <w:t xml:space="preserve"> </w:t>
      </w:r>
      <w:r w:rsidRPr="006B1DF9">
        <w:t xml:space="preserve">Муниципальным контрактом от 17.12.2007г. № ГП 24. </w:t>
      </w:r>
    </w:p>
    <w:p w:rsidR="00103F68" w:rsidRPr="00AA583E" w:rsidRDefault="00103F68" w:rsidP="00F17BC7">
      <w:pPr>
        <w:numPr>
          <w:ilvl w:val="0"/>
          <w:numId w:val="29"/>
        </w:numPr>
        <w:ind w:left="357" w:hanging="357"/>
        <w:jc w:val="both"/>
        <w:rPr>
          <w:b/>
        </w:rPr>
      </w:pPr>
      <w:r w:rsidRPr="006B1DF9">
        <w:t xml:space="preserve">Стратегия социально-экономического развития Курской области до 2020 года; </w:t>
      </w:r>
    </w:p>
    <w:p w:rsidR="00103F68" w:rsidRPr="006B1DF9" w:rsidRDefault="00103F68" w:rsidP="00F17BC7">
      <w:pPr>
        <w:numPr>
          <w:ilvl w:val="0"/>
          <w:numId w:val="29"/>
        </w:numPr>
        <w:ind w:left="357" w:hanging="357"/>
        <w:jc w:val="left"/>
      </w:pPr>
      <w:r w:rsidRPr="006B1DF9">
        <w:t>Проект Схемы территориального планирования Курской области;</w:t>
      </w:r>
    </w:p>
    <w:p w:rsidR="00103F68" w:rsidRPr="00936F7C" w:rsidRDefault="00103F68" w:rsidP="00F17BC7">
      <w:pPr>
        <w:numPr>
          <w:ilvl w:val="0"/>
          <w:numId w:val="29"/>
        </w:numPr>
        <w:ind w:left="357" w:hanging="357"/>
        <w:jc w:val="left"/>
        <w:rPr>
          <w:b/>
        </w:rPr>
      </w:pPr>
      <w:r w:rsidRPr="006B1DF9">
        <w:t>Проект Схемы территориального планирования муниципального образования «Фатежского район» Курской области.</w:t>
      </w:r>
    </w:p>
    <w:p w:rsidR="00103F68" w:rsidRDefault="00103F68" w:rsidP="00C553C2">
      <w:pPr>
        <w:rPr>
          <w:b/>
        </w:rPr>
      </w:pPr>
      <w:r w:rsidRPr="006B1DF9">
        <w:rPr>
          <w:b/>
        </w:rPr>
        <w:t>Градостроительная концепция города Фатеж</w:t>
      </w:r>
      <w:r>
        <w:rPr>
          <w:b/>
        </w:rPr>
        <w:t xml:space="preserve">а                                                                     </w:t>
      </w:r>
      <w:r w:rsidRPr="007637F8">
        <w:rPr>
          <w:b/>
        </w:rPr>
        <w:t xml:space="preserve">     </w:t>
      </w:r>
      <w:r>
        <w:rPr>
          <w:b/>
        </w:rPr>
        <w:t xml:space="preserve">       </w:t>
      </w:r>
    </w:p>
    <w:p w:rsidR="00103F68" w:rsidRDefault="00103F68" w:rsidP="00C553C2">
      <w:pPr>
        <w:jc w:val="both"/>
      </w:pPr>
      <w:r>
        <w:rPr>
          <w:b/>
        </w:rPr>
        <w:t xml:space="preserve">     </w:t>
      </w:r>
      <w:r w:rsidRPr="006B1DF9">
        <w:t>Концепция разрабатывается на территорию города и его пригородной зоны с целью определения долгосрочной стратегии развития функционально - планировочной организации на основе комплексного анализа экономических, социальных, экологических и градостроительных условий, исходя из ресурсного потенциала территории и рационального природопользования.</w:t>
      </w:r>
      <w:r>
        <w:t xml:space="preserve">          </w:t>
      </w:r>
    </w:p>
    <w:p w:rsidR="00103F68" w:rsidRPr="006B1DF9" w:rsidRDefault="00103F68" w:rsidP="00C553C2">
      <w:pPr>
        <w:jc w:val="both"/>
      </w:pPr>
      <w:r>
        <w:t xml:space="preserve">      </w:t>
      </w:r>
      <w:r w:rsidRPr="006B1DF9">
        <w:t>Основными направлениями градостроительной концепции, положенными в разработку Генерального плана города Фатеж, являются:</w:t>
      </w:r>
    </w:p>
    <w:p w:rsidR="00103F68" w:rsidRPr="006B1DF9" w:rsidRDefault="00103F68" w:rsidP="00C553C2">
      <w:pPr>
        <w:keepNext/>
        <w:keepLines/>
        <w:jc w:val="both"/>
      </w:pPr>
      <w:r>
        <w:t>1.</w:t>
      </w:r>
      <w:r w:rsidRPr="006B1DF9">
        <w:t>Развитие жилых зон, новое жилищное строительство и реконструкция жилищного фонда. К наиболее крупным площадкам индивидуального жилищного строительства относятся восточная часть города – «Воронина гора», и западная часть города в районе бывшего пенькозавода.</w:t>
      </w:r>
    </w:p>
    <w:p w:rsidR="00103F68" w:rsidRDefault="00103F68" w:rsidP="00C553C2">
      <w:pPr>
        <w:jc w:val="both"/>
      </w:pPr>
      <w:r>
        <w:t>2.</w:t>
      </w:r>
      <w:r w:rsidRPr="006B1DF9">
        <w:t>Развитие городского центра, системы общественных зон и комплексов. Развитие городского центра, системы общественных зон города основывается на анализе планировочных особенностей города Фатеж преемственности идей предыдущих, но не полностью реализованных градостроительных проектов, концепции сохранения и развития всех ценных исторических элементов планировки,  развития выразительной композиции городского пространства и силуэта застройки.</w:t>
      </w:r>
    </w:p>
    <w:p w:rsidR="00103F68" w:rsidRPr="006B1DF9" w:rsidRDefault="00103F68" w:rsidP="00C553C2">
      <w:pPr>
        <w:jc w:val="both"/>
      </w:pPr>
      <w:r>
        <w:t>3.</w:t>
      </w:r>
      <w:r w:rsidRPr="006B1DF9">
        <w:t>Реорганизация производственных территорий города Фатеж, предусматривающая разработку общей стратегии реорганизации производственных территорий города, определяется необходимостью реорганизации производственного комплекса в современных условиях, необходимостью качественного улучшения условий проживания населения, необходимостью совершенствования планировочной структуры территории в особенности в зонах непосредственной близости производственных территорий и жилых зон.</w:t>
      </w:r>
    </w:p>
    <w:p w:rsidR="00103F68" w:rsidRPr="006B1DF9" w:rsidRDefault="00103F68" w:rsidP="00C553C2">
      <w:pPr>
        <w:jc w:val="both"/>
      </w:pPr>
      <w:r>
        <w:t>4.</w:t>
      </w:r>
      <w:r w:rsidRPr="006B1DF9">
        <w:t>Развитие объектов социальной инфраструктуры. Уровень и качество жизни горожан в значительной мере зависят от развитости социальной сферы Фатежа, которая включает в себя учреждения здравоохранения, спорта, образования, культуры и искусства, торговли, социальной защиты, прочие объекты.</w:t>
      </w:r>
    </w:p>
    <w:p w:rsidR="00103F68" w:rsidRPr="006B1DF9" w:rsidRDefault="00103F68" w:rsidP="00C553C2">
      <w:pPr>
        <w:jc w:val="both"/>
      </w:pPr>
      <w:r>
        <w:t>5.</w:t>
      </w:r>
      <w:r w:rsidRPr="006B1DF9">
        <w:t>Развитие природного каркаса и городской системы озеленения,  включающих в себя городские природные территории, парки и озелененные территории различного назначения. Эти территории, выполняющие важное экологические, санитарно-гигиенические, рекреационные и эстетические функции, жизненно важны для горожан.</w:t>
      </w:r>
    </w:p>
    <w:p w:rsidR="00103F68" w:rsidRPr="006B1DF9" w:rsidRDefault="00103F68" w:rsidP="00C553C2">
      <w:pPr>
        <w:ind w:firstLine="851"/>
        <w:jc w:val="both"/>
      </w:pPr>
      <w:r w:rsidRPr="006B1DF9">
        <w:t xml:space="preserve">Фатеж в настоящий момент представляет собой многофункциональное территориально-планировочное образование, в котором представлены все основные функциональные зоны присущие современным городам. </w:t>
      </w:r>
    </w:p>
    <w:p w:rsidR="00103F68" w:rsidRDefault="00103F68" w:rsidP="000D02DC">
      <w:pPr>
        <w:ind w:firstLine="851"/>
        <w:jc w:val="both"/>
        <w:rPr>
          <w:b/>
        </w:rPr>
      </w:pPr>
      <w:r w:rsidRPr="006B1DF9">
        <w:t>Существующая планировочная структура города характеризуется четкой квадратной правильной сеткой кварталов, которая сохранится и на расчетный срок.</w:t>
      </w:r>
      <w:r>
        <w:t xml:space="preserve"> </w:t>
      </w:r>
      <w:r w:rsidRPr="006B1DF9">
        <w:t>Главной планировочной осью на расчетный срок принимается улица К.Маркса. С целью усиления композиционной структуры городского центра в кварталах, прилегающих к улице К.Маркса, предлагается вести секционную жилую застройку (средней и высокой этажности) а также размещать объекты социального и культурно-бытового обслуживания населения</w:t>
      </w:r>
    </w:p>
    <w:p w:rsidR="00103F68" w:rsidRPr="006B1DF9" w:rsidRDefault="00103F68" w:rsidP="00886AEC">
      <w:pPr>
        <w:ind w:firstLine="851"/>
        <w:jc w:val="both"/>
      </w:pPr>
      <w:r w:rsidRPr="006B1DF9">
        <w:t xml:space="preserve">Общая площадь земель городского поселения «Город Фатеж» составляет </w:t>
      </w:r>
      <w:r>
        <w:t>434 га, в том числе 357</w:t>
      </w:r>
      <w:r w:rsidRPr="006B1DF9">
        <w:t xml:space="preserve"> га</w:t>
      </w:r>
      <w:r>
        <w:t xml:space="preserve"> в муниципальной собственности</w:t>
      </w:r>
      <w:r w:rsidRPr="006B1DF9">
        <w:t xml:space="preserve">. </w:t>
      </w:r>
    </w:p>
    <w:p w:rsidR="00103F68" w:rsidRPr="006B1DF9" w:rsidRDefault="00103F68" w:rsidP="00C553C2">
      <w:pPr>
        <w:jc w:val="both"/>
      </w:pPr>
      <w:r w:rsidRPr="006B1DF9">
        <w:t xml:space="preserve">Основным видом использования земель в границах городской черты является земли сельскохозяйственного использования, которые занимают 40,3% площади города (175 га). Земли жилой застройки занимают 15,0%  общей площади города (65 га), из них: многоэтажной застройки – 76,9%, индивидуальной – 23,1%. Земли общего пользования составляют 17,5% от общей площади, земли общественно-деловой застройки составляют 6,0%; земли производственной зоны составляют 4,8%; земли инженерной и транспортной инфраструктур – 2,8%, специального назначения и прочие – 1,4%; земли особо охраняемых природных территорий – 1,8%; земли по водными объектами – 3%; земли специального назначения – 1,2%; земли, не вовлеченные в градостроительную или иную деятельность – 7,6%. </w:t>
      </w:r>
    </w:p>
    <w:p w:rsidR="00103F68" w:rsidRPr="008B2F97" w:rsidRDefault="00103F68" w:rsidP="008B2F97">
      <w:pPr>
        <w:pStyle w:val="Caption"/>
        <w:keepNext/>
        <w:jc w:val="both"/>
        <w:rPr>
          <w:rFonts w:ascii="Times New Roman" w:hAnsi="Times New Roman"/>
          <w:b/>
          <w:color w:val="000000"/>
          <w:sz w:val="22"/>
          <w:szCs w:val="22"/>
          <w:lang w:val="ru-RU"/>
        </w:rPr>
      </w:pPr>
      <w:r w:rsidRPr="008B2F97">
        <w:rPr>
          <w:rFonts w:ascii="Times New Roman" w:hAnsi="Times New Roman"/>
          <w:b/>
          <w:color w:val="000000"/>
          <w:sz w:val="22"/>
          <w:szCs w:val="22"/>
          <w:lang w:val="ru-RU"/>
        </w:rPr>
        <w:t xml:space="preserve">Таблица  </w:t>
      </w:r>
      <w:r>
        <w:rPr>
          <w:rFonts w:ascii="Times New Roman" w:hAnsi="Times New Roman"/>
          <w:b/>
          <w:color w:val="000000"/>
          <w:sz w:val="22"/>
          <w:szCs w:val="22"/>
          <w:lang w:val="ru-RU"/>
        </w:rPr>
        <w:t>2</w:t>
      </w:r>
      <w:r w:rsidRPr="008B2F97">
        <w:rPr>
          <w:rFonts w:ascii="Times New Roman" w:hAnsi="Times New Roman"/>
          <w:b/>
          <w:color w:val="000000"/>
          <w:sz w:val="22"/>
          <w:szCs w:val="22"/>
          <w:lang w:val="ru-RU"/>
        </w:rPr>
        <w:t>.14. Данные о распределении земель различных форм собственности по видам использования</w:t>
      </w:r>
    </w:p>
    <w:tbl>
      <w:tblPr>
        <w:tblW w:w="4932" w:type="pct"/>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13" w:type="dxa"/>
          <w:bottom w:w="28" w:type="dxa"/>
          <w:right w:w="113" w:type="dxa"/>
        </w:tblCellMar>
        <w:tblLook w:val="0000"/>
      </w:tblPr>
      <w:tblGrid>
        <w:gridCol w:w="4832"/>
        <w:gridCol w:w="993"/>
        <w:gridCol w:w="1044"/>
        <w:gridCol w:w="978"/>
        <w:gridCol w:w="978"/>
        <w:gridCol w:w="991"/>
      </w:tblGrid>
      <w:tr w:rsidR="00103F68" w:rsidRPr="006B1DF9" w:rsidTr="000D02DC">
        <w:trPr>
          <w:cantSplit/>
          <w:trHeight w:val="1384"/>
          <w:tblHeader/>
          <w:jc w:val="center"/>
        </w:trPr>
        <w:tc>
          <w:tcPr>
            <w:tcW w:w="2461" w:type="pct"/>
            <w:tcMar>
              <w:top w:w="15" w:type="dxa"/>
              <w:left w:w="15" w:type="dxa"/>
              <w:bottom w:w="0" w:type="dxa"/>
              <w:right w:w="15" w:type="dxa"/>
            </w:tcMar>
            <w:vAlign w:val="center"/>
          </w:tcPr>
          <w:p w:rsidR="00103F68" w:rsidRPr="006B1DF9" w:rsidRDefault="00103F68" w:rsidP="00F5622C">
            <w:pPr>
              <w:rPr>
                <w:b/>
                <w:sz w:val="20"/>
                <w:szCs w:val="20"/>
              </w:rPr>
            </w:pPr>
            <w:r w:rsidRPr="006B1DF9">
              <w:rPr>
                <w:b/>
                <w:sz w:val="20"/>
                <w:szCs w:val="20"/>
              </w:rPr>
              <w:t>Состав земель</w:t>
            </w:r>
          </w:p>
        </w:tc>
        <w:tc>
          <w:tcPr>
            <w:tcW w:w="506" w:type="pct"/>
            <w:tcMar>
              <w:top w:w="15" w:type="dxa"/>
              <w:left w:w="15" w:type="dxa"/>
              <w:bottom w:w="0" w:type="dxa"/>
              <w:right w:w="15" w:type="dxa"/>
            </w:tcMar>
            <w:textDirection w:val="btLr"/>
            <w:vAlign w:val="center"/>
          </w:tcPr>
          <w:p w:rsidR="00103F68" w:rsidRPr="006B1DF9" w:rsidRDefault="00103F68" w:rsidP="00F5622C">
            <w:pPr>
              <w:ind w:left="113" w:right="113"/>
              <w:rPr>
                <w:b/>
                <w:sz w:val="20"/>
                <w:szCs w:val="20"/>
              </w:rPr>
            </w:pPr>
            <w:r w:rsidRPr="006B1DF9">
              <w:rPr>
                <w:b/>
                <w:sz w:val="20"/>
                <w:szCs w:val="20"/>
              </w:rPr>
              <w:t>Общая площадь</w:t>
            </w:r>
          </w:p>
        </w:tc>
        <w:tc>
          <w:tcPr>
            <w:tcW w:w="532" w:type="pct"/>
            <w:tcMar>
              <w:top w:w="15" w:type="dxa"/>
              <w:left w:w="15" w:type="dxa"/>
              <w:bottom w:w="0" w:type="dxa"/>
              <w:right w:w="15" w:type="dxa"/>
            </w:tcMar>
            <w:textDirection w:val="btLr"/>
            <w:vAlign w:val="center"/>
          </w:tcPr>
          <w:p w:rsidR="00103F68" w:rsidRPr="006B1DF9" w:rsidRDefault="00103F68" w:rsidP="00F5622C">
            <w:pPr>
              <w:ind w:left="113" w:right="113"/>
              <w:rPr>
                <w:b/>
                <w:sz w:val="20"/>
                <w:szCs w:val="20"/>
              </w:rPr>
            </w:pPr>
            <w:r w:rsidRPr="006B1DF9">
              <w:rPr>
                <w:b/>
                <w:sz w:val="20"/>
                <w:szCs w:val="20"/>
              </w:rPr>
              <w:t>Частная</w:t>
            </w:r>
          </w:p>
          <w:p w:rsidR="00103F68" w:rsidRPr="006B1DF9" w:rsidRDefault="00103F68" w:rsidP="00F5622C">
            <w:pPr>
              <w:ind w:left="113" w:right="113"/>
              <w:rPr>
                <w:b/>
                <w:sz w:val="20"/>
                <w:szCs w:val="20"/>
              </w:rPr>
            </w:pPr>
            <w:r w:rsidRPr="006B1DF9">
              <w:rPr>
                <w:b/>
                <w:sz w:val="20"/>
                <w:szCs w:val="20"/>
              </w:rPr>
              <w:t>собственность</w:t>
            </w:r>
          </w:p>
        </w:tc>
        <w:tc>
          <w:tcPr>
            <w:tcW w:w="498" w:type="pct"/>
            <w:tcMar>
              <w:top w:w="15" w:type="dxa"/>
              <w:left w:w="15" w:type="dxa"/>
              <w:bottom w:w="0" w:type="dxa"/>
              <w:right w:w="15" w:type="dxa"/>
            </w:tcMar>
            <w:textDirection w:val="btLr"/>
            <w:vAlign w:val="center"/>
          </w:tcPr>
          <w:p w:rsidR="00103F68" w:rsidRPr="006B1DF9" w:rsidRDefault="00103F68" w:rsidP="00F5622C">
            <w:pPr>
              <w:ind w:left="113" w:right="113"/>
              <w:rPr>
                <w:b/>
                <w:sz w:val="20"/>
                <w:szCs w:val="20"/>
              </w:rPr>
            </w:pPr>
            <w:r w:rsidRPr="006B1DF9">
              <w:rPr>
                <w:b/>
                <w:sz w:val="20"/>
                <w:szCs w:val="20"/>
              </w:rPr>
              <w:t>Федеральная собственность</w:t>
            </w:r>
          </w:p>
        </w:tc>
        <w:tc>
          <w:tcPr>
            <w:tcW w:w="498" w:type="pct"/>
            <w:tcMar>
              <w:top w:w="15" w:type="dxa"/>
              <w:left w:w="15" w:type="dxa"/>
              <w:bottom w:w="0" w:type="dxa"/>
              <w:right w:w="15" w:type="dxa"/>
            </w:tcMar>
            <w:textDirection w:val="btLr"/>
            <w:vAlign w:val="center"/>
          </w:tcPr>
          <w:p w:rsidR="00103F68" w:rsidRPr="006B1DF9" w:rsidRDefault="00103F68" w:rsidP="00F5622C">
            <w:pPr>
              <w:ind w:left="113" w:right="113"/>
              <w:rPr>
                <w:b/>
                <w:sz w:val="20"/>
                <w:szCs w:val="20"/>
              </w:rPr>
            </w:pPr>
            <w:r w:rsidRPr="006B1DF9">
              <w:rPr>
                <w:b/>
                <w:sz w:val="20"/>
                <w:szCs w:val="20"/>
              </w:rPr>
              <w:t>Собственность Курской области</w:t>
            </w:r>
          </w:p>
        </w:tc>
        <w:tc>
          <w:tcPr>
            <w:tcW w:w="506" w:type="pct"/>
            <w:tcMar>
              <w:top w:w="15" w:type="dxa"/>
              <w:left w:w="15" w:type="dxa"/>
              <w:bottom w:w="0" w:type="dxa"/>
              <w:right w:w="15" w:type="dxa"/>
            </w:tcMar>
            <w:textDirection w:val="btLr"/>
            <w:vAlign w:val="center"/>
          </w:tcPr>
          <w:p w:rsidR="00103F68" w:rsidRPr="006B1DF9" w:rsidRDefault="00103F68" w:rsidP="00F5622C">
            <w:pPr>
              <w:ind w:left="113" w:right="113"/>
              <w:rPr>
                <w:b/>
                <w:sz w:val="20"/>
                <w:szCs w:val="20"/>
              </w:rPr>
            </w:pPr>
            <w:r w:rsidRPr="006B1DF9">
              <w:rPr>
                <w:b/>
                <w:sz w:val="20"/>
                <w:szCs w:val="20"/>
              </w:rPr>
              <w:t>Муниципальная собственность</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Всего земель:</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434</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68</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7</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2</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357</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 xml:space="preserve"> в т.ч.:</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жилой застройки</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65</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20</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45</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общественно-деловой застройки</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26</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3</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2</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tabs>
                <w:tab w:val="left" w:pos="268"/>
              </w:tabs>
              <w:rPr>
                <w:sz w:val="20"/>
                <w:szCs w:val="20"/>
              </w:rPr>
            </w:pPr>
            <w:r w:rsidRPr="006B1DF9">
              <w:rPr>
                <w:sz w:val="20"/>
                <w:szCs w:val="20"/>
              </w:rPr>
              <w:t>21</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производственной застройки</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21</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1</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2</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18</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общего пользования</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76</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76</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инженерной и транспортной инфраструктур</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12</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3</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2</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7</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рекреационного использования</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8</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8</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сельскохозяйственного использования</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175</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44</w:t>
            </w: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131</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под водными объектами</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13</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13</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специального назначения</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5</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5</w:t>
            </w: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прочих зон</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p>
        </w:tc>
      </w:tr>
      <w:tr w:rsidR="00103F68" w:rsidRPr="006B1DF9" w:rsidTr="00F5622C">
        <w:trPr>
          <w:trHeight w:val="20"/>
          <w:jc w:val="center"/>
        </w:trPr>
        <w:tc>
          <w:tcPr>
            <w:tcW w:w="2461" w:type="pct"/>
            <w:tcMar>
              <w:top w:w="15" w:type="dxa"/>
              <w:left w:w="15" w:type="dxa"/>
              <w:bottom w:w="0" w:type="dxa"/>
              <w:right w:w="15" w:type="dxa"/>
            </w:tcMar>
          </w:tcPr>
          <w:p w:rsidR="00103F68" w:rsidRPr="006B1DF9" w:rsidRDefault="00103F68" w:rsidP="009320D2">
            <w:pPr>
              <w:jc w:val="left"/>
              <w:rPr>
                <w:sz w:val="20"/>
                <w:szCs w:val="20"/>
              </w:rPr>
            </w:pPr>
            <w:r w:rsidRPr="006B1DF9">
              <w:rPr>
                <w:sz w:val="20"/>
                <w:szCs w:val="20"/>
              </w:rPr>
              <w:t>Земли не вовлеченные в градостроительную или иную деятельность</w:t>
            </w: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33</w:t>
            </w:r>
          </w:p>
        </w:tc>
        <w:tc>
          <w:tcPr>
            <w:tcW w:w="532"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498" w:type="pct"/>
            <w:tcMar>
              <w:top w:w="15" w:type="dxa"/>
              <w:left w:w="15" w:type="dxa"/>
              <w:bottom w:w="0" w:type="dxa"/>
              <w:right w:w="15" w:type="dxa"/>
            </w:tcMar>
            <w:vAlign w:val="center"/>
          </w:tcPr>
          <w:p w:rsidR="00103F68" w:rsidRPr="006B1DF9" w:rsidRDefault="00103F68" w:rsidP="00F5622C">
            <w:pPr>
              <w:rPr>
                <w:sz w:val="20"/>
                <w:szCs w:val="20"/>
              </w:rPr>
            </w:pPr>
          </w:p>
        </w:tc>
        <w:tc>
          <w:tcPr>
            <w:tcW w:w="506" w:type="pct"/>
            <w:tcMar>
              <w:top w:w="15" w:type="dxa"/>
              <w:left w:w="15" w:type="dxa"/>
              <w:bottom w:w="0" w:type="dxa"/>
              <w:right w:w="15" w:type="dxa"/>
            </w:tcMar>
            <w:vAlign w:val="center"/>
          </w:tcPr>
          <w:p w:rsidR="00103F68" w:rsidRPr="006B1DF9" w:rsidRDefault="00103F68" w:rsidP="00F5622C">
            <w:pPr>
              <w:rPr>
                <w:sz w:val="20"/>
                <w:szCs w:val="20"/>
              </w:rPr>
            </w:pPr>
            <w:r w:rsidRPr="006B1DF9">
              <w:rPr>
                <w:sz w:val="20"/>
                <w:szCs w:val="20"/>
              </w:rPr>
              <w:t>33</w:t>
            </w:r>
          </w:p>
          <w:p w:rsidR="00103F68" w:rsidRPr="006B1DF9" w:rsidRDefault="00103F68" w:rsidP="00F5622C">
            <w:pPr>
              <w:rPr>
                <w:sz w:val="20"/>
                <w:szCs w:val="20"/>
              </w:rPr>
            </w:pPr>
          </w:p>
        </w:tc>
      </w:tr>
    </w:tbl>
    <w:p w:rsidR="00103F68" w:rsidRDefault="00103F68" w:rsidP="000D02DC">
      <w:pPr>
        <w:shd w:val="clear" w:color="auto" w:fill="FFFFFF"/>
        <w:ind w:left="24"/>
        <w:jc w:val="both"/>
        <w:rPr>
          <w:rStyle w:val="text"/>
        </w:rPr>
      </w:pPr>
    </w:p>
    <w:p w:rsidR="00103F68" w:rsidRDefault="00103F68" w:rsidP="000D02DC">
      <w:pPr>
        <w:shd w:val="clear" w:color="auto" w:fill="FFFFFF"/>
        <w:ind w:left="24"/>
        <w:jc w:val="left"/>
        <w:rPr>
          <w:rStyle w:val="text"/>
        </w:rPr>
      </w:pPr>
      <w:r w:rsidRPr="00646794">
        <w:rPr>
          <w:rStyle w:val="text"/>
        </w:rPr>
        <w:t xml:space="preserve">Структура </w:t>
      </w:r>
      <w:r>
        <w:rPr>
          <w:rStyle w:val="text"/>
        </w:rPr>
        <w:t>застройки</w:t>
      </w:r>
      <w:r w:rsidRPr="00646794">
        <w:rPr>
          <w:rStyle w:val="text"/>
        </w:rPr>
        <w:t xml:space="preserve"> городского округа представлена на </w:t>
      </w:r>
      <w:r>
        <w:rPr>
          <w:rStyle w:val="text"/>
        </w:rPr>
        <w:t>рисунке 2</w:t>
      </w:r>
    </w:p>
    <w:p w:rsidR="00103F68" w:rsidRDefault="00103F68" w:rsidP="000D02DC">
      <w:pPr>
        <w:shd w:val="clear" w:color="auto" w:fill="FFFFFF"/>
        <w:ind w:left="24"/>
        <w:rPr>
          <w:spacing w:val="4"/>
        </w:rPr>
      </w:pPr>
      <w:r w:rsidRPr="00646794">
        <w:rPr>
          <w:rStyle w:val="text"/>
        </w:rPr>
        <w:t>.</w:t>
      </w:r>
      <w:r w:rsidRPr="00B7435E">
        <w:rPr>
          <w:i/>
          <w:noProof/>
        </w:rPr>
        <w:pict>
          <v:shape id="Диаграмма 4" o:spid="_x0000_i1027" type="#_x0000_t75" style="width:437.4pt;height:17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YPB23QAAAAUBAAAPAAAAZHJzL2Rvd25y&#10;ZXYueG1sTI9BS8NAEIXvgv9hGcGLtBubqjVmU0TwIlqxLehxkx03odnZkN008d87etHLg8cb3vsm&#10;X0+uFUfsQ+NJweU8AYFUedOQVbDfPc5WIELUZHTrCRV8YYB1cXqS68z4kd7wuI1WcAmFTCuoY+wy&#10;KUNVo9Nh7jskzj5973Rk21tpej1yuWvlIkmupdMN8UKtO3yosTpsB6fg/Wm/2bwecHpejhf2dviw&#10;q5dyVOr8bLq/AxFxin/H8IPP6FAwU+kHMkG0CviR+Kuc3SxStqWCZZpegSxy+Z+++AY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">
            <v:imagedata r:id="rId12" o:title=""/>
            <o:lock v:ext="edit" aspectratio="f"/>
          </v:shape>
        </w:pict>
      </w:r>
    </w:p>
    <w:p w:rsidR="00103F68" w:rsidRPr="007873FF" w:rsidRDefault="00103F68" w:rsidP="00C553C2">
      <w:pPr>
        <w:pStyle w:val="NormalWeb"/>
        <w:jc w:val="both"/>
        <w:rPr>
          <w:b/>
          <w:spacing w:val="4"/>
          <w:sz w:val="22"/>
          <w:szCs w:val="22"/>
        </w:rPr>
      </w:pPr>
      <w:r w:rsidRPr="007873FF">
        <w:rPr>
          <w:b/>
          <w:spacing w:val="4"/>
          <w:sz w:val="22"/>
          <w:szCs w:val="22"/>
        </w:rPr>
        <w:t>Рис.</w:t>
      </w:r>
      <w:r>
        <w:rPr>
          <w:b/>
          <w:spacing w:val="4"/>
          <w:sz w:val="22"/>
          <w:szCs w:val="22"/>
        </w:rPr>
        <w:t>2</w:t>
      </w:r>
      <w:r w:rsidRPr="007873FF">
        <w:rPr>
          <w:b/>
          <w:spacing w:val="4"/>
          <w:sz w:val="22"/>
          <w:szCs w:val="22"/>
        </w:rPr>
        <w:t>. С</w:t>
      </w:r>
      <w:r w:rsidRPr="007873FF">
        <w:rPr>
          <w:rStyle w:val="text"/>
          <w:b/>
          <w:sz w:val="22"/>
          <w:szCs w:val="22"/>
        </w:rPr>
        <w:t>труктура застройки городского округа</w:t>
      </w:r>
    </w:p>
    <w:p w:rsidR="00103F68" w:rsidRPr="009C0E09" w:rsidRDefault="00103F68" w:rsidP="00C553C2">
      <w:pPr>
        <w:pStyle w:val="NormalWeb"/>
        <w:jc w:val="both"/>
        <w:rPr>
          <w:sz w:val="24"/>
          <w:szCs w:val="24"/>
        </w:rPr>
      </w:pPr>
      <w:r>
        <w:t xml:space="preserve">      </w:t>
      </w:r>
      <w:r w:rsidRPr="009C0E09">
        <w:rPr>
          <w:sz w:val="24"/>
          <w:szCs w:val="24"/>
        </w:rPr>
        <w:t>При определении прогнозов в строительстве приоритетными задачами в строительстве являются:</w:t>
      </w:r>
    </w:p>
    <w:p w:rsidR="00103F68" w:rsidRPr="009C0E09" w:rsidRDefault="00103F68" w:rsidP="00B856AC">
      <w:pPr>
        <w:pStyle w:val="NormalWeb"/>
        <w:numPr>
          <w:ilvl w:val="0"/>
          <w:numId w:val="50"/>
        </w:numPr>
        <w:spacing w:before="100" w:beforeAutospacing="1" w:after="100" w:afterAutospacing="1"/>
        <w:jc w:val="both"/>
        <w:rPr>
          <w:sz w:val="24"/>
          <w:szCs w:val="24"/>
        </w:rPr>
      </w:pPr>
      <w:r w:rsidRPr="009C0E09">
        <w:rPr>
          <w:color w:val="000000"/>
          <w:sz w:val="24"/>
          <w:szCs w:val="24"/>
        </w:rPr>
        <w:t>организация территориального планирования для</w:t>
      </w:r>
      <w:r w:rsidRPr="009C0E09">
        <w:rPr>
          <w:sz w:val="24"/>
          <w:szCs w:val="24"/>
        </w:rPr>
        <w:t xml:space="preserve"> обеспечения комплексной подготовки территорий под массовое жилищное строительство;</w:t>
      </w:r>
    </w:p>
    <w:p w:rsidR="00103F68" w:rsidRPr="00E66D02" w:rsidRDefault="00103F68" w:rsidP="00B856AC">
      <w:pPr>
        <w:pStyle w:val="1d"/>
        <w:numPr>
          <w:ilvl w:val="0"/>
          <w:numId w:val="16"/>
        </w:numPr>
        <w:ind w:right="5"/>
        <w:jc w:val="both"/>
      </w:pPr>
      <w:r w:rsidRPr="00E66D02">
        <w:t>формирование эффективных рынков земельных участков, обеспеченных градостроительной документацией;</w:t>
      </w:r>
    </w:p>
    <w:p w:rsidR="00103F68" w:rsidRPr="00E66D02" w:rsidRDefault="00103F68" w:rsidP="00B856AC">
      <w:pPr>
        <w:pStyle w:val="1d"/>
        <w:numPr>
          <w:ilvl w:val="0"/>
          <w:numId w:val="16"/>
        </w:numPr>
        <w:ind w:right="5"/>
        <w:jc w:val="both"/>
      </w:pPr>
      <w:r w:rsidRPr="00E66D02">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103F68" w:rsidRPr="00E66D02" w:rsidRDefault="00103F68" w:rsidP="00B856AC">
      <w:pPr>
        <w:pStyle w:val="1d"/>
        <w:numPr>
          <w:ilvl w:val="0"/>
          <w:numId w:val="17"/>
        </w:numPr>
        <w:jc w:val="both"/>
        <w:rPr>
          <w:color w:val="000000"/>
        </w:rPr>
      </w:pPr>
      <w:r w:rsidRPr="00E66D02">
        <w:rPr>
          <w:color w:val="000000"/>
        </w:rPr>
        <w:t>стимулирование малоэтажной застройки.</w:t>
      </w:r>
    </w:p>
    <w:p w:rsidR="00103F68" w:rsidRPr="00E66D02" w:rsidRDefault="00103F68" w:rsidP="00B856AC">
      <w:pPr>
        <w:pStyle w:val="1d"/>
        <w:numPr>
          <w:ilvl w:val="0"/>
          <w:numId w:val="17"/>
        </w:numPr>
        <w:jc w:val="both"/>
        <w:rPr>
          <w:color w:val="000000"/>
        </w:rPr>
      </w:pPr>
      <w:r w:rsidRPr="00E66D02">
        <w:rPr>
          <w:color w:val="000000"/>
        </w:rPr>
        <w:t>развитие и совершенствование механизмов адресной поддержки населения для приобретения собственного (частного) жилья.</w:t>
      </w:r>
    </w:p>
    <w:p w:rsidR="00103F68" w:rsidRDefault="00103F68" w:rsidP="00B856AC">
      <w:pPr>
        <w:pStyle w:val="1d"/>
        <w:numPr>
          <w:ilvl w:val="0"/>
          <w:numId w:val="17"/>
        </w:numPr>
        <w:jc w:val="both"/>
        <w:rPr>
          <w:color w:val="000000"/>
        </w:rPr>
      </w:pPr>
      <w:r w:rsidRPr="00E66D02">
        <w:rPr>
          <w:color w:val="000000"/>
        </w:rPr>
        <w:t xml:space="preserve">модернизация жилищно-коммунальной отрасли и обеспечение доступности расходов на эксплуатацию жилья и оплаты жилищно-коммунальных услуг для всего населения через </w:t>
      </w:r>
      <w:r w:rsidRPr="00E66D02">
        <w:t xml:space="preserve">развитие конкуренции в управлении жилищным фондом и его обслуживании, привлечение бизнеса к управлению и инвестированию в жилищно-коммунальную инфраструктуру, </w:t>
      </w:r>
      <w:r w:rsidRPr="00E66D02">
        <w:rPr>
          <w:color w:val="000000"/>
        </w:rPr>
        <w:t>совершенствование тарифной политики и развитие механизмов частно-государственного партнерства в сфере пр</w:t>
      </w:r>
      <w:r>
        <w:rPr>
          <w:color w:val="000000"/>
        </w:rPr>
        <w:t>едоставления коммунальных услуг.</w:t>
      </w:r>
    </w:p>
    <w:p w:rsidR="00103F68" w:rsidRDefault="00103F68" w:rsidP="00C553C2">
      <w:pPr>
        <w:pStyle w:val="1d"/>
        <w:ind w:left="360"/>
        <w:jc w:val="both"/>
        <w:rPr>
          <w:color w:val="000000"/>
        </w:rPr>
      </w:pPr>
    </w:p>
    <w:p w:rsidR="00103F68" w:rsidRPr="00AF721E" w:rsidRDefault="00103F68" w:rsidP="00C553C2">
      <w:pPr>
        <w:pStyle w:val="1d"/>
        <w:ind w:left="360"/>
        <w:jc w:val="both"/>
        <w:rPr>
          <w:b/>
          <w:color w:val="000000"/>
          <w:sz w:val="22"/>
          <w:szCs w:val="22"/>
        </w:rPr>
      </w:pPr>
      <w:r w:rsidRPr="00AF721E">
        <w:rPr>
          <w:b/>
          <w:sz w:val="22"/>
          <w:szCs w:val="22"/>
        </w:rPr>
        <w:t xml:space="preserve">Таблица </w:t>
      </w:r>
      <w:r>
        <w:rPr>
          <w:b/>
          <w:sz w:val="22"/>
          <w:szCs w:val="22"/>
        </w:rPr>
        <w:t>2</w:t>
      </w:r>
      <w:r w:rsidRPr="00AF721E">
        <w:rPr>
          <w:b/>
          <w:sz w:val="22"/>
          <w:szCs w:val="22"/>
        </w:rPr>
        <w:t>.1</w:t>
      </w:r>
      <w:r>
        <w:rPr>
          <w:b/>
          <w:sz w:val="22"/>
          <w:szCs w:val="22"/>
        </w:rPr>
        <w:t>5</w:t>
      </w:r>
      <w:r w:rsidRPr="00AF721E">
        <w:rPr>
          <w:b/>
          <w:sz w:val="22"/>
          <w:szCs w:val="22"/>
        </w:rPr>
        <w:t>. Прогноз жилищного строительства МО</w:t>
      </w:r>
    </w:p>
    <w:tbl>
      <w:tblPr>
        <w:tblW w:w="9762" w:type="dxa"/>
        <w:jc w:val="center"/>
        <w:tblInd w:w="-407" w:type="dxa"/>
        <w:tblLook w:val="0000"/>
      </w:tblPr>
      <w:tblGrid>
        <w:gridCol w:w="3022"/>
        <w:gridCol w:w="960"/>
        <w:gridCol w:w="960"/>
        <w:gridCol w:w="960"/>
        <w:gridCol w:w="960"/>
        <w:gridCol w:w="820"/>
        <w:gridCol w:w="800"/>
        <w:gridCol w:w="1280"/>
      </w:tblGrid>
      <w:tr w:rsidR="00103F68" w:rsidRPr="00AF721E" w:rsidTr="00CA4F69">
        <w:trPr>
          <w:trHeight w:val="525"/>
          <w:jc w:val="center"/>
        </w:trPr>
        <w:tc>
          <w:tcPr>
            <w:tcW w:w="3022" w:type="dxa"/>
            <w:tcBorders>
              <w:top w:val="single" w:sz="4" w:space="0" w:color="auto"/>
              <w:left w:val="single" w:sz="4" w:space="0" w:color="auto"/>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Показатели</w:t>
            </w:r>
          </w:p>
        </w:tc>
        <w:tc>
          <w:tcPr>
            <w:tcW w:w="960" w:type="dxa"/>
            <w:tcBorders>
              <w:top w:val="single" w:sz="4" w:space="0" w:color="auto"/>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Ед.изм.</w:t>
            </w:r>
          </w:p>
        </w:tc>
        <w:tc>
          <w:tcPr>
            <w:tcW w:w="960" w:type="dxa"/>
            <w:tcBorders>
              <w:top w:val="single" w:sz="4" w:space="0" w:color="auto"/>
              <w:left w:val="nil"/>
              <w:bottom w:val="single" w:sz="4" w:space="0" w:color="auto"/>
              <w:right w:val="single" w:sz="4" w:space="0" w:color="auto"/>
            </w:tcBorders>
            <w:vAlign w:val="center"/>
          </w:tcPr>
          <w:p w:rsidR="00103F68" w:rsidRPr="00AF721E" w:rsidRDefault="00103F68" w:rsidP="00F5622C">
            <w:r w:rsidRPr="00AF721E">
              <w:rPr>
                <w:sz w:val="22"/>
                <w:szCs w:val="22"/>
              </w:rPr>
              <w:t>2014</w:t>
            </w:r>
          </w:p>
        </w:tc>
        <w:tc>
          <w:tcPr>
            <w:tcW w:w="960" w:type="dxa"/>
            <w:tcBorders>
              <w:top w:val="single" w:sz="4" w:space="0" w:color="auto"/>
              <w:left w:val="nil"/>
              <w:bottom w:val="single" w:sz="4" w:space="0" w:color="auto"/>
              <w:right w:val="single" w:sz="4" w:space="0" w:color="auto"/>
            </w:tcBorders>
            <w:vAlign w:val="center"/>
          </w:tcPr>
          <w:p w:rsidR="00103F68" w:rsidRPr="00AF721E" w:rsidRDefault="00103F68" w:rsidP="00F5622C">
            <w:r w:rsidRPr="00AF721E">
              <w:rPr>
                <w:sz w:val="22"/>
                <w:szCs w:val="22"/>
              </w:rPr>
              <w:t>2015</w:t>
            </w:r>
          </w:p>
        </w:tc>
        <w:tc>
          <w:tcPr>
            <w:tcW w:w="960" w:type="dxa"/>
            <w:tcBorders>
              <w:top w:val="single" w:sz="4" w:space="0" w:color="auto"/>
              <w:left w:val="nil"/>
              <w:bottom w:val="single" w:sz="4" w:space="0" w:color="auto"/>
              <w:right w:val="single" w:sz="4" w:space="0" w:color="auto"/>
            </w:tcBorders>
            <w:vAlign w:val="center"/>
          </w:tcPr>
          <w:p w:rsidR="00103F68" w:rsidRPr="00AF721E" w:rsidRDefault="00103F68" w:rsidP="00F5622C">
            <w:r w:rsidRPr="00AF721E">
              <w:rPr>
                <w:sz w:val="22"/>
                <w:szCs w:val="22"/>
              </w:rPr>
              <w:t>2016</w:t>
            </w:r>
          </w:p>
        </w:tc>
        <w:tc>
          <w:tcPr>
            <w:tcW w:w="820" w:type="dxa"/>
            <w:tcBorders>
              <w:top w:val="single" w:sz="4" w:space="0" w:color="auto"/>
              <w:left w:val="nil"/>
              <w:bottom w:val="single" w:sz="4" w:space="0" w:color="auto"/>
              <w:right w:val="single" w:sz="4" w:space="0" w:color="auto"/>
            </w:tcBorders>
            <w:vAlign w:val="center"/>
          </w:tcPr>
          <w:p w:rsidR="00103F68" w:rsidRPr="00AF721E" w:rsidRDefault="00103F68" w:rsidP="00F5622C">
            <w:r w:rsidRPr="00AF721E">
              <w:rPr>
                <w:sz w:val="22"/>
                <w:szCs w:val="22"/>
              </w:rPr>
              <w:t>2017</w:t>
            </w:r>
          </w:p>
        </w:tc>
        <w:tc>
          <w:tcPr>
            <w:tcW w:w="800" w:type="dxa"/>
            <w:tcBorders>
              <w:top w:val="single" w:sz="4" w:space="0" w:color="auto"/>
              <w:left w:val="nil"/>
              <w:bottom w:val="single" w:sz="4" w:space="0" w:color="auto"/>
              <w:right w:val="single" w:sz="4" w:space="0" w:color="auto"/>
            </w:tcBorders>
            <w:vAlign w:val="center"/>
          </w:tcPr>
          <w:p w:rsidR="00103F68" w:rsidRPr="00AF721E" w:rsidRDefault="00103F68" w:rsidP="00F5622C">
            <w:r w:rsidRPr="00AF721E">
              <w:rPr>
                <w:sz w:val="22"/>
                <w:szCs w:val="22"/>
              </w:rPr>
              <w:t>2018</w:t>
            </w:r>
          </w:p>
        </w:tc>
        <w:tc>
          <w:tcPr>
            <w:tcW w:w="1280" w:type="dxa"/>
            <w:tcBorders>
              <w:top w:val="single" w:sz="4" w:space="0" w:color="auto"/>
              <w:left w:val="nil"/>
              <w:bottom w:val="single" w:sz="4" w:space="0" w:color="auto"/>
              <w:right w:val="single" w:sz="4" w:space="0" w:color="auto"/>
            </w:tcBorders>
            <w:vAlign w:val="center"/>
          </w:tcPr>
          <w:p w:rsidR="00103F68" w:rsidRPr="00AF721E" w:rsidRDefault="00103F68" w:rsidP="00F5622C">
            <w:r w:rsidRPr="00AF721E">
              <w:rPr>
                <w:sz w:val="22"/>
                <w:szCs w:val="22"/>
              </w:rPr>
              <w:t>2018-2023</w:t>
            </w:r>
          </w:p>
        </w:tc>
      </w:tr>
      <w:tr w:rsidR="00103F68" w:rsidRPr="00AF721E" w:rsidTr="00CA4F69">
        <w:trPr>
          <w:trHeight w:val="630"/>
          <w:jc w:val="center"/>
        </w:trPr>
        <w:tc>
          <w:tcPr>
            <w:tcW w:w="3022" w:type="dxa"/>
            <w:tcBorders>
              <w:top w:val="nil"/>
              <w:left w:val="single" w:sz="4" w:space="0" w:color="auto"/>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Площадь жилищного фонда,  в т.ч.</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тыс. м</w:t>
            </w:r>
            <w:r w:rsidRPr="00AF721E">
              <w:rPr>
                <w:color w:val="000000"/>
                <w:sz w:val="22"/>
                <w:szCs w:val="22"/>
                <w:vertAlign w:val="superscript"/>
              </w:rPr>
              <w:t>2</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153,4</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158,1</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163</w:t>
            </w:r>
          </w:p>
        </w:tc>
        <w:tc>
          <w:tcPr>
            <w:tcW w:w="82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163</w:t>
            </w:r>
          </w:p>
        </w:tc>
        <w:tc>
          <w:tcPr>
            <w:tcW w:w="80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163</w:t>
            </w:r>
          </w:p>
        </w:tc>
        <w:tc>
          <w:tcPr>
            <w:tcW w:w="128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183</w:t>
            </w:r>
          </w:p>
        </w:tc>
      </w:tr>
      <w:tr w:rsidR="00103F68" w:rsidRPr="00AF721E" w:rsidTr="00CA4F69">
        <w:trPr>
          <w:trHeight w:val="630"/>
          <w:jc w:val="center"/>
        </w:trPr>
        <w:tc>
          <w:tcPr>
            <w:tcW w:w="3022" w:type="dxa"/>
            <w:tcBorders>
              <w:top w:val="nil"/>
              <w:left w:val="single" w:sz="4" w:space="0" w:color="auto"/>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 многоквартирные жилые здания, в т.ч.:</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тыс. м</w:t>
            </w:r>
            <w:r w:rsidRPr="00AF721E">
              <w:rPr>
                <w:color w:val="000000"/>
                <w:sz w:val="22"/>
                <w:szCs w:val="22"/>
                <w:vertAlign w:val="superscript"/>
              </w:rPr>
              <w:t>2</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57,9</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57,9</w:t>
            </w:r>
          </w:p>
        </w:tc>
        <w:tc>
          <w:tcPr>
            <w:tcW w:w="96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59,2</w:t>
            </w:r>
          </w:p>
        </w:tc>
        <w:tc>
          <w:tcPr>
            <w:tcW w:w="82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59,2</w:t>
            </w:r>
          </w:p>
        </w:tc>
        <w:tc>
          <w:tcPr>
            <w:tcW w:w="80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59,2</w:t>
            </w:r>
          </w:p>
        </w:tc>
        <w:tc>
          <w:tcPr>
            <w:tcW w:w="1280" w:type="dxa"/>
            <w:tcBorders>
              <w:top w:val="nil"/>
              <w:left w:val="nil"/>
              <w:bottom w:val="single" w:sz="4" w:space="0" w:color="auto"/>
              <w:right w:val="single" w:sz="4" w:space="0" w:color="auto"/>
            </w:tcBorders>
            <w:vAlign w:val="center"/>
          </w:tcPr>
          <w:p w:rsidR="00103F68" w:rsidRPr="00AF721E" w:rsidRDefault="00103F68" w:rsidP="00F5622C">
            <w:pPr>
              <w:rPr>
                <w:color w:val="000000"/>
              </w:rPr>
            </w:pPr>
            <w:r w:rsidRPr="00AF721E">
              <w:rPr>
                <w:color w:val="000000"/>
                <w:sz w:val="22"/>
                <w:szCs w:val="22"/>
              </w:rPr>
              <w:t>61,5</w:t>
            </w:r>
          </w:p>
        </w:tc>
      </w:tr>
    </w:tbl>
    <w:p w:rsidR="00103F68" w:rsidRPr="00F57D65" w:rsidRDefault="00103F68" w:rsidP="007E4596">
      <w:pPr>
        <w:pStyle w:val="NormalWeb"/>
        <w:jc w:val="both"/>
        <w:rPr>
          <w:rStyle w:val="Strong"/>
          <w:sz w:val="24"/>
          <w:szCs w:val="24"/>
        </w:rPr>
      </w:pPr>
    </w:p>
    <w:p w:rsidR="00103F68" w:rsidRDefault="00103F68" w:rsidP="00F57D65">
      <w:pPr>
        <w:spacing w:line="276" w:lineRule="auto"/>
        <w:jc w:val="both"/>
        <w:rPr>
          <w:b/>
        </w:rPr>
      </w:pPr>
      <w:r>
        <w:rPr>
          <w:b/>
        </w:rPr>
        <w:t>2.5</w:t>
      </w:r>
      <w:r w:rsidRPr="00F57D65">
        <w:rPr>
          <w:b/>
        </w:rPr>
        <w:t xml:space="preserve">.Прогнозные изменения в промышленности  </w:t>
      </w:r>
    </w:p>
    <w:p w:rsidR="00103F68" w:rsidRPr="006B1DF9" w:rsidRDefault="00103F68" w:rsidP="00591E4E">
      <w:pPr>
        <w:ind w:firstLine="851"/>
        <w:jc w:val="both"/>
      </w:pPr>
      <w:r w:rsidRPr="006B1DF9">
        <w:t>Промышленность города представлена предприятиями следующих отраслей:</w:t>
      </w:r>
    </w:p>
    <w:p w:rsidR="00103F68" w:rsidRPr="006B1DF9" w:rsidRDefault="00103F68" w:rsidP="00F17BC7">
      <w:pPr>
        <w:numPr>
          <w:ilvl w:val="0"/>
          <w:numId w:val="51"/>
        </w:numPr>
        <w:ind w:left="0" w:firstLine="600"/>
        <w:jc w:val="both"/>
      </w:pPr>
      <w:r w:rsidRPr="006B1DF9">
        <w:t xml:space="preserve">сельское хозяйство – </w:t>
      </w:r>
      <w:r>
        <w:t>ООО</w:t>
      </w:r>
      <w:r w:rsidRPr="006B1DF9">
        <w:t xml:space="preserve"> «Фатеж</w:t>
      </w:r>
      <w:r>
        <w:t>агро</w:t>
      </w:r>
      <w:r w:rsidRPr="006B1DF9">
        <w:t>»</w:t>
      </w:r>
      <w:r>
        <w:t>;</w:t>
      </w:r>
    </w:p>
    <w:p w:rsidR="00103F68" w:rsidRPr="006B1DF9" w:rsidRDefault="00103F68" w:rsidP="00F17BC7">
      <w:pPr>
        <w:numPr>
          <w:ilvl w:val="0"/>
          <w:numId w:val="51"/>
        </w:numPr>
        <w:ind w:left="0" w:firstLine="600"/>
        <w:jc w:val="both"/>
      </w:pPr>
      <w:r w:rsidRPr="006B1DF9">
        <w:t>строител</w:t>
      </w:r>
      <w:r>
        <w:t>ьство – ЗАО «Фатежское ДРСУ №6»;</w:t>
      </w:r>
      <w:r w:rsidRPr="006B1DF9">
        <w:t xml:space="preserve"> </w:t>
      </w:r>
    </w:p>
    <w:p w:rsidR="00103F68" w:rsidRPr="006B1DF9" w:rsidRDefault="00103F68" w:rsidP="00F17BC7">
      <w:pPr>
        <w:numPr>
          <w:ilvl w:val="0"/>
          <w:numId w:val="51"/>
        </w:numPr>
        <w:ind w:left="0" w:firstLine="600"/>
        <w:jc w:val="both"/>
      </w:pPr>
      <w:r w:rsidRPr="006B1DF9">
        <w:t xml:space="preserve">полиграфическая и издательская отрасли – ОГУП «Фатежская районная типография» и редакцией местной газеты. </w:t>
      </w:r>
    </w:p>
    <w:p w:rsidR="00103F68" w:rsidRDefault="00103F68" w:rsidP="00591E4E">
      <w:pPr>
        <w:ind w:firstLine="851"/>
        <w:jc w:val="both"/>
      </w:pPr>
      <w:r w:rsidRPr="006B1DF9">
        <w:t>Гораздо более развиты в городе предприятия обслуживания, представленные</w:t>
      </w:r>
      <w:r>
        <w:t xml:space="preserve"> </w:t>
      </w:r>
      <w:r w:rsidRPr="006B1DF9">
        <w:t xml:space="preserve"> торгово-розничной сетью, включающей 33 магазина промышленных и продовольственных т</w:t>
      </w:r>
      <w:r>
        <w:t>оваров, имеется городской рынок.</w:t>
      </w:r>
    </w:p>
    <w:p w:rsidR="00103F68" w:rsidRPr="006B1DF9" w:rsidRDefault="00103F68" w:rsidP="00591E4E">
      <w:pPr>
        <w:pStyle w:val="ConsPlusNormal"/>
        <w:ind w:firstLine="851"/>
        <w:jc w:val="both"/>
        <w:rPr>
          <w:rFonts w:ascii="Times New Roman" w:hAnsi="Times New Roman" w:cs="Times New Roman"/>
          <w:sz w:val="24"/>
          <w:szCs w:val="24"/>
        </w:rPr>
      </w:pPr>
      <w:r w:rsidRPr="006B1DF9">
        <w:rPr>
          <w:rFonts w:ascii="Times New Roman" w:hAnsi="Times New Roman" w:cs="Times New Roman"/>
          <w:sz w:val="24"/>
          <w:szCs w:val="24"/>
        </w:rPr>
        <w:t>Экономическая база города Фатеж</w:t>
      </w:r>
      <w:r>
        <w:rPr>
          <w:rFonts w:ascii="Times New Roman" w:hAnsi="Times New Roman" w:cs="Times New Roman"/>
          <w:sz w:val="24"/>
          <w:szCs w:val="24"/>
        </w:rPr>
        <w:t>а</w:t>
      </w:r>
      <w:r w:rsidRPr="006B1DF9">
        <w:rPr>
          <w:rFonts w:ascii="Times New Roman" w:hAnsi="Times New Roman" w:cs="Times New Roman"/>
          <w:sz w:val="24"/>
          <w:szCs w:val="24"/>
        </w:rPr>
        <w:t xml:space="preserve"> развита довольно слабо и не соответствует потенциалу экономич</w:t>
      </w:r>
      <w:r>
        <w:rPr>
          <w:rFonts w:ascii="Times New Roman" w:hAnsi="Times New Roman" w:cs="Times New Roman"/>
          <w:sz w:val="24"/>
          <w:szCs w:val="24"/>
        </w:rPr>
        <w:t>еского развития города.  Объем продукции,</w:t>
      </w:r>
      <w:r w:rsidRPr="006B1DF9">
        <w:rPr>
          <w:rFonts w:ascii="Times New Roman" w:hAnsi="Times New Roman" w:cs="Times New Roman"/>
          <w:sz w:val="24"/>
          <w:szCs w:val="24"/>
        </w:rPr>
        <w:t xml:space="preserve"> произведенной </w:t>
      </w:r>
      <w:r>
        <w:rPr>
          <w:rFonts w:ascii="Times New Roman" w:hAnsi="Times New Roman" w:cs="Times New Roman"/>
          <w:sz w:val="24"/>
          <w:szCs w:val="24"/>
        </w:rPr>
        <w:t xml:space="preserve">промышленными </w:t>
      </w:r>
      <w:r w:rsidRPr="006B1DF9">
        <w:rPr>
          <w:rFonts w:ascii="Times New Roman" w:hAnsi="Times New Roman" w:cs="Times New Roman"/>
          <w:sz w:val="24"/>
          <w:szCs w:val="24"/>
        </w:rPr>
        <w:t xml:space="preserve">предприятиями </w:t>
      </w:r>
      <w:r>
        <w:rPr>
          <w:rFonts w:ascii="Times New Roman" w:hAnsi="Times New Roman" w:cs="Times New Roman"/>
          <w:sz w:val="24"/>
          <w:szCs w:val="24"/>
        </w:rPr>
        <w:t>города, ежегодно снижается.</w:t>
      </w:r>
      <w:r w:rsidRPr="006B1DF9">
        <w:rPr>
          <w:rFonts w:ascii="Times New Roman" w:hAnsi="Times New Roman" w:cs="Times New Roman"/>
          <w:sz w:val="24"/>
          <w:szCs w:val="24"/>
        </w:rPr>
        <w:t xml:space="preserve"> </w:t>
      </w:r>
    </w:p>
    <w:p w:rsidR="00103F68" w:rsidRPr="006B1DF9" w:rsidRDefault="00103F68" w:rsidP="00591E4E">
      <w:pPr>
        <w:jc w:val="both"/>
      </w:pPr>
    </w:p>
    <w:p w:rsidR="00103F68" w:rsidRPr="006B1DF9" w:rsidRDefault="00103F68" w:rsidP="00C553C2">
      <w:pPr>
        <w:ind w:firstLine="851"/>
      </w:pPr>
      <w:r w:rsidRPr="006B1DF9">
        <w:rPr>
          <w:b/>
          <w:bCs/>
          <w:iCs/>
        </w:rPr>
        <w:t>Планиров</w:t>
      </w:r>
      <w:r>
        <w:rPr>
          <w:b/>
          <w:bCs/>
          <w:iCs/>
        </w:rPr>
        <w:t xml:space="preserve">ание </w:t>
      </w:r>
      <w:r w:rsidRPr="006B1DF9">
        <w:rPr>
          <w:b/>
          <w:bCs/>
          <w:iCs/>
        </w:rPr>
        <w:t xml:space="preserve"> производственных зон</w:t>
      </w:r>
    </w:p>
    <w:p w:rsidR="00103F68" w:rsidRPr="006B1DF9" w:rsidRDefault="00103F68" w:rsidP="00BB3E23">
      <w:pPr>
        <w:ind w:firstLine="851"/>
        <w:jc w:val="both"/>
        <w:rPr>
          <w:bCs/>
        </w:rPr>
      </w:pPr>
      <w:r w:rsidRPr="006B1DF9">
        <w:t>Основная часть объектов производственного и коммунально-складского назначения находится в северо-западной части города вдоль городской магистрали ул. Загородняя.</w:t>
      </w:r>
      <w:r w:rsidRPr="006B1DF9">
        <w:rPr>
          <w:bCs/>
        </w:rPr>
        <w:t xml:space="preserve"> Зона представлена территориями промышленных предприятий, таких как  </w:t>
      </w:r>
      <w:r w:rsidRPr="006B1DF9">
        <w:t xml:space="preserve">ЗАО «Фатежское ДРСУ №6», </w:t>
      </w:r>
      <w:r>
        <w:t xml:space="preserve"> ООО «Курскагро» и Фатежский филиал  ОАО «Курскгаз</w:t>
      </w:r>
      <w:r>
        <w:rPr>
          <w:bCs/>
        </w:rPr>
        <w:t>»</w:t>
      </w:r>
    </w:p>
    <w:p w:rsidR="00103F68" w:rsidRPr="006B1DF9" w:rsidRDefault="00103F68" w:rsidP="00C553C2">
      <w:pPr>
        <w:ind w:firstLine="851"/>
        <w:jc w:val="both"/>
        <w:rPr>
          <w:bCs/>
        </w:rPr>
      </w:pPr>
    </w:p>
    <w:p w:rsidR="00103F68" w:rsidRDefault="00103F68" w:rsidP="00C553C2">
      <w:pPr>
        <w:ind w:firstLine="709"/>
        <w:jc w:val="both"/>
      </w:pPr>
      <w:r w:rsidRPr="00AD44A1">
        <w:t xml:space="preserve">В соответствии с </w:t>
      </w:r>
      <w:r>
        <w:t xml:space="preserve">планами </w:t>
      </w:r>
      <w:r w:rsidRPr="00AD44A1">
        <w:t xml:space="preserve">социально-экономического развития </w:t>
      </w:r>
      <w:r>
        <w:t>предприятий города Фатеж</w:t>
      </w:r>
      <w:r w:rsidRPr="00AD44A1">
        <w:t xml:space="preserve"> на 20</w:t>
      </w:r>
      <w:r>
        <w:t>14</w:t>
      </w:r>
      <w:r w:rsidRPr="00AD44A1">
        <w:t xml:space="preserve"> - 201</w:t>
      </w:r>
      <w:r>
        <w:t>8</w:t>
      </w:r>
      <w:r w:rsidRPr="00AD44A1">
        <w:t xml:space="preserve"> годы с учетом перспектив развития объем промышленной продукции  </w:t>
      </w:r>
      <w:r>
        <w:t>имеет тенденцию к росту.</w:t>
      </w:r>
    </w:p>
    <w:p w:rsidR="00103F68" w:rsidRPr="00AD44A1" w:rsidRDefault="00103F68" w:rsidP="00C553C2">
      <w:pPr>
        <w:spacing w:line="276" w:lineRule="auto"/>
        <w:ind w:firstLine="709"/>
        <w:jc w:val="both"/>
      </w:pPr>
    </w:p>
    <w:p w:rsidR="00103F68" w:rsidRPr="0017448A" w:rsidRDefault="00103F68" w:rsidP="00C553C2">
      <w:pPr>
        <w:jc w:val="both"/>
        <w:rPr>
          <w:b/>
          <w:iCs/>
          <w:sz w:val="22"/>
          <w:szCs w:val="22"/>
        </w:rPr>
      </w:pPr>
      <w:r>
        <w:rPr>
          <w:b/>
          <w:iCs/>
          <w:sz w:val="22"/>
          <w:szCs w:val="22"/>
        </w:rPr>
        <w:t>Таблица 2.16</w:t>
      </w:r>
      <w:r w:rsidRPr="0017448A">
        <w:rPr>
          <w:b/>
          <w:iCs/>
          <w:sz w:val="22"/>
          <w:szCs w:val="22"/>
        </w:rPr>
        <w:t>.</w:t>
      </w:r>
      <w:r w:rsidRPr="0017448A">
        <w:rPr>
          <w:b/>
          <w:sz w:val="22"/>
          <w:szCs w:val="22"/>
        </w:rPr>
        <w:t xml:space="preserve"> Объем отгруженных товаров собственного производства</w:t>
      </w:r>
      <w:r>
        <w:rPr>
          <w:b/>
          <w:sz w:val="22"/>
          <w:szCs w:val="22"/>
        </w:rPr>
        <w:t xml:space="preserve"> по Фатежскому району</w:t>
      </w:r>
    </w:p>
    <w:tbl>
      <w:tblPr>
        <w:tblW w:w="9921" w:type="dxa"/>
        <w:jc w:val="center"/>
        <w:tblInd w:w="-1026" w:type="dxa"/>
        <w:tblBorders>
          <w:top w:val="single" w:sz="4" w:space="0" w:color="auto"/>
          <w:left w:val="single" w:sz="4" w:space="0" w:color="auto"/>
          <w:bottom w:val="single" w:sz="4" w:space="0" w:color="auto"/>
          <w:right w:val="single" w:sz="4" w:space="0" w:color="auto"/>
        </w:tblBorders>
        <w:tblLayout w:type="fixed"/>
        <w:tblLook w:val="0000"/>
      </w:tblPr>
      <w:tblGrid>
        <w:gridCol w:w="4252"/>
        <w:gridCol w:w="708"/>
        <w:gridCol w:w="992"/>
        <w:gridCol w:w="992"/>
        <w:gridCol w:w="992"/>
        <w:gridCol w:w="993"/>
        <w:gridCol w:w="992"/>
      </w:tblGrid>
      <w:tr w:rsidR="00103F68" w:rsidRPr="004665A9" w:rsidTr="00F5622C">
        <w:trPr>
          <w:cantSplit/>
          <w:trHeight w:val="456"/>
          <w:jc w:val="center"/>
        </w:trPr>
        <w:tc>
          <w:tcPr>
            <w:tcW w:w="4252" w:type="dxa"/>
            <w:vMerge w:val="restart"/>
            <w:tcBorders>
              <w:top w:val="single" w:sz="4" w:space="0" w:color="auto"/>
              <w:right w:val="single" w:sz="4" w:space="0" w:color="auto"/>
            </w:tcBorders>
            <w:shd w:val="clear" w:color="auto" w:fill="B6DDE8"/>
            <w:vAlign w:val="center"/>
          </w:tcPr>
          <w:p w:rsidR="00103F68" w:rsidRPr="004665A9" w:rsidRDefault="00103F68" w:rsidP="00F5622C">
            <w:r w:rsidRPr="004665A9">
              <w:rPr>
                <w:sz w:val="22"/>
                <w:szCs w:val="22"/>
              </w:rPr>
              <w:t>Наименование видов экономической деятельности</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B6DDE8"/>
            <w:vAlign w:val="center"/>
          </w:tcPr>
          <w:p w:rsidR="00103F68" w:rsidRPr="004665A9" w:rsidRDefault="00103F68" w:rsidP="00F5622C">
            <w:r w:rsidRPr="004665A9">
              <w:rPr>
                <w:sz w:val="22"/>
                <w:szCs w:val="22"/>
              </w:rPr>
              <w:t>Ед. изм.</w:t>
            </w:r>
          </w:p>
        </w:tc>
        <w:tc>
          <w:tcPr>
            <w:tcW w:w="4961" w:type="dxa"/>
            <w:gridSpan w:val="5"/>
            <w:tcBorders>
              <w:top w:val="single" w:sz="4" w:space="0" w:color="auto"/>
              <w:left w:val="single" w:sz="4" w:space="0" w:color="auto"/>
              <w:bottom w:val="single" w:sz="4" w:space="0" w:color="auto"/>
            </w:tcBorders>
            <w:shd w:val="clear" w:color="auto" w:fill="B6DDE8"/>
            <w:vAlign w:val="center"/>
          </w:tcPr>
          <w:p w:rsidR="00103F68" w:rsidRPr="004665A9" w:rsidRDefault="00103F68" w:rsidP="00F5622C">
            <w:r w:rsidRPr="004665A9">
              <w:rPr>
                <w:sz w:val="22"/>
                <w:szCs w:val="22"/>
              </w:rPr>
              <w:t>Прогноз</w:t>
            </w:r>
          </w:p>
        </w:tc>
      </w:tr>
      <w:tr w:rsidR="00103F68" w:rsidRPr="004665A9" w:rsidTr="00F5622C">
        <w:trPr>
          <w:cantSplit/>
          <w:trHeight w:val="429"/>
          <w:jc w:val="center"/>
        </w:trPr>
        <w:tc>
          <w:tcPr>
            <w:tcW w:w="4252" w:type="dxa"/>
            <w:vMerge/>
            <w:tcBorders>
              <w:bottom w:val="single" w:sz="4" w:space="0" w:color="auto"/>
              <w:right w:val="single" w:sz="4" w:space="0" w:color="auto"/>
            </w:tcBorders>
            <w:shd w:val="clear" w:color="auto" w:fill="B6DDE8"/>
            <w:vAlign w:val="center"/>
          </w:tcPr>
          <w:p w:rsidR="00103F68" w:rsidRPr="004665A9" w:rsidRDefault="00103F68" w:rsidP="00F5622C"/>
        </w:tc>
        <w:tc>
          <w:tcPr>
            <w:tcW w:w="708" w:type="dxa"/>
            <w:vMerge/>
            <w:tcBorders>
              <w:top w:val="single" w:sz="4" w:space="0" w:color="auto"/>
              <w:left w:val="single" w:sz="4" w:space="0" w:color="auto"/>
              <w:bottom w:val="single" w:sz="4" w:space="0" w:color="auto"/>
              <w:right w:val="single" w:sz="4" w:space="0" w:color="auto"/>
            </w:tcBorders>
            <w:shd w:val="clear" w:color="auto" w:fill="B6DDE8"/>
            <w:vAlign w:val="center"/>
          </w:tcPr>
          <w:p w:rsidR="00103F68" w:rsidRPr="004665A9" w:rsidRDefault="00103F68" w:rsidP="00F5622C"/>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103F68" w:rsidRPr="004665A9" w:rsidRDefault="00103F68" w:rsidP="00F5622C">
            <w:r w:rsidRPr="004665A9">
              <w:rPr>
                <w:sz w:val="22"/>
                <w:szCs w:val="22"/>
              </w:rPr>
              <w:t>2014г.</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103F68" w:rsidRPr="004665A9" w:rsidRDefault="00103F68" w:rsidP="00F5622C">
            <w:r w:rsidRPr="004665A9">
              <w:rPr>
                <w:sz w:val="22"/>
                <w:szCs w:val="22"/>
              </w:rPr>
              <w:t>2015г.</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103F68" w:rsidRPr="004665A9" w:rsidRDefault="00103F68" w:rsidP="00F5622C">
            <w:r w:rsidRPr="004665A9">
              <w:rPr>
                <w:sz w:val="22"/>
                <w:szCs w:val="22"/>
              </w:rPr>
              <w:t>2016.</w:t>
            </w:r>
          </w:p>
        </w:tc>
        <w:tc>
          <w:tcPr>
            <w:tcW w:w="993" w:type="dxa"/>
            <w:tcBorders>
              <w:top w:val="single" w:sz="4" w:space="0" w:color="auto"/>
              <w:left w:val="single" w:sz="4" w:space="0" w:color="auto"/>
              <w:bottom w:val="single" w:sz="4" w:space="0" w:color="auto"/>
              <w:right w:val="single" w:sz="4" w:space="0" w:color="auto"/>
            </w:tcBorders>
            <w:shd w:val="clear" w:color="auto" w:fill="B6DDE8"/>
            <w:vAlign w:val="center"/>
          </w:tcPr>
          <w:p w:rsidR="00103F68" w:rsidRPr="004665A9" w:rsidRDefault="00103F68" w:rsidP="00F5622C">
            <w:pPr>
              <w:ind w:right="-108"/>
            </w:pPr>
            <w:r w:rsidRPr="004665A9">
              <w:rPr>
                <w:sz w:val="22"/>
                <w:szCs w:val="22"/>
              </w:rPr>
              <w:t>2017г.</w:t>
            </w:r>
          </w:p>
        </w:tc>
        <w:tc>
          <w:tcPr>
            <w:tcW w:w="992" w:type="dxa"/>
            <w:tcBorders>
              <w:top w:val="single" w:sz="4" w:space="0" w:color="auto"/>
              <w:left w:val="single" w:sz="4" w:space="0" w:color="auto"/>
              <w:bottom w:val="single" w:sz="4" w:space="0" w:color="auto"/>
            </w:tcBorders>
            <w:shd w:val="clear" w:color="auto" w:fill="B6DDE8"/>
            <w:vAlign w:val="center"/>
          </w:tcPr>
          <w:p w:rsidR="00103F68" w:rsidRPr="004665A9" w:rsidRDefault="00103F68" w:rsidP="00F5622C">
            <w:pPr>
              <w:ind w:right="-108"/>
            </w:pPr>
            <w:r w:rsidRPr="004665A9">
              <w:rPr>
                <w:sz w:val="22"/>
                <w:szCs w:val="22"/>
              </w:rPr>
              <w:t>2018г.</w:t>
            </w:r>
          </w:p>
        </w:tc>
      </w:tr>
      <w:tr w:rsidR="00103F68" w:rsidRPr="004665A9" w:rsidTr="00F5622C">
        <w:trPr>
          <w:jc w:val="center"/>
        </w:trPr>
        <w:tc>
          <w:tcPr>
            <w:tcW w:w="4252" w:type="dxa"/>
            <w:tcBorders>
              <w:top w:val="single" w:sz="4" w:space="0" w:color="auto"/>
              <w:bottom w:val="single" w:sz="4" w:space="0" w:color="auto"/>
              <w:right w:val="single" w:sz="4" w:space="0" w:color="auto"/>
            </w:tcBorders>
          </w:tcPr>
          <w:p w:rsidR="00103F68" w:rsidRPr="004665A9" w:rsidRDefault="00103F68" w:rsidP="004F290A">
            <w:pPr>
              <w:jc w:val="left"/>
            </w:pPr>
            <w:r w:rsidRPr="004665A9">
              <w:rPr>
                <w:sz w:val="22"/>
                <w:szCs w:val="22"/>
              </w:rPr>
              <w:t>Объем отгруженных товаров собственного производства, выполненных работ и услуг (без налога на добавленную стоимость и акциза) – всего в действующих ценах каждого года</w:t>
            </w:r>
          </w:p>
        </w:tc>
        <w:tc>
          <w:tcPr>
            <w:tcW w:w="708"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sidRPr="004665A9">
              <w:rPr>
                <w:sz w:val="22"/>
                <w:szCs w:val="22"/>
              </w:rPr>
              <w:t>млн. руб.</w:t>
            </w:r>
          </w:p>
        </w:tc>
        <w:tc>
          <w:tcPr>
            <w:tcW w:w="992"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Pr>
                <w:sz w:val="22"/>
                <w:szCs w:val="22"/>
              </w:rPr>
              <w:t>2781</w:t>
            </w:r>
          </w:p>
        </w:tc>
        <w:tc>
          <w:tcPr>
            <w:tcW w:w="992"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Pr>
                <w:sz w:val="22"/>
                <w:szCs w:val="22"/>
              </w:rPr>
              <w:t>2947</w:t>
            </w:r>
          </w:p>
        </w:tc>
        <w:tc>
          <w:tcPr>
            <w:tcW w:w="992"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Pr>
                <w:sz w:val="22"/>
                <w:szCs w:val="22"/>
              </w:rPr>
              <w:t>3124</w:t>
            </w:r>
          </w:p>
        </w:tc>
        <w:tc>
          <w:tcPr>
            <w:tcW w:w="993"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Pr>
                <w:sz w:val="22"/>
                <w:szCs w:val="22"/>
              </w:rPr>
              <w:t>3312</w:t>
            </w:r>
          </w:p>
        </w:tc>
        <w:tc>
          <w:tcPr>
            <w:tcW w:w="992" w:type="dxa"/>
            <w:tcBorders>
              <w:top w:val="single" w:sz="4" w:space="0" w:color="auto"/>
              <w:left w:val="single" w:sz="4" w:space="0" w:color="auto"/>
              <w:bottom w:val="single" w:sz="4" w:space="0" w:color="auto"/>
            </w:tcBorders>
            <w:vAlign w:val="center"/>
          </w:tcPr>
          <w:p w:rsidR="00103F68" w:rsidRPr="004665A9" w:rsidRDefault="00103F68" w:rsidP="00F5622C">
            <w:r>
              <w:rPr>
                <w:sz w:val="22"/>
                <w:szCs w:val="22"/>
              </w:rPr>
              <w:t>3510</w:t>
            </w:r>
          </w:p>
        </w:tc>
      </w:tr>
      <w:tr w:rsidR="00103F68" w:rsidRPr="004665A9" w:rsidTr="00F5622C">
        <w:trPr>
          <w:jc w:val="center"/>
        </w:trPr>
        <w:tc>
          <w:tcPr>
            <w:tcW w:w="4252" w:type="dxa"/>
            <w:tcBorders>
              <w:top w:val="single" w:sz="4" w:space="0" w:color="auto"/>
              <w:bottom w:val="single" w:sz="4" w:space="0" w:color="auto"/>
              <w:right w:val="single" w:sz="4" w:space="0" w:color="auto"/>
            </w:tcBorders>
          </w:tcPr>
          <w:p w:rsidR="00103F68" w:rsidRPr="004665A9" w:rsidRDefault="00103F68" w:rsidP="004F290A">
            <w:pPr>
              <w:jc w:val="left"/>
            </w:pPr>
            <w:r w:rsidRPr="004665A9">
              <w:rPr>
                <w:sz w:val="22"/>
                <w:szCs w:val="22"/>
              </w:rPr>
              <w:t>индекс промышленного производства к предыдущему году  (в сопоставимых ценах)</w:t>
            </w:r>
          </w:p>
        </w:tc>
        <w:tc>
          <w:tcPr>
            <w:tcW w:w="708"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p w:rsidR="00103F68" w:rsidRPr="004665A9" w:rsidRDefault="00103F68" w:rsidP="00F5622C">
            <w:r w:rsidRPr="004665A9">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Pr>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Pr>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103F68" w:rsidRPr="00061CB7" w:rsidRDefault="00103F68" w:rsidP="00F5622C">
            <w:r>
              <w:rPr>
                <w:sz w:val="22"/>
                <w:szCs w:val="22"/>
              </w:rPr>
              <w:t>6,0</w:t>
            </w:r>
          </w:p>
        </w:tc>
        <w:tc>
          <w:tcPr>
            <w:tcW w:w="993" w:type="dxa"/>
            <w:tcBorders>
              <w:top w:val="single" w:sz="4" w:space="0" w:color="auto"/>
              <w:left w:val="single" w:sz="4" w:space="0" w:color="auto"/>
              <w:bottom w:val="single" w:sz="4" w:space="0" w:color="auto"/>
              <w:right w:val="single" w:sz="4" w:space="0" w:color="auto"/>
            </w:tcBorders>
            <w:vAlign w:val="center"/>
          </w:tcPr>
          <w:p w:rsidR="00103F68" w:rsidRPr="004665A9" w:rsidRDefault="00103F68" w:rsidP="00F5622C">
            <w:r>
              <w:rPr>
                <w:sz w:val="22"/>
                <w:szCs w:val="22"/>
              </w:rPr>
              <w:t>3,0</w:t>
            </w:r>
          </w:p>
        </w:tc>
        <w:tc>
          <w:tcPr>
            <w:tcW w:w="992" w:type="dxa"/>
            <w:tcBorders>
              <w:top w:val="single" w:sz="4" w:space="0" w:color="auto"/>
              <w:left w:val="single" w:sz="4" w:space="0" w:color="auto"/>
              <w:bottom w:val="single" w:sz="4" w:space="0" w:color="auto"/>
            </w:tcBorders>
            <w:vAlign w:val="center"/>
          </w:tcPr>
          <w:p w:rsidR="00103F68" w:rsidRPr="004665A9" w:rsidRDefault="00103F68" w:rsidP="00F5622C">
            <w:r>
              <w:rPr>
                <w:sz w:val="22"/>
                <w:szCs w:val="22"/>
              </w:rPr>
              <w:t>6,0</w:t>
            </w:r>
          </w:p>
        </w:tc>
      </w:tr>
    </w:tbl>
    <w:p w:rsidR="00103F68" w:rsidRDefault="00103F68" w:rsidP="00C553C2">
      <w:pPr>
        <w:pStyle w:val="BodyTextIndent"/>
        <w:spacing w:line="276" w:lineRule="auto"/>
      </w:pPr>
    </w:p>
    <w:p w:rsidR="00103F68" w:rsidRDefault="00103F68" w:rsidP="009320D2">
      <w:pPr>
        <w:spacing w:line="276" w:lineRule="auto"/>
        <w:jc w:val="both"/>
      </w:pPr>
      <w:r>
        <w:t>Пе</w:t>
      </w:r>
      <w:r w:rsidRPr="001D0221">
        <w:t xml:space="preserve">реноса промышленных предприятий за пределы жилой застройки </w:t>
      </w:r>
      <w:r>
        <w:t xml:space="preserve"> или </w:t>
      </w:r>
      <w:r w:rsidRPr="001D0221">
        <w:t xml:space="preserve">города </w:t>
      </w:r>
      <w:r>
        <w:t xml:space="preserve">Фатежа не планируется.      </w:t>
      </w:r>
    </w:p>
    <w:p w:rsidR="00103F68" w:rsidRDefault="00103F68" w:rsidP="009320D2">
      <w:pPr>
        <w:spacing w:line="276" w:lineRule="auto"/>
        <w:jc w:val="both"/>
        <w:rPr>
          <w:b/>
        </w:rPr>
      </w:pPr>
    </w:p>
    <w:p w:rsidR="00103F68" w:rsidRDefault="00103F68" w:rsidP="009320D2">
      <w:pPr>
        <w:spacing w:line="276" w:lineRule="auto"/>
        <w:jc w:val="both"/>
        <w:rPr>
          <w:b/>
        </w:rPr>
      </w:pPr>
      <w:r>
        <w:rPr>
          <w:b/>
        </w:rPr>
        <w:t>2</w:t>
      </w:r>
      <w:r w:rsidRPr="00F57D65">
        <w:rPr>
          <w:b/>
        </w:rPr>
        <w:t>.</w:t>
      </w:r>
      <w:r>
        <w:rPr>
          <w:b/>
        </w:rPr>
        <w:t>6.П</w:t>
      </w:r>
      <w:r w:rsidRPr="00F57D65">
        <w:rPr>
          <w:b/>
        </w:rPr>
        <w:t>рогноз спроса  на коммунальные услуги</w:t>
      </w:r>
    </w:p>
    <w:p w:rsidR="00103F68" w:rsidRPr="00F57D65" w:rsidRDefault="00103F68" w:rsidP="009320D2">
      <w:pPr>
        <w:spacing w:line="276" w:lineRule="auto"/>
        <w:jc w:val="both"/>
        <w:rPr>
          <w:b/>
        </w:rPr>
      </w:pPr>
    </w:p>
    <w:p w:rsidR="00103F68" w:rsidRPr="00165361" w:rsidRDefault="00103F68" w:rsidP="00A42170">
      <w:pPr>
        <w:pStyle w:val="BodyTextIndent2"/>
        <w:spacing w:after="0" w:line="276" w:lineRule="auto"/>
        <w:ind w:left="0" w:firstLine="540"/>
        <w:jc w:val="both"/>
      </w:pPr>
      <w:r w:rsidRPr="00165361">
        <w:t xml:space="preserve">Наряду с прогнозами территориального развития города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 Во-первых, объемы потребления должны быть обеспечены соответствующими производственными мощностями организаций коммунального комплекса. Системы коммунальной инфраструктуры должны обеспечивать снабжение потребителей товарами и услугами в соответствии с требованиями к их качеству, в том числе круглосуточное и бесперебойное снабжение. Во-вторых, прогнозные объемы потребления товаров и услуг должны учитываться при расчете надбавок к тарифам (инвестиционных составляющих в тарифах), которые являются одним из основных источников финансирования инвестиционных программ организаций коммунального комплекса. </w:t>
      </w:r>
    </w:p>
    <w:p w:rsidR="00103F68" w:rsidRPr="00165361" w:rsidRDefault="00103F68" w:rsidP="00A42170">
      <w:pPr>
        <w:pStyle w:val="BodyTextIndent2"/>
        <w:spacing w:after="0" w:line="276" w:lineRule="auto"/>
        <w:ind w:left="0" w:firstLine="540"/>
        <w:jc w:val="both"/>
      </w:pPr>
      <w:r w:rsidRPr="00165361">
        <w:t>Совокупное потребление коммунальных услуг определяется как сумма потребления услуг по всем категориям потребителей. Оценка совокупного потребления для целей программы комплексного развития проводится по трем основным категориям:</w:t>
      </w:r>
    </w:p>
    <w:p w:rsidR="00103F68" w:rsidRPr="00165361" w:rsidRDefault="00103F68" w:rsidP="00B856AC">
      <w:pPr>
        <w:pStyle w:val="BodyTextIndent2"/>
        <w:numPr>
          <w:ilvl w:val="0"/>
          <w:numId w:val="52"/>
        </w:numPr>
        <w:spacing w:after="0" w:line="276" w:lineRule="auto"/>
        <w:jc w:val="both"/>
      </w:pPr>
      <w:r w:rsidRPr="00165361">
        <w:t>население;</w:t>
      </w:r>
    </w:p>
    <w:p w:rsidR="00103F68" w:rsidRPr="00165361" w:rsidRDefault="00103F68" w:rsidP="00B856AC">
      <w:pPr>
        <w:pStyle w:val="BodyTextIndent2"/>
        <w:numPr>
          <w:ilvl w:val="0"/>
          <w:numId w:val="52"/>
        </w:numPr>
        <w:spacing w:after="0" w:line="276" w:lineRule="auto"/>
        <w:jc w:val="both"/>
      </w:pPr>
      <w:r w:rsidRPr="00165361">
        <w:t>бюджетные учреждения;</w:t>
      </w:r>
    </w:p>
    <w:p w:rsidR="00103F68" w:rsidRPr="00165361" w:rsidRDefault="00103F68" w:rsidP="00B856AC">
      <w:pPr>
        <w:pStyle w:val="BodyTextIndent2"/>
        <w:numPr>
          <w:ilvl w:val="0"/>
          <w:numId w:val="52"/>
        </w:numPr>
        <w:spacing w:after="0" w:line="276" w:lineRule="auto"/>
        <w:jc w:val="both"/>
      </w:pPr>
      <w:r w:rsidRPr="00165361">
        <w:t>прочие предприятия и организации.</w:t>
      </w:r>
    </w:p>
    <w:p w:rsidR="00103F68" w:rsidRDefault="00103F68" w:rsidP="00A42170">
      <w:pPr>
        <w:pStyle w:val="BodyTextIndent2"/>
        <w:spacing w:after="0" w:line="276" w:lineRule="auto"/>
        <w:ind w:left="0" w:firstLine="540"/>
        <w:jc w:val="both"/>
      </w:pPr>
      <w:r w:rsidRPr="00165361">
        <w:t xml:space="preserve">Объем потребления услуг потребителями категории «население» определяется как произведение планируемой на период численности населения или площади жилищного фонда на удельный объем потребления товаров (услуг) организаций коммунального комплекса: </w:t>
      </w:r>
    </w:p>
    <w:p w:rsidR="00103F68" w:rsidRPr="00165361" w:rsidRDefault="00103F68" w:rsidP="00A42170">
      <w:pPr>
        <w:pStyle w:val="BodyTextIndent2"/>
        <w:spacing w:after="0" w:line="276" w:lineRule="auto"/>
        <w:ind w:left="0" w:firstLine="540"/>
        <w:jc w:val="both"/>
      </w:pPr>
    </w:p>
    <w:p w:rsidR="00103F68" w:rsidRPr="00165361" w:rsidRDefault="00103F68" w:rsidP="00B22E75">
      <w:pPr>
        <w:pStyle w:val="BodyTextIndent2"/>
        <w:spacing w:after="0" w:line="276" w:lineRule="auto"/>
        <w:ind w:left="0" w:firstLine="540"/>
      </w:pPr>
      <w:r w:rsidRPr="00165361">
        <w:fldChar w:fldCharType="begin"/>
      </w:r>
      <w:r w:rsidRPr="00165361">
        <w:instrText xml:space="preserve"> QUOTE </w:instrText>
      </w:r>
      <w:r w:rsidRPr="00B7435E">
        <w:rPr>
          <w:position w:val="-39"/>
        </w:rPr>
        <w:pict>
          <v:shape id="_x0000_i1028" type="#_x0000_t75" style="width:101.4pt;height:33pt" equationxml="&lt;">
            <v:imagedata r:id="rId13" o:title="" chromakey="white"/>
          </v:shape>
        </w:pict>
      </w:r>
      <w:r w:rsidRPr="00165361">
        <w:instrText xml:space="preserve"> </w:instrText>
      </w:r>
      <w:r w:rsidRPr="00165361">
        <w:fldChar w:fldCharType="separate"/>
      </w:r>
      <w:r w:rsidRPr="00B7435E">
        <w:rPr>
          <w:position w:val="-39"/>
        </w:rPr>
        <w:pict>
          <v:shape id="_x0000_i1029" type="#_x0000_t75" style="width:101.4pt;height:33pt" equationxml="&lt;">
            <v:imagedata r:id="rId13" o:title="" chromakey="white"/>
          </v:shape>
        </w:pict>
      </w:r>
      <w:r w:rsidRPr="00165361">
        <w:fldChar w:fldCharType="end"/>
      </w:r>
    </w:p>
    <w:p w:rsidR="00103F68" w:rsidRPr="00165361" w:rsidRDefault="00103F68" w:rsidP="00A42170">
      <w:pPr>
        <w:pStyle w:val="BodyTextIndent2"/>
        <w:spacing w:after="0" w:line="276" w:lineRule="auto"/>
        <w:ind w:left="0" w:firstLine="540"/>
        <w:jc w:val="both"/>
      </w:pPr>
      <w:r>
        <w:t>г</w:t>
      </w:r>
      <w:r w:rsidRPr="00165361">
        <w:t>де</w:t>
      </w:r>
      <w:r>
        <w:t>:</w:t>
      </w:r>
      <w:r w:rsidRPr="00165361">
        <w:t xml:space="preserve"> СП</w:t>
      </w:r>
      <w:r w:rsidRPr="00165361">
        <w:rPr>
          <w:i/>
          <w:vertAlign w:val="subscript"/>
          <w:lang w:val="en-US"/>
        </w:rPr>
        <w:t>i</w:t>
      </w:r>
      <w:r w:rsidRPr="00165361">
        <w:t xml:space="preserve"> – совокупное потребление </w:t>
      </w:r>
      <w:r w:rsidRPr="00165361">
        <w:rPr>
          <w:i/>
        </w:rPr>
        <w:t>i-й</w:t>
      </w:r>
      <w:r w:rsidRPr="00165361">
        <w:t xml:space="preserve"> коммунальной услуги (теплоснабжения, водоснабжения, водоотведения и очистки сточных вод, электроснабжения, газоснабжения, захоронения ТБО) населением, в соответствующих единицах измерения в год;</w:t>
      </w:r>
    </w:p>
    <w:p w:rsidR="00103F68" w:rsidRPr="00165361" w:rsidRDefault="00103F68" w:rsidP="00A42170">
      <w:pPr>
        <w:pStyle w:val="BodyTextIndent2"/>
        <w:spacing w:after="0" w:line="276" w:lineRule="auto"/>
        <w:ind w:left="0" w:firstLine="540"/>
        <w:jc w:val="both"/>
      </w:pPr>
      <w:r w:rsidRPr="00165361">
        <w:t>ОП</w:t>
      </w:r>
      <w:r w:rsidRPr="00165361">
        <w:rPr>
          <w:i/>
          <w:vertAlign w:val="subscript"/>
        </w:rPr>
        <w:t>i</w:t>
      </w:r>
      <w:r w:rsidRPr="00165361">
        <w:t xml:space="preserve"> – определяющий показатель для </w:t>
      </w:r>
      <w:r w:rsidRPr="00165361">
        <w:rPr>
          <w:i/>
        </w:rPr>
        <w:t>i-й</w:t>
      </w:r>
      <w:r w:rsidRPr="00165361">
        <w:t xml:space="preserve"> коммунальной услуги (численность населения, пользующегося </w:t>
      </w:r>
      <w:r w:rsidRPr="00165361">
        <w:rPr>
          <w:i/>
        </w:rPr>
        <w:t>i-й</w:t>
      </w:r>
      <w:r w:rsidRPr="00165361">
        <w:t xml:space="preserve"> коммунальной услугой, площадь жилищного фонда, подключенного к </w:t>
      </w:r>
      <w:r w:rsidRPr="00165361">
        <w:rPr>
          <w:i/>
        </w:rPr>
        <w:t>i-й</w:t>
      </w:r>
      <w:r w:rsidRPr="00165361">
        <w:t xml:space="preserve"> системе коммунальной инфраструктуры) в соответствующих единицах измерения;</w:t>
      </w:r>
    </w:p>
    <w:p w:rsidR="00103F68" w:rsidRPr="00165361" w:rsidRDefault="00103F68" w:rsidP="00A42170">
      <w:pPr>
        <w:pStyle w:val="BodyTextIndent2"/>
        <w:spacing w:after="0" w:line="276" w:lineRule="auto"/>
        <w:ind w:left="0" w:firstLine="540"/>
        <w:jc w:val="both"/>
      </w:pPr>
      <w:r w:rsidRPr="00165361">
        <w:t>УО</w:t>
      </w:r>
      <w:r w:rsidRPr="00165361">
        <w:rPr>
          <w:i/>
          <w:vertAlign w:val="subscript"/>
        </w:rPr>
        <w:t>i</w:t>
      </w:r>
      <w:r w:rsidRPr="00165361">
        <w:t xml:space="preserve"> – удельный объем потребления </w:t>
      </w:r>
      <w:r w:rsidRPr="00165361">
        <w:rPr>
          <w:i/>
          <w:lang w:val="en-US"/>
        </w:rPr>
        <w:t>i</w:t>
      </w:r>
      <w:r w:rsidRPr="00165361">
        <w:rPr>
          <w:i/>
        </w:rPr>
        <w:t>-й</w:t>
      </w:r>
      <w:r w:rsidRPr="00165361">
        <w:t xml:space="preserve"> коммунальной услуги в год, приведенной к определяющему показателю.</w:t>
      </w:r>
    </w:p>
    <w:p w:rsidR="00103F68" w:rsidRPr="00165361" w:rsidRDefault="00103F68" w:rsidP="00A42170">
      <w:pPr>
        <w:pStyle w:val="BodyTextIndent2"/>
        <w:spacing w:after="0" w:line="276" w:lineRule="auto"/>
        <w:ind w:left="0" w:firstLine="540"/>
        <w:jc w:val="both"/>
      </w:pPr>
      <w:r w:rsidRPr="00165361">
        <w:t>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(3-5). В случае отсутствия 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 приведенные к году. В этом случае также должно учитываться влияние мероприятий по энергосбережению (установка приборов учета, применение энергоэффективных осветительных приборов, утепление фасадов, автоматизация системы теплоснабжения и др.).</w:t>
      </w:r>
    </w:p>
    <w:p w:rsidR="00103F68" w:rsidRPr="00165361" w:rsidRDefault="00103F68" w:rsidP="00A42170">
      <w:pPr>
        <w:pStyle w:val="BodyTextIndent2"/>
        <w:spacing w:after="0" w:line="276" w:lineRule="auto"/>
        <w:ind w:left="0" w:firstLine="540"/>
        <w:jc w:val="both"/>
      </w:pPr>
      <w:r w:rsidRPr="00165361">
        <w:t>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w:t>
      </w:r>
    </w:p>
    <w:p w:rsidR="00103F68" w:rsidRDefault="00103F68" w:rsidP="00A42170">
      <w:pPr>
        <w:pStyle w:val="BodyTextIndent2"/>
        <w:spacing w:after="0" w:line="276" w:lineRule="auto"/>
        <w:ind w:left="0" w:firstLine="540"/>
        <w:jc w:val="both"/>
      </w:pPr>
      <w:r w:rsidRPr="00165361">
        <w:t>Оценка перспективного потребления коммунальных услуг бюджетными учреждениями города основывается на зависимости потребления коммунальных услуг между потребителями различных категорий. Расчет осуществляется исходя из отношения объемов потребления коммунальных услуг населением, как основного потребителя и прочими потребителями. Данная зависимость обуславливается тем, что развитие бюджетных учреждений определяется в первую очередь численностью населения. Оценка выполняется по формуле:</w:t>
      </w:r>
    </w:p>
    <w:p w:rsidR="00103F68" w:rsidRPr="00165361" w:rsidRDefault="00103F68" w:rsidP="00A42170">
      <w:pPr>
        <w:pStyle w:val="BodyTextIndent2"/>
        <w:spacing w:after="0" w:line="276" w:lineRule="auto"/>
        <w:ind w:left="0" w:firstLine="540"/>
        <w:jc w:val="both"/>
      </w:pPr>
    </w:p>
    <w:p w:rsidR="00103F68" w:rsidRPr="00165361" w:rsidRDefault="00103F68" w:rsidP="00A42170">
      <w:pPr>
        <w:pStyle w:val="BodyTextIndent2"/>
        <w:spacing w:after="0" w:line="276" w:lineRule="auto"/>
        <w:ind w:left="-567" w:firstLine="567"/>
      </w:pPr>
      <w:r>
        <w:pict>
          <v:shape id="_x0000_i1030" type="#_x0000_t75" style="width:225pt;height:52.2pt" equationxml="&lt;">
            <v:imagedata r:id="rId14" o:title="" chromakey="white"/>
          </v:shape>
        </w:pict>
      </w:r>
    </w:p>
    <w:p w:rsidR="00103F68" w:rsidRPr="00165361" w:rsidRDefault="00103F68" w:rsidP="00A42170">
      <w:pPr>
        <w:pStyle w:val="BodyTextIndent2"/>
        <w:spacing w:after="0" w:line="276" w:lineRule="auto"/>
        <w:ind w:left="0" w:firstLine="567"/>
        <w:jc w:val="both"/>
      </w:pPr>
      <w:r w:rsidRPr="00165361">
        <w:t xml:space="preserve">ОП </w:t>
      </w:r>
      <w:r w:rsidRPr="00165361">
        <w:rPr>
          <w:i/>
          <w:vertAlign w:val="subscript"/>
        </w:rPr>
        <w:t>бюдж.i</w:t>
      </w:r>
      <w:r w:rsidRPr="00165361">
        <w:t xml:space="preserve"> – объем потребления </w:t>
      </w:r>
      <w:r w:rsidRPr="00165361">
        <w:rPr>
          <w:i/>
        </w:rPr>
        <w:t>i-й</w:t>
      </w:r>
      <w:r w:rsidRPr="00165361">
        <w:t xml:space="preserve"> коммунальной услуги бюджетными учреждениями в соответствующих ед. измерения в год;</w:t>
      </w:r>
    </w:p>
    <w:p w:rsidR="00103F68" w:rsidRPr="00165361" w:rsidRDefault="00103F68" w:rsidP="00A42170">
      <w:pPr>
        <w:pStyle w:val="BodyTextIndent2"/>
        <w:spacing w:after="0" w:line="276" w:lineRule="auto"/>
        <w:ind w:left="0" w:firstLine="567"/>
        <w:jc w:val="both"/>
      </w:pPr>
      <w:r w:rsidRPr="00165361">
        <w:t xml:space="preserve">ОП </w:t>
      </w:r>
      <w:r w:rsidRPr="00165361">
        <w:rPr>
          <w:i/>
          <w:vertAlign w:val="subscript"/>
        </w:rPr>
        <w:t xml:space="preserve">бюдж. факт </w:t>
      </w:r>
      <w:r w:rsidRPr="00165361">
        <w:rPr>
          <w:i/>
          <w:vertAlign w:val="subscript"/>
          <w:lang w:val="en-US"/>
        </w:rPr>
        <w:t>i</w:t>
      </w:r>
      <w:r w:rsidRPr="00165361">
        <w:t xml:space="preserve"> – фактический объем потребления </w:t>
      </w:r>
      <w:r w:rsidRPr="00165361">
        <w:rPr>
          <w:i/>
        </w:rPr>
        <w:t>i-й</w:t>
      </w:r>
      <w:r w:rsidRPr="00165361">
        <w:t xml:space="preserve"> коммунальной услуги бюджетными учреждениями за предыдущий период, в соответствующих ед. измерения в год;</w:t>
      </w:r>
    </w:p>
    <w:p w:rsidR="00103F68" w:rsidRPr="00165361" w:rsidRDefault="00103F68" w:rsidP="00A42170">
      <w:pPr>
        <w:pStyle w:val="BodyTextIndent2"/>
        <w:spacing w:after="0" w:line="276" w:lineRule="auto"/>
        <w:ind w:left="0" w:firstLine="567"/>
        <w:jc w:val="both"/>
      </w:pPr>
      <w:r w:rsidRPr="00165361">
        <w:t xml:space="preserve">ОП </w:t>
      </w:r>
      <w:r w:rsidRPr="00165361">
        <w:rPr>
          <w:i/>
          <w:vertAlign w:val="subscript"/>
        </w:rPr>
        <w:t xml:space="preserve">нас. факт </w:t>
      </w:r>
      <w:r w:rsidRPr="00165361">
        <w:rPr>
          <w:i/>
          <w:vertAlign w:val="subscript"/>
          <w:lang w:val="en-US"/>
        </w:rPr>
        <w:t>i</w:t>
      </w:r>
      <w:r w:rsidRPr="00165361">
        <w:t xml:space="preserve"> – фактический объем потребления </w:t>
      </w:r>
      <w:r w:rsidRPr="00165361">
        <w:rPr>
          <w:i/>
        </w:rPr>
        <w:t>i-й</w:t>
      </w:r>
      <w:r w:rsidRPr="00165361">
        <w:t xml:space="preserve"> коммунальной услуги населением за предыдущий период, в соответствующих ед. измерении в год;</w:t>
      </w:r>
    </w:p>
    <w:p w:rsidR="00103F68" w:rsidRPr="00165361" w:rsidRDefault="00103F68" w:rsidP="00A42170">
      <w:pPr>
        <w:pStyle w:val="BodyTextIndent2"/>
        <w:spacing w:after="0" w:line="276" w:lineRule="auto"/>
        <w:ind w:left="0" w:firstLine="567"/>
        <w:jc w:val="both"/>
      </w:pPr>
      <w:r w:rsidRPr="00165361">
        <w:t>СП</w:t>
      </w:r>
      <w:r w:rsidRPr="00165361">
        <w:rPr>
          <w:i/>
          <w:vertAlign w:val="subscript"/>
        </w:rPr>
        <w:t>i</w:t>
      </w:r>
      <w:r w:rsidRPr="00165361">
        <w:t xml:space="preserve"> – расчетная величина совокупного потребления </w:t>
      </w:r>
      <w:r w:rsidRPr="00165361">
        <w:rPr>
          <w:i/>
        </w:rPr>
        <w:t>i-й</w:t>
      </w:r>
      <w:r w:rsidRPr="00165361">
        <w:t xml:space="preserve"> коммунальной услуги населением на рассматриваемый период.</w:t>
      </w:r>
    </w:p>
    <w:p w:rsidR="00103F68" w:rsidRDefault="00103F68" w:rsidP="00A42170">
      <w:pPr>
        <w:pStyle w:val="BodyTextIndent2"/>
        <w:spacing w:after="0" w:line="276" w:lineRule="auto"/>
        <w:ind w:left="0" w:firstLine="540"/>
        <w:jc w:val="both"/>
      </w:pPr>
      <w:r w:rsidRPr="00165361">
        <w:t xml:space="preserve">Потребление товаров и услуг организаций коммунального комплекса осуществляется не только населением, но и предприятиями и организациями города </w:t>
      </w:r>
      <w:r>
        <w:t>Фатеж</w:t>
      </w:r>
      <w:r w:rsidRPr="00165361">
        <w:t>. Учитывая, что рассматриваемые отрасли являются инфраструктурными, потребление товаров и услуг обуславливается темпами роста экономики города. Исходя из этого, оценка потребления товаров и услуг прочими потребителями определяется по формуле:</w:t>
      </w:r>
    </w:p>
    <w:p w:rsidR="00103F68" w:rsidRPr="00165361" w:rsidRDefault="00103F68" w:rsidP="00A42170">
      <w:pPr>
        <w:pStyle w:val="BodyTextIndent2"/>
        <w:spacing w:after="0" w:line="276" w:lineRule="auto"/>
        <w:ind w:left="0" w:firstLine="540"/>
        <w:jc w:val="both"/>
      </w:pPr>
    </w:p>
    <w:p w:rsidR="00103F68" w:rsidRPr="00580B77" w:rsidRDefault="00103F68" w:rsidP="00A42170">
      <w:pPr>
        <w:ind w:left="-567" w:firstLine="567"/>
        <w:rPr>
          <w:sz w:val="28"/>
          <w:szCs w:val="28"/>
        </w:rPr>
      </w:pPr>
      <w:r w:rsidRPr="00580B77">
        <w:rPr>
          <w:sz w:val="28"/>
          <w:szCs w:val="28"/>
        </w:rPr>
        <w:t>И</w:t>
      </w:r>
      <w:r w:rsidRPr="00580B77">
        <w:rPr>
          <w:i/>
          <w:sz w:val="28"/>
          <w:szCs w:val="28"/>
          <w:vertAlign w:val="subscript"/>
        </w:rPr>
        <w:t>реализ.</w:t>
      </w:r>
      <w:r w:rsidRPr="00580B77">
        <w:rPr>
          <w:sz w:val="28"/>
          <w:szCs w:val="28"/>
        </w:rPr>
        <w:t>=К</w:t>
      </w:r>
      <w:r w:rsidRPr="00580B77">
        <w:rPr>
          <w:i/>
          <w:sz w:val="28"/>
          <w:szCs w:val="28"/>
          <w:vertAlign w:val="subscript"/>
        </w:rPr>
        <w:t>э</w:t>
      </w:r>
      <w:r w:rsidRPr="00580B77">
        <w:rPr>
          <w:sz w:val="28"/>
          <w:szCs w:val="28"/>
        </w:rPr>
        <w:t>*И</w:t>
      </w:r>
      <w:r w:rsidRPr="00580B77">
        <w:rPr>
          <w:i/>
          <w:sz w:val="28"/>
          <w:szCs w:val="28"/>
          <w:vertAlign w:val="subscript"/>
        </w:rPr>
        <w:t>ипп</w:t>
      </w:r>
      <w:r w:rsidRPr="00580B77">
        <w:rPr>
          <w:sz w:val="28"/>
          <w:szCs w:val="28"/>
        </w:rPr>
        <w:t>,</w:t>
      </w:r>
    </w:p>
    <w:p w:rsidR="00103F68" w:rsidRPr="00165361" w:rsidRDefault="00103F68" w:rsidP="00B22E75">
      <w:pPr>
        <w:ind w:left="-567" w:firstLine="567"/>
        <w:jc w:val="both"/>
      </w:pPr>
      <w:r>
        <w:t xml:space="preserve">Где: </w:t>
      </w:r>
      <w:r w:rsidRPr="00165361">
        <w:t>И</w:t>
      </w:r>
      <w:r w:rsidRPr="00165361">
        <w:rPr>
          <w:i/>
          <w:vertAlign w:val="subscript"/>
        </w:rPr>
        <w:t>реализ.</w:t>
      </w:r>
      <w:r w:rsidRPr="00165361">
        <w:t xml:space="preserve"> – индекс изменения объемов реализации товаров и услуг организаций коммунального комплекса;</w:t>
      </w:r>
    </w:p>
    <w:p w:rsidR="00103F68" w:rsidRPr="00165361" w:rsidRDefault="00103F68" w:rsidP="00A42170">
      <w:pPr>
        <w:ind w:firstLine="567"/>
        <w:jc w:val="both"/>
      </w:pPr>
      <w:r w:rsidRPr="00165361">
        <w:t>К</w:t>
      </w:r>
      <w:r w:rsidRPr="00165361">
        <w:rPr>
          <w:i/>
          <w:vertAlign w:val="subscript"/>
        </w:rPr>
        <w:t>э</w:t>
      </w:r>
      <w:r w:rsidRPr="00165361">
        <w:t xml:space="preserve"> – коэффициент эластичности, показывающий прирост потребления товаров и услуг организации коммунального комплекса в расчете на 1 процент прироста промышленного производства;</w:t>
      </w:r>
    </w:p>
    <w:p w:rsidR="00103F68" w:rsidRPr="00165361" w:rsidRDefault="00103F68" w:rsidP="00A42170">
      <w:pPr>
        <w:ind w:firstLine="567"/>
        <w:jc w:val="both"/>
      </w:pPr>
      <w:r w:rsidRPr="00165361">
        <w:t>И</w:t>
      </w:r>
      <w:r w:rsidRPr="00165361">
        <w:rPr>
          <w:i/>
          <w:vertAlign w:val="subscript"/>
        </w:rPr>
        <w:t>ипп</w:t>
      </w:r>
      <w:r w:rsidRPr="00165361">
        <w:t xml:space="preserve"> – индекс изменения промышленного производства.</w:t>
      </w:r>
    </w:p>
    <w:p w:rsidR="00103F68" w:rsidRPr="00165361" w:rsidRDefault="00103F68" w:rsidP="00A42170">
      <w:pPr>
        <w:pStyle w:val="BodyTextIndent2"/>
        <w:spacing w:after="0" w:line="276" w:lineRule="auto"/>
        <w:ind w:left="0" w:firstLine="540"/>
        <w:jc w:val="both"/>
      </w:pPr>
      <w:r w:rsidRPr="00165361">
        <w:t xml:space="preserve">Коэффициент эластичности определяется на основании данных за ряд лет, предшествующих расчету. Для оценки перспективных объемов был проанализирован сложившийся уровень потребления товаров и услуг организаций коммунального комплекса города </w:t>
      </w:r>
      <w:r>
        <w:t>Фатеж</w:t>
      </w:r>
      <w:r w:rsidRPr="00165361">
        <w:t xml:space="preserve">. </w:t>
      </w:r>
    </w:p>
    <w:p w:rsidR="00103F68" w:rsidRDefault="00103F68" w:rsidP="00A42170">
      <w:pPr>
        <w:pStyle w:val="BodyTextIndent2"/>
        <w:spacing w:after="0" w:line="276" w:lineRule="auto"/>
        <w:ind w:left="0" w:firstLine="540"/>
        <w:jc w:val="both"/>
      </w:pPr>
      <w:r w:rsidRPr="00165361">
        <w:t>По системам коммунальной инфраструктуры тепло-, водоснабжения, водоотведения преобладающая доля в структуре потребления товаров и услуг соответствующих организаций коммунального комплекса города Фатеж приходится на долю категории потребителей «Население» (в том числе управляющие организации и объединения собственников жилья). На долю этой категории по итогам 20</w:t>
      </w:r>
      <w:r>
        <w:t>10</w:t>
      </w:r>
      <w:r w:rsidRPr="00165361">
        <w:t>-201</w:t>
      </w:r>
      <w:r>
        <w:t>2</w:t>
      </w:r>
      <w:r w:rsidRPr="00165361">
        <w:t xml:space="preserve"> гг. приходилось соответственно 64%, 57%, 78% . В г.</w:t>
      </w:r>
      <w:r>
        <w:t>Фатеж</w:t>
      </w:r>
      <w:r w:rsidRPr="00165361">
        <w:t xml:space="preserve"> преимущественно </w:t>
      </w:r>
      <w:r>
        <w:t>закрытая</w:t>
      </w:r>
      <w:r w:rsidRPr="00165361">
        <w:t xml:space="preserve"> система теплоснабжения, Учитывая сложившиеся соотношения, можно констатировать, что во многом потребление товаров и услуг организаций коммунального комплекса населением будет играть одну из определяющих ролей в совокупном производстве и потреблении коммунальных ресурсов.</w:t>
      </w:r>
    </w:p>
    <w:p w:rsidR="00103F68" w:rsidRPr="00165361" w:rsidRDefault="00103F68" w:rsidP="00A42170">
      <w:pPr>
        <w:pStyle w:val="BodyTextIndent2"/>
        <w:spacing w:after="0" w:line="276" w:lineRule="auto"/>
        <w:ind w:left="0" w:firstLine="540"/>
        <w:jc w:val="both"/>
      </w:pPr>
    </w:p>
    <w:p w:rsidR="00103F68" w:rsidRPr="006D0768" w:rsidRDefault="00103F68" w:rsidP="009320D2">
      <w:pPr>
        <w:pStyle w:val="BodyTextIndent2"/>
        <w:spacing w:after="0" w:line="276" w:lineRule="auto"/>
        <w:ind w:left="0"/>
        <w:jc w:val="both"/>
        <w:rPr>
          <w:b/>
        </w:rPr>
      </w:pPr>
      <w:r>
        <w:rPr>
          <w:b/>
        </w:rPr>
        <w:t>2.6.1</w:t>
      </w:r>
      <w:r w:rsidRPr="006D0768">
        <w:rPr>
          <w:b/>
        </w:rPr>
        <w:t>.Перспективные показатели спроса  на коммунальные  ресурсы</w:t>
      </w:r>
      <w:r>
        <w:rPr>
          <w:b/>
        </w:rPr>
        <w:t xml:space="preserve"> в</w:t>
      </w:r>
      <w:r w:rsidRPr="006D0768">
        <w:rPr>
          <w:b/>
        </w:rPr>
        <w:t xml:space="preserve"> </w:t>
      </w:r>
      <w:r w:rsidRPr="006D0768">
        <w:rPr>
          <w:rFonts w:ascii="TextBook" w:hAnsi="TextBook"/>
          <w:b/>
          <w:caps/>
          <w:spacing w:val="20"/>
        </w:rPr>
        <w:t xml:space="preserve"> </w:t>
      </w:r>
      <w:r w:rsidRPr="006D0768">
        <w:rPr>
          <w:b/>
          <w:caps/>
          <w:spacing w:val="20"/>
        </w:rPr>
        <w:t xml:space="preserve"> </w:t>
      </w:r>
      <w:r>
        <w:rPr>
          <w:b/>
          <w:caps/>
          <w:spacing w:val="20"/>
        </w:rPr>
        <w:t xml:space="preserve"> </w:t>
      </w:r>
      <w:r w:rsidRPr="006D0768">
        <w:rPr>
          <w:b/>
        </w:rPr>
        <w:t>системе электроснабжения</w:t>
      </w:r>
    </w:p>
    <w:p w:rsidR="00103F68" w:rsidRDefault="00103F68" w:rsidP="00A42170">
      <w:pPr>
        <w:pStyle w:val="BodyTextIndent2"/>
        <w:spacing w:after="0" w:line="276" w:lineRule="auto"/>
        <w:ind w:left="0" w:firstLine="540"/>
        <w:jc w:val="both"/>
      </w:pPr>
      <w:r w:rsidRPr="00165361">
        <w:t>По системе электроснабжения преобладающая доля в структуре потребления товаров и услуг соответствующих организаций коммунального комплекса города</w:t>
      </w:r>
      <w:r>
        <w:t xml:space="preserve"> Фатеж</w:t>
      </w:r>
      <w:r w:rsidRPr="00165361">
        <w:t xml:space="preserve"> распределилась между следующими категориями потребителей «Население» и «Прочие потребители». На долю этих категорий по итогам 201</w:t>
      </w:r>
      <w:r>
        <w:t>2</w:t>
      </w:r>
      <w:r w:rsidRPr="00165361">
        <w:t xml:space="preserve"> года приходилось соответственно 45 % и 46 %.</w:t>
      </w:r>
    </w:p>
    <w:p w:rsidR="00103F68" w:rsidRDefault="00103F68" w:rsidP="00A42170">
      <w:pPr>
        <w:pStyle w:val="BodyTextIndent2"/>
        <w:tabs>
          <w:tab w:val="left" w:pos="1134"/>
        </w:tabs>
        <w:spacing w:after="0" w:line="276" w:lineRule="auto"/>
        <w:ind w:left="0" w:firstLine="567"/>
        <w:jc w:val="both"/>
      </w:pPr>
      <w:r w:rsidRPr="00165361">
        <w:t>Объем потребления электроэнергии всеми потребителями в г.</w:t>
      </w:r>
      <w:r>
        <w:t>Фатеже</w:t>
      </w:r>
      <w:r w:rsidRPr="00165361">
        <w:t xml:space="preserve">  за период 20</w:t>
      </w:r>
      <w:r>
        <w:t>10-</w:t>
      </w:r>
      <w:r w:rsidRPr="00165361">
        <w:t>201</w:t>
      </w:r>
      <w:r>
        <w:t>2</w:t>
      </w:r>
      <w:r w:rsidRPr="00165361">
        <w:t xml:space="preserve">гг. потребление электроэнергии в городе </w:t>
      </w:r>
      <w:r>
        <w:t>варьировалось от 4295 до 5608тыс.квт.час</w:t>
      </w:r>
      <w:r w:rsidRPr="00165361">
        <w:t>.</w:t>
      </w:r>
    </w:p>
    <w:p w:rsidR="00103F68" w:rsidRDefault="00103F68" w:rsidP="00A42170">
      <w:pPr>
        <w:pStyle w:val="BodyTextIndent2"/>
        <w:tabs>
          <w:tab w:val="left" w:pos="1134"/>
        </w:tabs>
        <w:spacing w:after="0" w:line="276" w:lineRule="auto"/>
        <w:ind w:left="0" w:firstLine="567"/>
        <w:jc w:val="both"/>
      </w:pPr>
      <w:r w:rsidRPr="00165361">
        <w:t>Удельный показатель потребления электроэнергии (</w:t>
      </w:r>
      <w:r>
        <w:t>161,7</w:t>
      </w:r>
      <w:r w:rsidRPr="00165361">
        <w:t xml:space="preserve"> кВт/чел. в мес</w:t>
      </w:r>
      <w:r>
        <w:t>яц</w:t>
      </w:r>
      <w:r w:rsidRPr="00165361">
        <w:t xml:space="preserve">) находится </w:t>
      </w:r>
      <w:r>
        <w:t>выше</w:t>
      </w:r>
      <w:r w:rsidRPr="00165361">
        <w:t xml:space="preserve"> уровн</w:t>
      </w:r>
      <w:r>
        <w:t>я</w:t>
      </w:r>
      <w:r w:rsidRPr="00165361">
        <w:t xml:space="preserve"> установленного норматива (50-100 кВт*ч/чел в мес.) и постепенно </w:t>
      </w:r>
      <w:r>
        <w:t>растет</w:t>
      </w:r>
      <w:r w:rsidRPr="00165361">
        <w:t>. Оценка перспективного спроса услуг электроснабжения для населения осуществлялась исходя из удельного объема потребления</w:t>
      </w:r>
      <w:r>
        <w:t xml:space="preserve"> 150</w:t>
      </w:r>
      <w:r w:rsidRPr="00165361">
        <w:t xml:space="preserve"> кВт*ч/чел в мес., приведенного к годовому потреблению. Коэффициент отношения объема потребления электроэнергии прочих потребителей к объему потребления населением находится на уровне – 0,</w:t>
      </w:r>
      <w:r>
        <w:t>9</w:t>
      </w:r>
      <w:r w:rsidRPr="00165361">
        <w:t>.</w:t>
      </w:r>
    </w:p>
    <w:p w:rsidR="00103F68" w:rsidRDefault="00103F68" w:rsidP="00A42170">
      <w:pPr>
        <w:pStyle w:val="BodyTextIndent2"/>
        <w:spacing w:after="0" w:line="276" w:lineRule="auto"/>
        <w:ind w:left="0" w:firstLine="540"/>
        <w:jc w:val="both"/>
      </w:pPr>
      <w:r w:rsidRPr="00165361">
        <w:t xml:space="preserve">Объемы потребления </w:t>
      </w:r>
      <w:r>
        <w:t xml:space="preserve">Электроэнергии </w:t>
      </w:r>
      <w:r w:rsidRPr="00165361">
        <w:t xml:space="preserve"> по указанным организациям коммунального комплекса представлены в таблице </w:t>
      </w:r>
      <w:r>
        <w:t>2.17.</w:t>
      </w:r>
    </w:p>
    <w:p w:rsidR="00103F68" w:rsidRPr="00165361" w:rsidRDefault="00103F68" w:rsidP="00A42170">
      <w:pPr>
        <w:pStyle w:val="BodyTextIndent2"/>
        <w:spacing w:after="0" w:line="276" w:lineRule="auto"/>
        <w:ind w:left="0" w:firstLine="540"/>
        <w:jc w:val="both"/>
      </w:pPr>
    </w:p>
    <w:p w:rsidR="00103F68" w:rsidRPr="00165361" w:rsidRDefault="00103F68" w:rsidP="008B2F97">
      <w:pPr>
        <w:pStyle w:val="BodyTextIndent2"/>
        <w:spacing w:after="0" w:line="276" w:lineRule="auto"/>
        <w:ind w:left="0"/>
        <w:jc w:val="both"/>
      </w:pPr>
      <w:r w:rsidRPr="00EB740B">
        <w:rPr>
          <w:b/>
          <w:sz w:val="22"/>
          <w:szCs w:val="22"/>
        </w:rPr>
        <w:t>Таблица 2.1</w:t>
      </w:r>
      <w:r>
        <w:rPr>
          <w:b/>
          <w:sz w:val="22"/>
          <w:szCs w:val="22"/>
        </w:rPr>
        <w:t>7</w:t>
      </w:r>
      <w:r w:rsidRPr="00EB740B">
        <w:rPr>
          <w:b/>
          <w:sz w:val="22"/>
          <w:szCs w:val="22"/>
        </w:rPr>
        <w:t xml:space="preserve">. Перспективные показатели спроса  на коммунальные  ресурсы в </w:t>
      </w:r>
      <w:r w:rsidRPr="00EB740B">
        <w:rPr>
          <w:rFonts w:ascii="TextBook" w:hAnsi="TextBook"/>
          <w:b/>
          <w:caps/>
          <w:spacing w:val="20"/>
          <w:sz w:val="22"/>
          <w:szCs w:val="22"/>
        </w:rPr>
        <w:t xml:space="preserve"> </w:t>
      </w:r>
      <w:r w:rsidRPr="00EB740B">
        <w:rPr>
          <w:b/>
          <w:caps/>
          <w:spacing w:val="20"/>
          <w:sz w:val="22"/>
          <w:szCs w:val="22"/>
        </w:rPr>
        <w:t xml:space="preserve">  </w:t>
      </w:r>
      <w:r w:rsidRPr="00EB740B">
        <w:rPr>
          <w:b/>
          <w:sz w:val="22"/>
          <w:szCs w:val="22"/>
        </w:rPr>
        <w:t>системе электроснабжения</w:t>
      </w:r>
      <w:r>
        <w:t>.</w:t>
      </w:r>
    </w:p>
    <w:tbl>
      <w:tblPr>
        <w:tblW w:w="9977" w:type="dxa"/>
        <w:jc w:val="center"/>
        <w:tblLook w:val="00A0"/>
      </w:tblPr>
      <w:tblGrid>
        <w:gridCol w:w="5703"/>
        <w:gridCol w:w="1439"/>
        <w:gridCol w:w="1417"/>
        <w:gridCol w:w="1418"/>
      </w:tblGrid>
      <w:tr w:rsidR="00103F68" w:rsidRPr="00237937" w:rsidTr="00F5622C">
        <w:trPr>
          <w:trHeight w:val="315"/>
          <w:tblHeader/>
          <w:jc w:val="center"/>
        </w:trPr>
        <w:tc>
          <w:tcPr>
            <w:tcW w:w="5703" w:type="dxa"/>
            <w:tcBorders>
              <w:top w:val="single" w:sz="4" w:space="0" w:color="auto"/>
              <w:left w:val="single" w:sz="4" w:space="0" w:color="auto"/>
              <w:bottom w:val="single" w:sz="4" w:space="0" w:color="auto"/>
              <w:right w:val="single" w:sz="4" w:space="0" w:color="auto"/>
            </w:tcBorders>
            <w:noWrap/>
            <w:vAlign w:val="bottom"/>
          </w:tcPr>
          <w:p w:rsidR="00103F68" w:rsidRPr="00237937" w:rsidRDefault="00103F68" w:rsidP="00F5622C">
            <w:pPr>
              <w:rPr>
                <w:b/>
                <w:bCs/>
                <w:color w:val="000000"/>
              </w:rPr>
            </w:pPr>
            <w:r w:rsidRPr="00237937">
              <w:rPr>
                <w:b/>
                <w:bCs/>
                <w:color w:val="000000"/>
                <w:sz w:val="22"/>
                <w:szCs w:val="22"/>
              </w:rPr>
              <w:t>Наименование показателя</w:t>
            </w:r>
          </w:p>
        </w:tc>
        <w:tc>
          <w:tcPr>
            <w:tcW w:w="1439" w:type="dxa"/>
            <w:tcBorders>
              <w:top w:val="single" w:sz="4" w:space="0" w:color="auto"/>
              <w:left w:val="nil"/>
              <w:bottom w:val="single" w:sz="4" w:space="0" w:color="auto"/>
              <w:right w:val="single" w:sz="4" w:space="0" w:color="auto"/>
            </w:tcBorders>
            <w:noWrap/>
            <w:vAlign w:val="center"/>
          </w:tcPr>
          <w:p w:rsidR="00103F68" w:rsidRPr="00237937" w:rsidRDefault="00103F68" w:rsidP="00F5622C">
            <w:pPr>
              <w:rPr>
                <w:b/>
                <w:bCs/>
                <w:color w:val="000000"/>
              </w:rPr>
            </w:pPr>
            <w:r w:rsidRPr="00237937">
              <w:rPr>
                <w:b/>
                <w:bCs/>
                <w:color w:val="000000"/>
                <w:sz w:val="22"/>
                <w:szCs w:val="22"/>
              </w:rPr>
              <w:t>20</w:t>
            </w:r>
            <w:r>
              <w:rPr>
                <w:b/>
                <w:bCs/>
                <w:color w:val="000000"/>
                <w:sz w:val="22"/>
                <w:szCs w:val="22"/>
              </w:rPr>
              <w:t>10</w:t>
            </w:r>
            <w:r w:rsidRPr="00237937">
              <w:rPr>
                <w:b/>
                <w:bCs/>
                <w:color w:val="000000"/>
                <w:sz w:val="22"/>
                <w:szCs w:val="22"/>
              </w:rPr>
              <w:t xml:space="preserve"> г.</w:t>
            </w:r>
          </w:p>
        </w:tc>
        <w:tc>
          <w:tcPr>
            <w:tcW w:w="1417" w:type="dxa"/>
            <w:tcBorders>
              <w:top w:val="single" w:sz="4" w:space="0" w:color="auto"/>
              <w:left w:val="nil"/>
              <w:bottom w:val="single" w:sz="4" w:space="0" w:color="auto"/>
              <w:right w:val="single" w:sz="4" w:space="0" w:color="auto"/>
            </w:tcBorders>
            <w:noWrap/>
            <w:vAlign w:val="center"/>
          </w:tcPr>
          <w:p w:rsidR="00103F68" w:rsidRPr="00237937" w:rsidRDefault="00103F68" w:rsidP="00F5622C">
            <w:pPr>
              <w:rPr>
                <w:b/>
                <w:bCs/>
                <w:color w:val="000000"/>
              </w:rPr>
            </w:pPr>
            <w:r w:rsidRPr="00237937">
              <w:rPr>
                <w:b/>
                <w:bCs/>
                <w:color w:val="000000"/>
                <w:sz w:val="22"/>
                <w:szCs w:val="22"/>
              </w:rPr>
              <w:t>201</w:t>
            </w:r>
            <w:r>
              <w:rPr>
                <w:b/>
                <w:bCs/>
                <w:color w:val="000000"/>
                <w:sz w:val="22"/>
                <w:szCs w:val="22"/>
              </w:rPr>
              <w:t>1</w:t>
            </w:r>
            <w:r w:rsidRPr="00237937">
              <w:rPr>
                <w:b/>
                <w:bCs/>
                <w:color w:val="000000"/>
                <w:sz w:val="22"/>
                <w:szCs w:val="22"/>
              </w:rPr>
              <w:t xml:space="preserve"> г.</w:t>
            </w:r>
          </w:p>
        </w:tc>
        <w:tc>
          <w:tcPr>
            <w:tcW w:w="1418" w:type="dxa"/>
            <w:tcBorders>
              <w:top w:val="single" w:sz="4" w:space="0" w:color="auto"/>
              <w:left w:val="nil"/>
              <w:bottom w:val="single" w:sz="4" w:space="0" w:color="auto"/>
              <w:right w:val="single" w:sz="4" w:space="0" w:color="auto"/>
            </w:tcBorders>
            <w:noWrap/>
            <w:vAlign w:val="center"/>
          </w:tcPr>
          <w:p w:rsidR="00103F68" w:rsidRPr="00237937" w:rsidRDefault="00103F68" w:rsidP="00F5622C">
            <w:pPr>
              <w:rPr>
                <w:b/>
                <w:bCs/>
                <w:color w:val="000000"/>
              </w:rPr>
            </w:pPr>
            <w:r w:rsidRPr="00237937">
              <w:rPr>
                <w:b/>
                <w:bCs/>
                <w:color w:val="000000"/>
                <w:sz w:val="22"/>
                <w:szCs w:val="22"/>
              </w:rPr>
              <w:t>201</w:t>
            </w:r>
            <w:r>
              <w:rPr>
                <w:b/>
                <w:bCs/>
                <w:color w:val="000000"/>
                <w:sz w:val="22"/>
                <w:szCs w:val="22"/>
              </w:rPr>
              <w:t>2</w:t>
            </w:r>
            <w:r w:rsidRPr="00237937">
              <w:rPr>
                <w:b/>
                <w:bCs/>
                <w:color w:val="000000"/>
                <w:sz w:val="22"/>
                <w:szCs w:val="22"/>
              </w:rPr>
              <w:t xml:space="preserve"> г.</w:t>
            </w:r>
          </w:p>
        </w:tc>
      </w:tr>
      <w:tr w:rsidR="00103F68" w:rsidRPr="00237937" w:rsidTr="00F5622C">
        <w:trPr>
          <w:trHeight w:val="315"/>
          <w:jc w:val="center"/>
        </w:trPr>
        <w:tc>
          <w:tcPr>
            <w:tcW w:w="5703" w:type="dxa"/>
            <w:tcBorders>
              <w:top w:val="single" w:sz="4" w:space="0" w:color="auto"/>
              <w:left w:val="single" w:sz="4" w:space="0" w:color="auto"/>
              <w:bottom w:val="single" w:sz="4" w:space="0" w:color="auto"/>
              <w:right w:val="single" w:sz="4" w:space="0" w:color="auto"/>
            </w:tcBorders>
            <w:noWrap/>
            <w:vAlign w:val="bottom"/>
          </w:tcPr>
          <w:p w:rsidR="00103F68" w:rsidRPr="00237937" w:rsidRDefault="00103F68" w:rsidP="00F5622C">
            <w:pPr>
              <w:rPr>
                <w:b/>
                <w:bCs/>
                <w:color w:val="000000"/>
              </w:rPr>
            </w:pPr>
            <w:r w:rsidRPr="00237937">
              <w:rPr>
                <w:b/>
                <w:bCs/>
                <w:color w:val="000000"/>
                <w:sz w:val="22"/>
                <w:szCs w:val="22"/>
              </w:rPr>
              <w:t xml:space="preserve">Электроснабжение </w:t>
            </w:r>
          </w:p>
        </w:tc>
        <w:tc>
          <w:tcPr>
            <w:tcW w:w="1439" w:type="dxa"/>
            <w:tcBorders>
              <w:top w:val="single" w:sz="4" w:space="0" w:color="auto"/>
              <w:left w:val="nil"/>
              <w:bottom w:val="single" w:sz="4" w:space="0" w:color="auto"/>
              <w:right w:val="single" w:sz="4" w:space="0" w:color="auto"/>
            </w:tcBorders>
            <w:noWrap/>
            <w:vAlign w:val="center"/>
          </w:tcPr>
          <w:p w:rsidR="00103F68" w:rsidRPr="00237937" w:rsidRDefault="00103F68" w:rsidP="00F5622C">
            <w:pPr>
              <w:rPr>
                <w:rFonts w:ascii="Calibri" w:hAnsi="Calibri"/>
                <w:color w:val="000000"/>
              </w:rPr>
            </w:pPr>
          </w:p>
        </w:tc>
        <w:tc>
          <w:tcPr>
            <w:tcW w:w="1417" w:type="dxa"/>
            <w:tcBorders>
              <w:top w:val="single" w:sz="4" w:space="0" w:color="auto"/>
              <w:left w:val="nil"/>
              <w:bottom w:val="single" w:sz="4" w:space="0" w:color="auto"/>
              <w:right w:val="single" w:sz="4" w:space="0" w:color="auto"/>
            </w:tcBorders>
            <w:noWrap/>
            <w:vAlign w:val="center"/>
          </w:tcPr>
          <w:p w:rsidR="00103F68" w:rsidRPr="00237937" w:rsidRDefault="00103F68" w:rsidP="00F5622C">
            <w:pPr>
              <w:rPr>
                <w:rFonts w:ascii="Calibri" w:hAnsi="Calibri"/>
                <w:color w:val="000000"/>
              </w:rPr>
            </w:pPr>
          </w:p>
        </w:tc>
        <w:tc>
          <w:tcPr>
            <w:tcW w:w="1418" w:type="dxa"/>
            <w:tcBorders>
              <w:top w:val="single" w:sz="4" w:space="0" w:color="auto"/>
              <w:left w:val="nil"/>
              <w:bottom w:val="single" w:sz="4" w:space="0" w:color="auto"/>
              <w:right w:val="single" w:sz="4" w:space="0" w:color="auto"/>
            </w:tcBorders>
            <w:vAlign w:val="center"/>
          </w:tcPr>
          <w:p w:rsidR="00103F68" w:rsidRPr="00237937" w:rsidRDefault="00103F68" w:rsidP="00F5622C">
            <w:pPr>
              <w:rPr>
                <w:rFonts w:ascii="Calibri" w:hAnsi="Calibri"/>
                <w:color w:val="000000"/>
              </w:rPr>
            </w:pPr>
          </w:p>
        </w:tc>
      </w:tr>
      <w:tr w:rsidR="00103F68" w:rsidRPr="00237937" w:rsidTr="00F5622C">
        <w:trPr>
          <w:trHeight w:val="315"/>
          <w:jc w:val="center"/>
        </w:trPr>
        <w:tc>
          <w:tcPr>
            <w:tcW w:w="5703" w:type="dxa"/>
            <w:tcBorders>
              <w:top w:val="single" w:sz="4" w:space="0" w:color="auto"/>
              <w:left w:val="single" w:sz="4" w:space="0" w:color="auto"/>
              <w:bottom w:val="single" w:sz="4" w:space="0" w:color="auto"/>
              <w:right w:val="single" w:sz="4" w:space="0" w:color="auto"/>
            </w:tcBorders>
            <w:noWrap/>
            <w:vAlign w:val="bottom"/>
          </w:tcPr>
          <w:p w:rsidR="00103F68" w:rsidRPr="00237937" w:rsidRDefault="00103F68" w:rsidP="009C0E09">
            <w:pPr>
              <w:jc w:val="left"/>
              <w:rPr>
                <w:color w:val="000000"/>
              </w:rPr>
            </w:pPr>
            <w:r w:rsidRPr="00237937">
              <w:rPr>
                <w:color w:val="000000"/>
                <w:sz w:val="22"/>
                <w:szCs w:val="22"/>
              </w:rPr>
              <w:t>Численность населения, тыс. чел.</w:t>
            </w:r>
          </w:p>
        </w:tc>
        <w:tc>
          <w:tcPr>
            <w:tcW w:w="1439" w:type="dxa"/>
            <w:tcBorders>
              <w:top w:val="single" w:sz="4" w:space="0" w:color="auto"/>
              <w:left w:val="nil"/>
              <w:bottom w:val="single" w:sz="4" w:space="0" w:color="auto"/>
              <w:right w:val="single" w:sz="4" w:space="0" w:color="auto"/>
            </w:tcBorders>
            <w:noWrap/>
            <w:vAlign w:val="bottom"/>
          </w:tcPr>
          <w:p w:rsidR="00103F68" w:rsidRPr="00237937" w:rsidRDefault="00103F68" w:rsidP="00F5622C">
            <w:pPr>
              <w:rPr>
                <w:color w:val="000000"/>
              </w:rPr>
            </w:pPr>
            <w:r w:rsidRPr="00237937">
              <w:rPr>
                <w:color w:val="000000"/>
                <w:sz w:val="22"/>
                <w:szCs w:val="22"/>
              </w:rPr>
              <w:t>2643</w:t>
            </w:r>
          </w:p>
        </w:tc>
        <w:tc>
          <w:tcPr>
            <w:tcW w:w="1417" w:type="dxa"/>
            <w:tcBorders>
              <w:top w:val="single" w:sz="4" w:space="0" w:color="auto"/>
              <w:left w:val="nil"/>
              <w:bottom w:val="single" w:sz="4" w:space="0" w:color="auto"/>
              <w:right w:val="single" w:sz="4" w:space="0" w:color="auto"/>
            </w:tcBorders>
            <w:noWrap/>
            <w:vAlign w:val="bottom"/>
          </w:tcPr>
          <w:p w:rsidR="00103F68" w:rsidRPr="00237937" w:rsidRDefault="00103F68" w:rsidP="00F5622C">
            <w:pPr>
              <w:rPr>
                <w:color w:val="000000"/>
              </w:rPr>
            </w:pPr>
            <w:r w:rsidRPr="00237937">
              <w:rPr>
                <w:color w:val="000000"/>
                <w:sz w:val="22"/>
                <w:szCs w:val="22"/>
              </w:rPr>
              <w:t>2657</w:t>
            </w:r>
          </w:p>
        </w:tc>
        <w:tc>
          <w:tcPr>
            <w:tcW w:w="1418" w:type="dxa"/>
            <w:tcBorders>
              <w:top w:val="single" w:sz="4" w:space="0" w:color="auto"/>
              <w:left w:val="nil"/>
              <w:bottom w:val="single" w:sz="4" w:space="0" w:color="auto"/>
              <w:right w:val="single" w:sz="4" w:space="0" w:color="auto"/>
            </w:tcBorders>
            <w:vAlign w:val="bottom"/>
          </w:tcPr>
          <w:p w:rsidR="00103F68" w:rsidRPr="00237937" w:rsidRDefault="00103F68" w:rsidP="00F5622C">
            <w:pPr>
              <w:rPr>
                <w:color w:val="000000"/>
              </w:rPr>
            </w:pPr>
            <w:r w:rsidRPr="00237937">
              <w:rPr>
                <w:color w:val="000000"/>
                <w:sz w:val="22"/>
                <w:szCs w:val="22"/>
              </w:rPr>
              <w:t>2681</w:t>
            </w:r>
          </w:p>
        </w:tc>
      </w:tr>
      <w:tr w:rsidR="00103F68" w:rsidRPr="00237937" w:rsidTr="00F5622C">
        <w:trPr>
          <w:trHeight w:val="315"/>
          <w:jc w:val="center"/>
        </w:trPr>
        <w:tc>
          <w:tcPr>
            <w:tcW w:w="5703" w:type="dxa"/>
            <w:tcBorders>
              <w:top w:val="single" w:sz="4" w:space="0" w:color="auto"/>
              <w:left w:val="single" w:sz="4" w:space="0" w:color="auto"/>
              <w:bottom w:val="single" w:sz="4" w:space="0" w:color="auto"/>
              <w:right w:val="single" w:sz="4" w:space="0" w:color="auto"/>
            </w:tcBorders>
            <w:noWrap/>
            <w:vAlign w:val="bottom"/>
          </w:tcPr>
          <w:p w:rsidR="00103F68" w:rsidRPr="00237937" w:rsidRDefault="00103F68" w:rsidP="009C0E09">
            <w:pPr>
              <w:jc w:val="left"/>
              <w:rPr>
                <w:color w:val="000000"/>
              </w:rPr>
            </w:pPr>
            <w:r w:rsidRPr="00237937">
              <w:rPr>
                <w:color w:val="000000"/>
                <w:sz w:val="22"/>
                <w:szCs w:val="22"/>
              </w:rPr>
              <w:t>Потребление услуги, тыс.кВт.ч.</w:t>
            </w:r>
          </w:p>
        </w:tc>
        <w:tc>
          <w:tcPr>
            <w:tcW w:w="1439" w:type="dxa"/>
            <w:tcBorders>
              <w:top w:val="single" w:sz="4" w:space="0" w:color="auto"/>
              <w:left w:val="nil"/>
              <w:bottom w:val="single" w:sz="4" w:space="0" w:color="auto"/>
              <w:right w:val="single" w:sz="4" w:space="0" w:color="auto"/>
            </w:tcBorders>
            <w:noWrap/>
            <w:vAlign w:val="bottom"/>
          </w:tcPr>
          <w:p w:rsidR="00103F68" w:rsidRPr="00237937" w:rsidRDefault="00103F68" w:rsidP="00F5622C">
            <w:pPr>
              <w:rPr>
                <w:color w:val="000000"/>
              </w:rPr>
            </w:pPr>
            <w:r w:rsidRPr="00237937">
              <w:rPr>
                <w:color w:val="000000"/>
                <w:sz w:val="22"/>
                <w:szCs w:val="22"/>
              </w:rPr>
              <w:t>4295</w:t>
            </w:r>
          </w:p>
        </w:tc>
        <w:tc>
          <w:tcPr>
            <w:tcW w:w="1417" w:type="dxa"/>
            <w:tcBorders>
              <w:top w:val="single" w:sz="4" w:space="0" w:color="auto"/>
              <w:left w:val="nil"/>
              <w:bottom w:val="single" w:sz="4" w:space="0" w:color="auto"/>
              <w:right w:val="single" w:sz="4" w:space="0" w:color="auto"/>
            </w:tcBorders>
            <w:noWrap/>
            <w:vAlign w:val="bottom"/>
          </w:tcPr>
          <w:p w:rsidR="00103F68" w:rsidRPr="00237937" w:rsidRDefault="00103F68" w:rsidP="00F5622C">
            <w:pPr>
              <w:rPr>
                <w:color w:val="000000"/>
              </w:rPr>
            </w:pPr>
            <w:r w:rsidRPr="00237937">
              <w:rPr>
                <w:color w:val="000000"/>
                <w:sz w:val="22"/>
                <w:szCs w:val="22"/>
              </w:rPr>
              <w:t>5598</w:t>
            </w:r>
          </w:p>
        </w:tc>
        <w:tc>
          <w:tcPr>
            <w:tcW w:w="1418" w:type="dxa"/>
            <w:tcBorders>
              <w:top w:val="single" w:sz="4" w:space="0" w:color="auto"/>
              <w:left w:val="nil"/>
              <w:bottom w:val="single" w:sz="4" w:space="0" w:color="auto"/>
              <w:right w:val="single" w:sz="4" w:space="0" w:color="auto"/>
            </w:tcBorders>
            <w:vAlign w:val="bottom"/>
          </w:tcPr>
          <w:p w:rsidR="00103F68" w:rsidRPr="00237937" w:rsidRDefault="00103F68" w:rsidP="00F5622C">
            <w:pPr>
              <w:rPr>
                <w:color w:val="000000"/>
              </w:rPr>
            </w:pPr>
            <w:r w:rsidRPr="00237937">
              <w:rPr>
                <w:color w:val="000000"/>
                <w:sz w:val="22"/>
                <w:szCs w:val="22"/>
              </w:rPr>
              <w:t>5608</w:t>
            </w:r>
          </w:p>
        </w:tc>
      </w:tr>
      <w:tr w:rsidR="00103F68" w:rsidRPr="00237937" w:rsidTr="00F5622C">
        <w:trPr>
          <w:trHeight w:val="315"/>
          <w:jc w:val="center"/>
        </w:trPr>
        <w:tc>
          <w:tcPr>
            <w:tcW w:w="5703" w:type="dxa"/>
            <w:tcBorders>
              <w:top w:val="single" w:sz="4" w:space="0" w:color="auto"/>
              <w:left w:val="single" w:sz="4" w:space="0" w:color="auto"/>
              <w:bottom w:val="single" w:sz="4" w:space="0" w:color="auto"/>
              <w:right w:val="single" w:sz="4" w:space="0" w:color="auto"/>
            </w:tcBorders>
            <w:noWrap/>
            <w:vAlign w:val="bottom"/>
          </w:tcPr>
          <w:p w:rsidR="00103F68" w:rsidRPr="00237937" w:rsidRDefault="00103F68" w:rsidP="009C0E09">
            <w:pPr>
              <w:jc w:val="left"/>
              <w:rPr>
                <w:color w:val="000000"/>
              </w:rPr>
            </w:pPr>
            <w:r w:rsidRPr="00237937">
              <w:rPr>
                <w:color w:val="000000"/>
                <w:sz w:val="22"/>
                <w:szCs w:val="22"/>
              </w:rPr>
              <w:t>Удельный объем, кВт.ч/чел. в год</w:t>
            </w:r>
          </w:p>
        </w:tc>
        <w:tc>
          <w:tcPr>
            <w:tcW w:w="1439" w:type="dxa"/>
            <w:tcBorders>
              <w:top w:val="single" w:sz="4" w:space="0" w:color="auto"/>
              <w:left w:val="nil"/>
              <w:bottom w:val="single" w:sz="4" w:space="0" w:color="auto"/>
              <w:right w:val="single" w:sz="4" w:space="0" w:color="auto"/>
            </w:tcBorders>
            <w:noWrap/>
            <w:vAlign w:val="bottom"/>
          </w:tcPr>
          <w:p w:rsidR="00103F68" w:rsidRPr="00237937" w:rsidRDefault="00103F68" w:rsidP="00F5622C">
            <w:pPr>
              <w:rPr>
                <w:color w:val="000000"/>
              </w:rPr>
            </w:pPr>
            <w:r w:rsidRPr="00237937">
              <w:rPr>
                <w:color w:val="000000"/>
                <w:sz w:val="22"/>
                <w:szCs w:val="22"/>
              </w:rPr>
              <w:t>1625</w:t>
            </w:r>
          </w:p>
        </w:tc>
        <w:tc>
          <w:tcPr>
            <w:tcW w:w="1417" w:type="dxa"/>
            <w:tcBorders>
              <w:top w:val="single" w:sz="4" w:space="0" w:color="auto"/>
              <w:left w:val="nil"/>
              <w:bottom w:val="single" w:sz="4" w:space="0" w:color="auto"/>
              <w:right w:val="single" w:sz="4" w:space="0" w:color="auto"/>
            </w:tcBorders>
            <w:noWrap/>
            <w:vAlign w:val="bottom"/>
          </w:tcPr>
          <w:p w:rsidR="00103F68" w:rsidRPr="00237937" w:rsidRDefault="00103F68" w:rsidP="00F5622C">
            <w:pPr>
              <w:rPr>
                <w:color w:val="000000"/>
              </w:rPr>
            </w:pPr>
            <w:r w:rsidRPr="00237937">
              <w:rPr>
                <w:color w:val="000000"/>
                <w:sz w:val="22"/>
                <w:szCs w:val="22"/>
              </w:rPr>
              <w:t>2107</w:t>
            </w:r>
          </w:p>
        </w:tc>
        <w:tc>
          <w:tcPr>
            <w:tcW w:w="1418" w:type="dxa"/>
            <w:tcBorders>
              <w:top w:val="single" w:sz="4" w:space="0" w:color="auto"/>
              <w:left w:val="nil"/>
              <w:bottom w:val="single" w:sz="4" w:space="0" w:color="auto"/>
              <w:right w:val="single" w:sz="4" w:space="0" w:color="auto"/>
            </w:tcBorders>
            <w:vAlign w:val="bottom"/>
          </w:tcPr>
          <w:p w:rsidR="00103F68" w:rsidRPr="00237937" w:rsidRDefault="00103F68" w:rsidP="00F5622C">
            <w:pPr>
              <w:rPr>
                <w:color w:val="000000"/>
              </w:rPr>
            </w:pPr>
            <w:r w:rsidRPr="00237937">
              <w:rPr>
                <w:color w:val="000000"/>
                <w:sz w:val="22"/>
                <w:szCs w:val="22"/>
              </w:rPr>
              <w:t>2092</w:t>
            </w:r>
          </w:p>
        </w:tc>
      </w:tr>
    </w:tbl>
    <w:p w:rsidR="00103F68" w:rsidRDefault="00103F68" w:rsidP="009320D2">
      <w:pPr>
        <w:pStyle w:val="BodyTextIndent2"/>
        <w:spacing w:after="0" w:line="276" w:lineRule="auto"/>
        <w:ind w:left="0"/>
        <w:jc w:val="both"/>
        <w:rPr>
          <w:lang w:eastAsia="en-US"/>
        </w:rPr>
      </w:pPr>
    </w:p>
    <w:p w:rsidR="00103F68" w:rsidRPr="006D0768" w:rsidRDefault="00103F68" w:rsidP="009320D2">
      <w:pPr>
        <w:pStyle w:val="BodyTextIndent2"/>
        <w:spacing w:after="0" w:line="276" w:lineRule="auto"/>
        <w:ind w:left="0"/>
        <w:jc w:val="both"/>
        <w:rPr>
          <w:b/>
        </w:rPr>
      </w:pPr>
      <w:r>
        <w:rPr>
          <w:b/>
        </w:rPr>
        <w:t>2.6.</w:t>
      </w:r>
      <w:r w:rsidRPr="006D0768">
        <w:rPr>
          <w:b/>
        </w:rPr>
        <w:t>2.Перспективные показатели спроса  на коммунальные  ресурсы</w:t>
      </w:r>
      <w:r>
        <w:rPr>
          <w:b/>
        </w:rPr>
        <w:t xml:space="preserve"> в </w:t>
      </w:r>
      <w:r w:rsidRPr="006D0768">
        <w:rPr>
          <w:b/>
        </w:rPr>
        <w:t xml:space="preserve"> </w:t>
      </w:r>
      <w:r w:rsidRPr="006D0768">
        <w:rPr>
          <w:rFonts w:ascii="TextBook" w:hAnsi="TextBook"/>
          <w:b/>
          <w:caps/>
          <w:spacing w:val="20"/>
        </w:rPr>
        <w:t xml:space="preserve"> </w:t>
      </w:r>
      <w:r w:rsidRPr="006D0768">
        <w:rPr>
          <w:b/>
          <w:caps/>
          <w:spacing w:val="20"/>
        </w:rPr>
        <w:t xml:space="preserve"> </w:t>
      </w:r>
      <w:r>
        <w:rPr>
          <w:b/>
        </w:rPr>
        <w:t>системе теплоснабжения</w:t>
      </w:r>
    </w:p>
    <w:p w:rsidR="00103F68" w:rsidRPr="00165361" w:rsidRDefault="00103F68" w:rsidP="00A42170">
      <w:pPr>
        <w:pStyle w:val="BodyTextIndent2"/>
        <w:spacing w:after="0" w:line="276" w:lineRule="auto"/>
        <w:ind w:left="0" w:firstLine="540"/>
        <w:jc w:val="both"/>
      </w:pPr>
      <w:r w:rsidRPr="006B5EFC">
        <w:t>Потребление услуг отопления за период 20</w:t>
      </w:r>
      <w:r>
        <w:t>10</w:t>
      </w:r>
      <w:r w:rsidRPr="006B5EFC">
        <w:t>-201</w:t>
      </w:r>
      <w:r>
        <w:t>2</w:t>
      </w:r>
      <w:r w:rsidRPr="006B5EFC">
        <w:t xml:space="preserve"> г. характеризуется отрицательной динамикой. Учитывая планируемые к реализации энергосберегающие программные мероприятия, предусмотренным промышленными предприятиями на территории муниципального образования «Город Фатеж» на 2014 - 2018 годы», увеличения доли современных энергоэффективных многоквартирных домов уровень удельного потребления тепловой энергии для населения в период реализации программы комплексного развития будет находиться в пределах </w:t>
      </w:r>
      <w:r w:rsidRPr="00FD1F5F">
        <w:t>0,18-0,19</w:t>
      </w:r>
      <w:r>
        <w:t xml:space="preserve"> Гкал/кв.м. </w:t>
      </w:r>
      <w:r w:rsidRPr="006B5EFC">
        <w:t>в год. Также на снижение теплопотребления может повлиять постепенное увеличение</w:t>
      </w:r>
      <w:r w:rsidRPr="00165361">
        <w:t xml:space="preserve"> среднесуточной температуры наружного воздуха за отопительный период, а также снижения его продолжительности.</w:t>
      </w:r>
    </w:p>
    <w:p w:rsidR="00103F68" w:rsidRDefault="00103F68" w:rsidP="00A42170">
      <w:pPr>
        <w:pStyle w:val="BodyTextIndent2"/>
        <w:tabs>
          <w:tab w:val="left" w:pos="1134"/>
        </w:tabs>
        <w:spacing w:after="0" w:line="276" w:lineRule="auto"/>
        <w:ind w:left="0" w:firstLine="567"/>
        <w:jc w:val="both"/>
      </w:pPr>
      <w:r w:rsidRPr="00165361">
        <w:t>Коэффициент отношения объема потребления тепловой энергии прочих потребителей к объему потребления населением находится на уровне – 0,21.</w:t>
      </w:r>
    </w:p>
    <w:p w:rsidR="00103F68" w:rsidRDefault="00103F68" w:rsidP="00A42170">
      <w:pPr>
        <w:pStyle w:val="BodyTextIndent2"/>
        <w:spacing w:after="0" w:line="276" w:lineRule="auto"/>
        <w:ind w:left="0"/>
        <w:jc w:val="both"/>
        <w:rPr>
          <w:b/>
          <w:sz w:val="22"/>
          <w:szCs w:val="22"/>
        </w:rPr>
      </w:pPr>
    </w:p>
    <w:p w:rsidR="00103F68" w:rsidRPr="00EB740B" w:rsidRDefault="00103F68" w:rsidP="00A42170">
      <w:pPr>
        <w:pStyle w:val="BodyTextIndent2"/>
        <w:spacing w:after="0" w:line="276" w:lineRule="auto"/>
        <w:ind w:left="0"/>
        <w:jc w:val="both"/>
        <w:rPr>
          <w:sz w:val="22"/>
          <w:szCs w:val="22"/>
        </w:rPr>
      </w:pPr>
      <w:r w:rsidRPr="00EB740B">
        <w:rPr>
          <w:b/>
          <w:sz w:val="22"/>
          <w:szCs w:val="22"/>
        </w:rPr>
        <w:t>Таблица 2.</w:t>
      </w:r>
      <w:r>
        <w:rPr>
          <w:b/>
          <w:sz w:val="22"/>
          <w:szCs w:val="22"/>
        </w:rPr>
        <w:t>18</w:t>
      </w:r>
      <w:r w:rsidRPr="00EB740B">
        <w:rPr>
          <w:b/>
          <w:sz w:val="22"/>
          <w:szCs w:val="22"/>
        </w:rPr>
        <w:t xml:space="preserve">.Перспективные показатели спроса  на коммунальные  ресурсы в </w:t>
      </w:r>
      <w:r w:rsidRPr="00EB740B">
        <w:rPr>
          <w:rFonts w:ascii="TextBook" w:hAnsi="TextBook"/>
          <w:b/>
          <w:caps/>
          <w:spacing w:val="20"/>
          <w:sz w:val="22"/>
          <w:szCs w:val="22"/>
        </w:rPr>
        <w:t xml:space="preserve"> </w:t>
      </w:r>
      <w:r w:rsidRPr="00EB740B">
        <w:rPr>
          <w:b/>
          <w:caps/>
          <w:spacing w:val="20"/>
          <w:sz w:val="22"/>
          <w:szCs w:val="22"/>
        </w:rPr>
        <w:t xml:space="preserve">  </w:t>
      </w:r>
      <w:r w:rsidRPr="00EB740B">
        <w:rPr>
          <w:b/>
          <w:sz w:val="22"/>
          <w:szCs w:val="22"/>
        </w:rPr>
        <w:t xml:space="preserve">системе </w:t>
      </w:r>
      <w:r>
        <w:rPr>
          <w:b/>
          <w:sz w:val="22"/>
          <w:szCs w:val="22"/>
        </w:rPr>
        <w:t>теплоснабжения</w:t>
      </w:r>
    </w:p>
    <w:tbl>
      <w:tblPr>
        <w:tblW w:w="9977" w:type="dxa"/>
        <w:jc w:val="center"/>
        <w:tblLook w:val="00A0"/>
      </w:tblPr>
      <w:tblGrid>
        <w:gridCol w:w="5703"/>
        <w:gridCol w:w="1439"/>
        <w:gridCol w:w="1417"/>
        <w:gridCol w:w="1418"/>
      </w:tblGrid>
      <w:tr w:rsidR="00103F68" w:rsidRPr="00237937" w:rsidTr="00F5622C">
        <w:trPr>
          <w:trHeight w:val="315"/>
          <w:tblHeader/>
          <w:jc w:val="center"/>
        </w:trPr>
        <w:tc>
          <w:tcPr>
            <w:tcW w:w="5703" w:type="dxa"/>
            <w:tcBorders>
              <w:top w:val="single" w:sz="4" w:space="0" w:color="auto"/>
              <w:left w:val="single" w:sz="4" w:space="0" w:color="auto"/>
              <w:bottom w:val="single" w:sz="4" w:space="0" w:color="auto"/>
              <w:right w:val="single" w:sz="4" w:space="0" w:color="auto"/>
            </w:tcBorders>
            <w:noWrap/>
            <w:vAlign w:val="bottom"/>
          </w:tcPr>
          <w:p w:rsidR="00103F68" w:rsidRPr="00CA4F69" w:rsidRDefault="00103F68" w:rsidP="00F5622C">
            <w:pPr>
              <w:rPr>
                <w:b/>
                <w:bCs/>
                <w:color w:val="000000"/>
              </w:rPr>
            </w:pPr>
            <w:r w:rsidRPr="00CA4F69">
              <w:rPr>
                <w:b/>
                <w:bCs/>
                <w:color w:val="000000"/>
                <w:sz w:val="22"/>
                <w:szCs w:val="22"/>
              </w:rPr>
              <w:t>Наименование показателя</w:t>
            </w:r>
          </w:p>
        </w:tc>
        <w:tc>
          <w:tcPr>
            <w:tcW w:w="1439" w:type="dxa"/>
            <w:tcBorders>
              <w:top w:val="single" w:sz="4" w:space="0" w:color="auto"/>
              <w:left w:val="nil"/>
              <w:bottom w:val="single" w:sz="4" w:space="0" w:color="auto"/>
              <w:right w:val="single" w:sz="4" w:space="0" w:color="auto"/>
            </w:tcBorders>
            <w:noWrap/>
            <w:vAlign w:val="center"/>
          </w:tcPr>
          <w:p w:rsidR="00103F68" w:rsidRPr="00237937" w:rsidRDefault="00103F68" w:rsidP="00423864">
            <w:pPr>
              <w:rPr>
                <w:b/>
                <w:bCs/>
                <w:color w:val="000000"/>
              </w:rPr>
            </w:pPr>
            <w:r w:rsidRPr="00237937">
              <w:rPr>
                <w:b/>
                <w:bCs/>
                <w:color w:val="000000"/>
                <w:sz w:val="22"/>
                <w:szCs w:val="22"/>
              </w:rPr>
              <w:t>20</w:t>
            </w:r>
            <w:r>
              <w:rPr>
                <w:b/>
                <w:bCs/>
                <w:color w:val="000000"/>
                <w:sz w:val="22"/>
                <w:szCs w:val="22"/>
              </w:rPr>
              <w:t>10</w:t>
            </w:r>
            <w:r w:rsidRPr="00237937">
              <w:rPr>
                <w:b/>
                <w:bCs/>
                <w:color w:val="000000"/>
                <w:sz w:val="22"/>
                <w:szCs w:val="22"/>
              </w:rPr>
              <w:t xml:space="preserve"> г.</w:t>
            </w:r>
          </w:p>
        </w:tc>
        <w:tc>
          <w:tcPr>
            <w:tcW w:w="1417" w:type="dxa"/>
            <w:tcBorders>
              <w:top w:val="single" w:sz="4" w:space="0" w:color="auto"/>
              <w:left w:val="nil"/>
              <w:bottom w:val="single" w:sz="4" w:space="0" w:color="auto"/>
              <w:right w:val="single" w:sz="4" w:space="0" w:color="auto"/>
            </w:tcBorders>
            <w:noWrap/>
            <w:vAlign w:val="center"/>
          </w:tcPr>
          <w:p w:rsidR="00103F68" w:rsidRPr="00237937" w:rsidRDefault="00103F68" w:rsidP="00423864">
            <w:pPr>
              <w:rPr>
                <w:b/>
                <w:bCs/>
                <w:color w:val="000000"/>
              </w:rPr>
            </w:pPr>
            <w:r w:rsidRPr="00237937">
              <w:rPr>
                <w:b/>
                <w:bCs/>
                <w:color w:val="000000"/>
                <w:sz w:val="22"/>
                <w:szCs w:val="22"/>
              </w:rPr>
              <w:t>201</w:t>
            </w:r>
            <w:r>
              <w:rPr>
                <w:b/>
                <w:bCs/>
                <w:color w:val="000000"/>
                <w:sz w:val="22"/>
                <w:szCs w:val="22"/>
              </w:rPr>
              <w:t>1</w:t>
            </w:r>
            <w:r w:rsidRPr="00237937">
              <w:rPr>
                <w:b/>
                <w:bCs/>
                <w:color w:val="000000"/>
                <w:sz w:val="22"/>
                <w:szCs w:val="22"/>
              </w:rPr>
              <w:t xml:space="preserve"> г.</w:t>
            </w:r>
          </w:p>
        </w:tc>
        <w:tc>
          <w:tcPr>
            <w:tcW w:w="1418" w:type="dxa"/>
            <w:tcBorders>
              <w:top w:val="single" w:sz="4" w:space="0" w:color="auto"/>
              <w:left w:val="nil"/>
              <w:bottom w:val="single" w:sz="4" w:space="0" w:color="auto"/>
              <w:right w:val="single" w:sz="4" w:space="0" w:color="auto"/>
            </w:tcBorders>
            <w:noWrap/>
            <w:vAlign w:val="center"/>
          </w:tcPr>
          <w:p w:rsidR="00103F68" w:rsidRPr="00237937" w:rsidRDefault="00103F68" w:rsidP="00423864">
            <w:pPr>
              <w:rPr>
                <w:b/>
                <w:bCs/>
                <w:color w:val="000000"/>
              </w:rPr>
            </w:pPr>
            <w:r w:rsidRPr="00237937">
              <w:rPr>
                <w:b/>
                <w:bCs/>
                <w:color w:val="000000"/>
                <w:sz w:val="22"/>
                <w:szCs w:val="22"/>
              </w:rPr>
              <w:t>201</w:t>
            </w:r>
            <w:r>
              <w:rPr>
                <w:b/>
                <w:bCs/>
                <w:color w:val="000000"/>
                <w:sz w:val="22"/>
                <w:szCs w:val="22"/>
              </w:rPr>
              <w:t>2</w:t>
            </w:r>
            <w:r w:rsidRPr="00237937">
              <w:rPr>
                <w:b/>
                <w:bCs/>
                <w:color w:val="000000"/>
                <w:sz w:val="22"/>
                <w:szCs w:val="22"/>
              </w:rPr>
              <w:t xml:space="preserve"> г.</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CA4F69" w:rsidRDefault="00103F68" w:rsidP="00F5622C">
            <w:pPr>
              <w:rPr>
                <w:b/>
                <w:bCs/>
                <w:color w:val="000000"/>
              </w:rPr>
            </w:pPr>
            <w:r w:rsidRPr="00CA4F69">
              <w:rPr>
                <w:b/>
                <w:bCs/>
                <w:color w:val="000000"/>
                <w:sz w:val="22"/>
                <w:szCs w:val="22"/>
              </w:rPr>
              <w:t>Теплоснабжение</w:t>
            </w:r>
          </w:p>
        </w:tc>
        <w:tc>
          <w:tcPr>
            <w:tcW w:w="1439" w:type="dxa"/>
            <w:tcBorders>
              <w:top w:val="nil"/>
              <w:left w:val="nil"/>
              <w:bottom w:val="single" w:sz="4" w:space="0" w:color="auto"/>
              <w:right w:val="single" w:sz="4" w:space="0" w:color="auto"/>
            </w:tcBorders>
            <w:noWrap/>
            <w:vAlign w:val="center"/>
          </w:tcPr>
          <w:p w:rsidR="00103F68" w:rsidRPr="00CA4F69" w:rsidRDefault="00103F68" w:rsidP="00F5622C">
            <w:pPr>
              <w:rPr>
                <w:color w:val="000000"/>
              </w:rPr>
            </w:pPr>
          </w:p>
        </w:tc>
        <w:tc>
          <w:tcPr>
            <w:tcW w:w="1417" w:type="dxa"/>
            <w:tcBorders>
              <w:top w:val="nil"/>
              <w:left w:val="nil"/>
              <w:bottom w:val="single" w:sz="4" w:space="0" w:color="auto"/>
              <w:right w:val="single" w:sz="4" w:space="0" w:color="auto"/>
            </w:tcBorders>
            <w:noWrap/>
            <w:vAlign w:val="center"/>
          </w:tcPr>
          <w:p w:rsidR="00103F68" w:rsidRPr="00CA4F69" w:rsidRDefault="00103F68" w:rsidP="00F5622C">
            <w:pPr>
              <w:rPr>
                <w:color w:val="000000"/>
              </w:rPr>
            </w:pPr>
          </w:p>
        </w:tc>
        <w:tc>
          <w:tcPr>
            <w:tcW w:w="1418" w:type="dxa"/>
            <w:tcBorders>
              <w:top w:val="nil"/>
              <w:left w:val="nil"/>
              <w:bottom w:val="single" w:sz="4" w:space="0" w:color="auto"/>
              <w:right w:val="single" w:sz="4" w:space="0" w:color="auto"/>
            </w:tcBorders>
            <w:noWrap/>
            <w:vAlign w:val="center"/>
          </w:tcPr>
          <w:p w:rsidR="00103F68" w:rsidRPr="00CA4F69" w:rsidRDefault="00103F68" w:rsidP="00F5622C">
            <w:pPr>
              <w:rPr>
                <w:color w:val="000000"/>
              </w:rPr>
            </w:pPr>
          </w:p>
        </w:tc>
      </w:tr>
      <w:tr w:rsidR="00103F68" w:rsidRPr="00237937" w:rsidTr="00F5622C">
        <w:trPr>
          <w:trHeight w:val="330"/>
          <w:jc w:val="center"/>
        </w:trPr>
        <w:tc>
          <w:tcPr>
            <w:tcW w:w="5703" w:type="dxa"/>
            <w:tcBorders>
              <w:top w:val="nil"/>
              <w:left w:val="single" w:sz="4" w:space="0" w:color="auto"/>
              <w:bottom w:val="single" w:sz="4" w:space="0" w:color="auto"/>
              <w:right w:val="single" w:sz="4" w:space="0" w:color="auto"/>
            </w:tcBorders>
            <w:noWrap/>
            <w:vAlign w:val="bottom"/>
          </w:tcPr>
          <w:p w:rsidR="00103F68" w:rsidRPr="00CA4F69" w:rsidRDefault="00103F68" w:rsidP="00CA4F69">
            <w:pPr>
              <w:jc w:val="left"/>
              <w:rPr>
                <w:color w:val="000000"/>
              </w:rPr>
            </w:pPr>
            <w:r w:rsidRPr="00CA4F69">
              <w:rPr>
                <w:color w:val="000000"/>
                <w:sz w:val="22"/>
                <w:szCs w:val="22"/>
              </w:rPr>
              <w:t>Площадь жилищного фонда, подключенного к системе, тыс. кв.м</w:t>
            </w:r>
          </w:p>
        </w:tc>
        <w:tc>
          <w:tcPr>
            <w:tcW w:w="1439" w:type="dxa"/>
            <w:tcBorders>
              <w:top w:val="nil"/>
              <w:left w:val="nil"/>
              <w:bottom w:val="single" w:sz="4" w:space="0" w:color="auto"/>
              <w:right w:val="single" w:sz="4" w:space="0" w:color="auto"/>
            </w:tcBorders>
            <w:noWrap/>
            <w:vAlign w:val="bottom"/>
          </w:tcPr>
          <w:p w:rsidR="00103F68" w:rsidRPr="00CA4F69" w:rsidRDefault="00103F68" w:rsidP="00F5622C">
            <w:pPr>
              <w:rPr>
                <w:color w:val="000000"/>
              </w:rPr>
            </w:pPr>
            <w:r w:rsidRPr="00CA4F69">
              <w:rPr>
                <w:color w:val="000000"/>
                <w:sz w:val="22"/>
                <w:szCs w:val="22"/>
              </w:rPr>
              <w:t>57,2</w:t>
            </w:r>
          </w:p>
        </w:tc>
        <w:tc>
          <w:tcPr>
            <w:tcW w:w="1417" w:type="dxa"/>
            <w:tcBorders>
              <w:top w:val="nil"/>
              <w:left w:val="nil"/>
              <w:bottom w:val="single" w:sz="4" w:space="0" w:color="auto"/>
              <w:right w:val="single" w:sz="4" w:space="0" w:color="auto"/>
            </w:tcBorders>
            <w:noWrap/>
            <w:vAlign w:val="bottom"/>
          </w:tcPr>
          <w:p w:rsidR="00103F68" w:rsidRPr="00CA4F69" w:rsidRDefault="00103F68" w:rsidP="00F5622C">
            <w:pPr>
              <w:rPr>
                <w:color w:val="000000"/>
              </w:rPr>
            </w:pPr>
            <w:r w:rsidRPr="00CA4F69">
              <w:rPr>
                <w:color w:val="000000"/>
                <w:sz w:val="22"/>
                <w:szCs w:val="22"/>
              </w:rPr>
              <w:t>57,2</w:t>
            </w:r>
          </w:p>
        </w:tc>
        <w:tc>
          <w:tcPr>
            <w:tcW w:w="1418" w:type="dxa"/>
            <w:tcBorders>
              <w:top w:val="nil"/>
              <w:left w:val="nil"/>
              <w:bottom w:val="single" w:sz="4" w:space="0" w:color="auto"/>
              <w:right w:val="single" w:sz="4" w:space="0" w:color="auto"/>
            </w:tcBorders>
            <w:noWrap/>
            <w:vAlign w:val="bottom"/>
          </w:tcPr>
          <w:p w:rsidR="00103F68" w:rsidRPr="00CA4F69" w:rsidRDefault="00103F68" w:rsidP="00F5622C">
            <w:pPr>
              <w:rPr>
                <w:color w:val="000000"/>
              </w:rPr>
            </w:pPr>
            <w:r w:rsidRPr="00CA4F69">
              <w:rPr>
                <w:color w:val="000000"/>
                <w:sz w:val="22"/>
                <w:szCs w:val="22"/>
              </w:rPr>
              <w:t>57,9</w:t>
            </w:r>
          </w:p>
        </w:tc>
      </w:tr>
      <w:tr w:rsidR="00103F68" w:rsidRPr="00237937" w:rsidTr="00F5622C">
        <w:trPr>
          <w:trHeight w:val="330"/>
          <w:jc w:val="center"/>
        </w:trPr>
        <w:tc>
          <w:tcPr>
            <w:tcW w:w="5703" w:type="dxa"/>
            <w:tcBorders>
              <w:top w:val="nil"/>
              <w:left w:val="single" w:sz="4" w:space="0" w:color="auto"/>
              <w:bottom w:val="single" w:sz="4" w:space="0" w:color="auto"/>
              <w:right w:val="single" w:sz="4" w:space="0" w:color="auto"/>
            </w:tcBorders>
            <w:noWrap/>
            <w:vAlign w:val="bottom"/>
          </w:tcPr>
          <w:p w:rsidR="00103F68" w:rsidRPr="00CA4F69" w:rsidRDefault="00103F68" w:rsidP="00CA4F69">
            <w:pPr>
              <w:jc w:val="left"/>
              <w:rPr>
                <w:color w:val="000000"/>
              </w:rPr>
            </w:pPr>
            <w:r w:rsidRPr="00CA4F69">
              <w:rPr>
                <w:color w:val="000000"/>
                <w:sz w:val="22"/>
                <w:szCs w:val="22"/>
              </w:rPr>
              <w:t>Объем потребления, тыс. Гкал</w:t>
            </w:r>
          </w:p>
        </w:tc>
        <w:tc>
          <w:tcPr>
            <w:tcW w:w="1439" w:type="dxa"/>
            <w:tcBorders>
              <w:top w:val="single" w:sz="8" w:space="0" w:color="auto"/>
              <w:left w:val="single" w:sz="8" w:space="0" w:color="auto"/>
              <w:bottom w:val="single" w:sz="8" w:space="0" w:color="auto"/>
              <w:right w:val="single" w:sz="8" w:space="0" w:color="auto"/>
            </w:tcBorders>
            <w:vAlign w:val="bottom"/>
          </w:tcPr>
          <w:p w:rsidR="00103F68" w:rsidRPr="00CA4F69" w:rsidRDefault="00103F68" w:rsidP="00F5622C">
            <w:pPr>
              <w:rPr>
                <w:color w:val="000000"/>
              </w:rPr>
            </w:pPr>
            <w:r w:rsidRPr="00CA4F69">
              <w:rPr>
                <w:color w:val="000000"/>
                <w:sz w:val="22"/>
                <w:szCs w:val="22"/>
              </w:rPr>
              <w:t>10,75</w:t>
            </w:r>
          </w:p>
        </w:tc>
        <w:tc>
          <w:tcPr>
            <w:tcW w:w="1417" w:type="dxa"/>
            <w:tcBorders>
              <w:top w:val="single" w:sz="8" w:space="0" w:color="auto"/>
              <w:left w:val="nil"/>
              <w:bottom w:val="single" w:sz="8" w:space="0" w:color="auto"/>
              <w:right w:val="single" w:sz="8" w:space="0" w:color="auto"/>
            </w:tcBorders>
            <w:vAlign w:val="bottom"/>
          </w:tcPr>
          <w:p w:rsidR="00103F68" w:rsidRPr="00CA4F69" w:rsidRDefault="00103F68" w:rsidP="00F5622C">
            <w:pPr>
              <w:rPr>
                <w:color w:val="000000"/>
              </w:rPr>
            </w:pPr>
            <w:r w:rsidRPr="00CA4F69">
              <w:rPr>
                <w:color w:val="000000"/>
                <w:sz w:val="22"/>
                <w:szCs w:val="22"/>
              </w:rPr>
              <w:t>11,1</w:t>
            </w:r>
          </w:p>
        </w:tc>
        <w:tc>
          <w:tcPr>
            <w:tcW w:w="1418" w:type="dxa"/>
            <w:tcBorders>
              <w:top w:val="single" w:sz="8" w:space="0" w:color="auto"/>
              <w:left w:val="nil"/>
              <w:bottom w:val="single" w:sz="8" w:space="0" w:color="auto"/>
              <w:right w:val="single" w:sz="8" w:space="0" w:color="auto"/>
            </w:tcBorders>
            <w:vAlign w:val="bottom"/>
          </w:tcPr>
          <w:p w:rsidR="00103F68" w:rsidRPr="00CA4F69" w:rsidRDefault="00103F68" w:rsidP="00F5622C">
            <w:pPr>
              <w:rPr>
                <w:color w:val="000000"/>
              </w:rPr>
            </w:pPr>
            <w:r w:rsidRPr="00CA4F69">
              <w:rPr>
                <w:color w:val="000000"/>
                <w:sz w:val="22"/>
                <w:szCs w:val="22"/>
              </w:rPr>
              <w:t>10,64</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CA4F69" w:rsidRDefault="00103F68" w:rsidP="00CA4F69">
            <w:pPr>
              <w:jc w:val="left"/>
              <w:rPr>
                <w:color w:val="000000"/>
              </w:rPr>
            </w:pPr>
            <w:r w:rsidRPr="00CA4F69">
              <w:rPr>
                <w:color w:val="000000"/>
                <w:sz w:val="22"/>
                <w:szCs w:val="22"/>
              </w:rPr>
              <w:t>Удельный объем, Гкал/кв.м. в год</w:t>
            </w:r>
          </w:p>
        </w:tc>
        <w:tc>
          <w:tcPr>
            <w:tcW w:w="1439" w:type="dxa"/>
            <w:tcBorders>
              <w:top w:val="single" w:sz="4" w:space="0" w:color="auto"/>
              <w:left w:val="nil"/>
              <w:bottom w:val="single" w:sz="4" w:space="0" w:color="auto"/>
              <w:right w:val="single" w:sz="4" w:space="0" w:color="auto"/>
            </w:tcBorders>
            <w:noWrap/>
            <w:vAlign w:val="bottom"/>
          </w:tcPr>
          <w:p w:rsidR="00103F68" w:rsidRPr="00CA4F69" w:rsidRDefault="00103F68" w:rsidP="00F5622C">
            <w:pPr>
              <w:rPr>
                <w:color w:val="000000"/>
              </w:rPr>
            </w:pPr>
            <w:r w:rsidRPr="00CA4F69">
              <w:rPr>
                <w:color w:val="000000"/>
                <w:sz w:val="22"/>
                <w:szCs w:val="22"/>
              </w:rPr>
              <w:t>0,19</w:t>
            </w:r>
          </w:p>
        </w:tc>
        <w:tc>
          <w:tcPr>
            <w:tcW w:w="1417" w:type="dxa"/>
            <w:tcBorders>
              <w:top w:val="single" w:sz="4" w:space="0" w:color="auto"/>
              <w:left w:val="nil"/>
              <w:bottom w:val="single" w:sz="4" w:space="0" w:color="auto"/>
              <w:right w:val="single" w:sz="4" w:space="0" w:color="auto"/>
            </w:tcBorders>
            <w:noWrap/>
            <w:vAlign w:val="bottom"/>
          </w:tcPr>
          <w:p w:rsidR="00103F68" w:rsidRPr="00CA4F69" w:rsidRDefault="00103F68" w:rsidP="00F5622C">
            <w:pPr>
              <w:rPr>
                <w:color w:val="000000"/>
              </w:rPr>
            </w:pPr>
            <w:r w:rsidRPr="00CA4F69">
              <w:rPr>
                <w:color w:val="000000"/>
                <w:sz w:val="22"/>
                <w:szCs w:val="22"/>
              </w:rPr>
              <w:t>0,19</w:t>
            </w:r>
          </w:p>
        </w:tc>
        <w:tc>
          <w:tcPr>
            <w:tcW w:w="1418" w:type="dxa"/>
            <w:tcBorders>
              <w:top w:val="single" w:sz="4" w:space="0" w:color="auto"/>
              <w:left w:val="nil"/>
              <w:bottom w:val="single" w:sz="4" w:space="0" w:color="auto"/>
              <w:right w:val="single" w:sz="4" w:space="0" w:color="auto"/>
            </w:tcBorders>
            <w:noWrap/>
            <w:vAlign w:val="bottom"/>
          </w:tcPr>
          <w:p w:rsidR="00103F68" w:rsidRPr="00CA4F69" w:rsidRDefault="00103F68" w:rsidP="00F5622C">
            <w:pPr>
              <w:rPr>
                <w:color w:val="000000"/>
              </w:rPr>
            </w:pPr>
            <w:r w:rsidRPr="00CA4F69">
              <w:rPr>
                <w:color w:val="000000"/>
                <w:sz w:val="22"/>
                <w:szCs w:val="22"/>
              </w:rPr>
              <w:t>0,18</w:t>
            </w:r>
          </w:p>
        </w:tc>
      </w:tr>
    </w:tbl>
    <w:p w:rsidR="00103F68" w:rsidRDefault="00103F68" w:rsidP="009320D2">
      <w:pPr>
        <w:pStyle w:val="BodyTextIndent2"/>
        <w:spacing w:after="0" w:line="276" w:lineRule="auto"/>
        <w:ind w:left="0"/>
        <w:jc w:val="both"/>
      </w:pPr>
    </w:p>
    <w:p w:rsidR="00103F68" w:rsidRPr="006D0768" w:rsidRDefault="00103F68" w:rsidP="009320D2">
      <w:pPr>
        <w:pStyle w:val="BodyTextIndent2"/>
        <w:spacing w:after="0" w:line="276" w:lineRule="auto"/>
        <w:ind w:left="0"/>
        <w:jc w:val="both"/>
        <w:rPr>
          <w:b/>
        </w:rPr>
      </w:pPr>
      <w:r>
        <w:rPr>
          <w:b/>
        </w:rPr>
        <w:t>2.6.3.</w:t>
      </w:r>
      <w:r w:rsidRPr="006D0768">
        <w:rPr>
          <w:b/>
        </w:rPr>
        <w:t>Перспективные показатели спроса  на коммунальные  ресурсы</w:t>
      </w:r>
      <w:r>
        <w:rPr>
          <w:b/>
        </w:rPr>
        <w:t xml:space="preserve"> в </w:t>
      </w:r>
      <w:r w:rsidRPr="006D0768">
        <w:rPr>
          <w:b/>
        </w:rPr>
        <w:t xml:space="preserve"> системе </w:t>
      </w:r>
      <w:r>
        <w:rPr>
          <w:b/>
        </w:rPr>
        <w:t>водоснабжения и водоотведения</w:t>
      </w:r>
    </w:p>
    <w:p w:rsidR="00103F68" w:rsidRPr="00165361" w:rsidRDefault="00103F68" w:rsidP="00A42170">
      <w:pPr>
        <w:pStyle w:val="BodyTextIndent2"/>
        <w:tabs>
          <w:tab w:val="left" w:pos="1134"/>
        </w:tabs>
        <w:spacing w:after="0" w:line="276" w:lineRule="auto"/>
        <w:ind w:left="0" w:firstLine="567"/>
        <w:jc w:val="both"/>
      </w:pPr>
    </w:p>
    <w:p w:rsidR="00103F68" w:rsidRPr="00165361" w:rsidRDefault="00103F68" w:rsidP="00A42170">
      <w:pPr>
        <w:pStyle w:val="BodyTextIndent2"/>
        <w:tabs>
          <w:tab w:val="left" w:pos="1134"/>
        </w:tabs>
        <w:spacing w:after="0" w:line="276" w:lineRule="auto"/>
        <w:ind w:left="0" w:firstLine="567"/>
        <w:jc w:val="both"/>
      </w:pPr>
      <w:r w:rsidRPr="00323A45">
        <w:t>Удельное потребление населением услуг водоснабжения и водоотведения (в расчете на одного человека) по информации за 2010-2012 гг. находится на уровне 72% от установленного норматива потребления по основному виду благоустройства  5,7 куб.м./чел. холодной воды). Принимая во внимание вступление в силу законодательства об энергосбережении, где установлены обязанности по оборудованию приборами учета всех потребителей (в том числе, население), реализацию городской программы в рассматриваемой области, а также рост благоустройства жилищного фонда</w:t>
      </w:r>
      <w:r w:rsidRPr="00165361">
        <w:t xml:space="preserve"> можно предположить, что объемы потребления холодной воды населением не превысит уровень  4,</w:t>
      </w:r>
      <w:r>
        <w:t>1</w:t>
      </w:r>
      <w:r w:rsidRPr="00165361">
        <w:t>-</w:t>
      </w:r>
      <w:r>
        <w:t>4,5</w:t>
      </w:r>
      <w:r w:rsidRPr="00165361">
        <w:t xml:space="preserve"> </w:t>
      </w:r>
      <w:r>
        <w:t>м3</w:t>
      </w:r>
      <w:r w:rsidRPr="00165361">
        <w:t xml:space="preserve">/чел. в месяц, </w:t>
      </w:r>
      <w:r>
        <w:t xml:space="preserve"> </w:t>
      </w:r>
      <w:r w:rsidRPr="00165361">
        <w:t xml:space="preserve">объемы водоотведения </w:t>
      </w:r>
      <w:r>
        <w:t>–</w:t>
      </w:r>
      <w:r w:rsidRPr="00165361">
        <w:t xml:space="preserve"> 6</w:t>
      </w:r>
      <w:r w:rsidRPr="007637F8">
        <w:t>.0</w:t>
      </w:r>
      <w:r w:rsidRPr="00165361">
        <w:t>-6,5 куб.м./чел. в месяц (с учетом горячего водоснабжения).</w:t>
      </w:r>
    </w:p>
    <w:p w:rsidR="00103F68" w:rsidRDefault="00103F68" w:rsidP="00A42170">
      <w:pPr>
        <w:pStyle w:val="BodyTextIndent2"/>
        <w:tabs>
          <w:tab w:val="left" w:pos="1134"/>
        </w:tabs>
        <w:spacing w:after="0" w:line="276" w:lineRule="auto"/>
        <w:ind w:left="0" w:firstLine="567"/>
        <w:jc w:val="both"/>
      </w:pPr>
      <w:r w:rsidRPr="00165361">
        <w:t>Коэффициент отношения объема потребления услуг водоснабжения и водоотведения прочих потребителей к объему потребления населением находится на уровне – 0,085.</w:t>
      </w:r>
    </w:p>
    <w:p w:rsidR="00103F68" w:rsidRDefault="00103F68" w:rsidP="00A42170">
      <w:pPr>
        <w:pStyle w:val="BodyTextIndent2"/>
        <w:tabs>
          <w:tab w:val="left" w:pos="1134"/>
        </w:tabs>
        <w:spacing w:after="0" w:line="276" w:lineRule="auto"/>
        <w:ind w:left="0" w:firstLine="567"/>
        <w:jc w:val="both"/>
      </w:pPr>
    </w:p>
    <w:p w:rsidR="00103F68" w:rsidRPr="00165361" w:rsidRDefault="00103F68" w:rsidP="00A42170">
      <w:pPr>
        <w:pStyle w:val="BodyTextIndent2"/>
        <w:spacing w:after="0" w:line="276" w:lineRule="auto"/>
        <w:ind w:left="0"/>
        <w:jc w:val="both"/>
      </w:pPr>
      <w:r w:rsidRPr="00EB740B">
        <w:rPr>
          <w:b/>
          <w:sz w:val="22"/>
          <w:szCs w:val="22"/>
        </w:rPr>
        <w:t>Таблица 2.</w:t>
      </w:r>
      <w:r>
        <w:rPr>
          <w:b/>
          <w:sz w:val="22"/>
          <w:szCs w:val="22"/>
        </w:rPr>
        <w:t>19</w:t>
      </w:r>
      <w:r w:rsidRPr="00EB740B">
        <w:rPr>
          <w:b/>
          <w:sz w:val="22"/>
          <w:szCs w:val="22"/>
        </w:rPr>
        <w:t xml:space="preserve">.Перспективные показатели спроса  на коммунальные  ресурсы в </w:t>
      </w:r>
      <w:r w:rsidRPr="00EB740B">
        <w:rPr>
          <w:rFonts w:ascii="TextBook" w:hAnsi="TextBook"/>
          <w:b/>
          <w:caps/>
          <w:spacing w:val="20"/>
          <w:sz w:val="22"/>
          <w:szCs w:val="22"/>
        </w:rPr>
        <w:t xml:space="preserve"> </w:t>
      </w:r>
      <w:r w:rsidRPr="00EB740B">
        <w:rPr>
          <w:b/>
          <w:caps/>
          <w:spacing w:val="20"/>
          <w:sz w:val="22"/>
          <w:szCs w:val="22"/>
        </w:rPr>
        <w:t xml:space="preserve">  </w:t>
      </w:r>
      <w:r w:rsidRPr="00EB740B">
        <w:rPr>
          <w:b/>
          <w:sz w:val="22"/>
          <w:szCs w:val="22"/>
        </w:rPr>
        <w:t xml:space="preserve">системе </w:t>
      </w:r>
      <w:r>
        <w:rPr>
          <w:b/>
          <w:sz w:val="22"/>
          <w:szCs w:val="22"/>
        </w:rPr>
        <w:t>водоснабжения</w:t>
      </w:r>
    </w:p>
    <w:tbl>
      <w:tblPr>
        <w:tblW w:w="9977" w:type="dxa"/>
        <w:jc w:val="center"/>
        <w:tblLook w:val="00A0"/>
      </w:tblPr>
      <w:tblGrid>
        <w:gridCol w:w="5703"/>
        <w:gridCol w:w="1439"/>
        <w:gridCol w:w="1417"/>
        <w:gridCol w:w="1418"/>
      </w:tblGrid>
      <w:tr w:rsidR="00103F68" w:rsidRPr="00237937" w:rsidTr="00F5622C">
        <w:trPr>
          <w:trHeight w:val="315"/>
          <w:tblHeader/>
          <w:jc w:val="center"/>
        </w:trPr>
        <w:tc>
          <w:tcPr>
            <w:tcW w:w="5703" w:type="dxa"/>
            <w:tcBorders>
              <w:top w:val="single" w:sz="4" w:space="0" w:color="auto"/>
              <w:left w:val="single" w:sz="4" w:space="0" w:color="auto"/>
              <w:bottom w:val="single" w:sz="4" w:space="0" w:color="auto"/>
              <w:right w:val="single" w:sz="4" w:space="0" w:color="auto"/>
            </w:tcBorders>
            <w:noWrap/>
            <w:vAlign w:val="bottom"/>
          </w:tcPr>
          <w:p w:rsidR="00103F68" w:rsidRPr="00237937" w:rsidRDefault="00103F68" w:rsidP="00F5622C">
            <w:pPr>
              <w:rPr>
                <w:b/>
                <w:bCs/>
                <w:color w:val="000000"/>
              </w:rPr>
            </w:pPr>
            <w:r w:rsidRPr="00237937">
              <w:rPr>
                <w:b/>
                <w:bCs/>
                <w:color w:val="000000"/>
                <w:sz w:val="22"/>
                <w:szCs w:val="22"/>
              </w:rPr>
              <w:t>Наименование показателя</w:t>
            </w:r>
          </w:p>
        </w:tc>
        <w:tc>
          <w:tcPr>
            <w:tcW w:w="1439" w:type="dxa"/>
            <w:tcBorders>
              <w:top w:val="single" w:sz="4" w:space="0" w:color="auto"/>
              <w:left w:val="nil"/>
              <w:bottom w:val="single" w:sz="4" w:space="0" w:color="auto"/>
              <w:right w:val="single" w:sz="4" w:space="0" w:color="auto"/>
            </w:tcBorders>
            <w:noWrap/>
            <w:vAlign w:val="center"/>
          </w:tcPr>
          <w:p w:rsidR="00103F68" w:rsidRPr="00237937" w:rsidRDefault="00103F68" w:rsidP="00423864">
            <w:pPr>
              <w:rPr>
                <w:b/>
                <w:bCs/>
                <w:color w:val="000000"/>
              </w:rPr>
            </w:pPr>
            <w:r w:rsidRPr="00237937">
              <w:rPr>
                <w:b/>
                <w:bCs/>
                <w:color w:val="000000"/>
                <w:sz w:val="22"/>
                <w:szCs w:val="22"/>
              </w:rPr>
              <w:t>20</w:t>
            </w:r>
            <w:r>
              <w:rPr>
                <w:b/>
                <w:bCs/>
                <w:color w:val="000000"/>
                <w:sz w:val="22"/>
                <w:szCs w:val="22"/>
              </w:rPr>
              <w:t>10</w:t>
            </w:r>
            <w:r w:rsidRPr="00237937">
              <w:rPr>
                <w:b/>
                <w:bCs/>
                <w:color w:val="000000"/>
                <w:sz w:val="22"/>
                <w:szCs w:val="22"/>
              </w:rPr>
              <w:t xml:space="preserve"> г.</w:t>
            </w:r>
          </w:p>
        </w:tc>
        <w:tc>
          <w:tcPr>
            <w:tcW w:w="1417" w:type="dxa"/>
            <w:tcBorders>
              <w:top w:val="single" w:sz="4" w:space="0" w:color="auto"/>
              <w:left w:val="nil"/>
              <w:bottom w:val="single" w:sz="4" w:space="0" w:color="auto"/>
              <w:right w:val="single" w:sz="4" w:space="0" w:color="auto"/>
            </w:tcBorders>
            <w:noWrap/>
            <w:vAlign w:val="center"/>
          </w:tcPr>
          <w:p w:rsidR="00103F68" w:rsidRPr="00237937" w:rsidRDefault="00103F68" w:rsidP="00423864">
            <w:pPr>
              <w:rPr>
                <w:b/>
                <w:bCs/>
                <w:color w:val="000000"/>
              </w:rPr>
            </w:pPr>
            <w:r w:rsidRPr="00237937">
              <w:rPr>
                <w:b/>
                <w:bCs/>
                <w:color w:val="000000"/>
                <w:sz w:val="22"/>
                <w:szCs w:val="22"/>
              </w:rPr>
              <w:t>201</w:t>
            </w:r>
            <w:r>
              <w:rPr>
                <w:b/>
                <w:bCs/>
                <w:color w:val="000000"/>
                <w:sz w:val="22"/>
                <w:szCs w:val="22"/>
              </w:rPr>
              <w:t>1</w:t>
            </w:r>
            <w:r w:rsidRPr="00237937">
              <w:rPr>
                <w:b/>
                <w:bCs/>
                <w:color w:val="000000"/>
                <w:sz w:val="22"/>
                <w:szCs w:val="22"/>
              </w:rPr>
              <w:t xml:space="preserve"> г.</w:t>
            </w:r>
          </w:p>
        </w:tc>
        <w:tc>
          <w:tcPr>
            <w:tcW w:w="1418" w:type="dxa"/>
            <w:tcBorders>
              <w:top w:val="single" w:sz="4" w:space="0" w:color="auto"/>
              <w:left w:val="nil"/>
              <w:bottom w:val="single" w:sz="4" w:space="0" w:color="auto"/>
              <w:right w:val="single" w:sz="4" w:space="0" w:color="auto"/>
            </w:tcBorders>
            <w:noWrap/>
            <w:vAlign w:val="center"/>
          </w:tcPr>
          <w:p w:rsidR="00103F68" w:rsidRPr="00237937" w:rsidRDefault="00103F68" w:rsidP="00423864">
            <w:pPr>
              <w:rPr>
                <w:b/>
                <w:bCs/>
                <w:color w:val="000000"/>
              </w:rPr>
            </w:pPr>
            <w:r w:rsidRPr="00237937">
              <w:rPr>
                <w:b/>
                <w:bCs/>
                <w:color w:val="000000"/>
                <w:sz w:val="22"/>
                <w:szCs w:val="22"/>
              </w:rPr>
              <w:t>201</w:t>
            </w:r>
            <w:r>
              <w:rPr>
                <w:b/>
                <w:bCs/>
                <w:color w:val="000000"/>
                <w:sz w:val="22"/>
                <w:szCs w:val="22"/>
              </w:rPr>
              <w:t>2</w:t>
            </w:r>
            <w:r w:rsidRPr="00237937">
              <w:rPr>
                <w:b/>
                <w:bCs/>
                <w:color w:val="000000"/>
                <w:sz w:val="22"/>
                <w:szCs w:val="22"/>
              </w:rPr>
              <w:t xml:space="preserve"> г.</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F5622C">
            <w:pPr>
              <w:rPr>
                <w:b/>
                <w:bCs/>
                <w:color w:val="000000"/>
              </w:rPr>
            </w:pPr>
            <w:r w:rsidRPr="00237937">
              <w:rPr>
                <w:b/>
                <w:bCs/>
                <w:color w:val="000000"/>
                <w:sz w:val="22"/>
                <w:szCs w:val="22"/>
              </w:rPr>
              <w:t>Водоснабжение</w:t>
            </w:r>
          </w:p>
        </w:tc>
        <w:tc>
          <w:tcPr>
            <w:tcW w:w="1439"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p>
        </w:tc>
        <w:tc>
          <w:tcPr>
            <w:tcW w:w="1417"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p>
        </w:tc>
        <w:tc>
          <w:tcPr>
            <w:tcW w:w="1418"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CA4F69">
            <w:pPr>
              <w:jc w:val="left"/>
              <w:rPr>
                <w:color w:val="000000"/>
              </w:rPr>
            </w:pPr>
            <w:r w:rsidRPr="00237937">
              <w:rPr>
                <w:color w:val="000000"/>
                <w:sz w:val="22"/>
                <w:szCs w:val="22"/>
              </w:rPr>
              <w:t>Численность населения, пользующаяся услугами водоснабжения чел.</w:t>
            </w:r>
          </w:p>
        </w:tc>
        <w:tc>
          <w:tcPr>
            <w:tcW w:w="1439" w:type="dxa"/>
            <w:tcBorders>
              <w:top w:val="nil"/>
              <w:left w:val="nil"/>
              <w:bottom w:val="single" w:sz="4" w:space="0" w:color="auto"/>
              <w:right w:val="single" w:sz="4" w:space="0" w:color="auto"/>
            </w:tcBorders>
            <w:noWrap/>
            <w:vAlign w:val="center"/>
          </w:tcPr>
          <w:p w:rsidR="00103F68" w:rsidRPr="00237937" w:rsidRDefault="00103F68" w:rsidP="00F5622C">
            <w:r w:rsidRPr="00237937">
              <w:rPr>
                <w:sz w:val="22"/>
                <w:szCs w:val="22"/>
              </w:rPr>
              <w:t>4780</w:t>
            </w:r>
          </w:p>
        </w:tc>
        <w:tc>
          <w:tcPr>
            <w:tcW w:w="1417"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4787</w:t>
            </w:r>
          </w:p>
        </w:tc>
        <w:tc>
          <w:tcPr>
            <w:tcW w:w="141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4790</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CA4F69">
            <w:pPr>
              <w:jc w:val="left"/>
              <w:rPr>
                <w:color w:val="000000"/>
              </w:rPr>
            </w:pPr>
            <w:r w:rsidRPr="00237937">
              <w:rPr>
                <w:color w:val="000000"/>
                <w:sz w:val="22"/>
                <w:szCs w:val="22"/>
              </w:rPr>
              <w:t>Объем потребления, тыс. м3</w:t>
            </w:r>
          </w:p>
        </w:tc>
        <w:tc>
          <w:tcPr>
            <w:tcW w:w="1439"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227,2</w:t>
            </w:r>
          </w:p>
        </w:tc>
        <w:tc>
          <w:tcPr>
            <w:tcW w:w="1417" w:type="dxa"/>
            <w:tcBorders>
              <w:top w:val="nil"/>
              <w:left w:val="nil"/>
              <w:bottom w:val="single" w:sz="4" w:space="0" w:color="auto"/>
              <w:right w:val="single" w:sz="4" w:space="0" w:color="auto"/>
            </w:tcBorders>
            <w:noWrap/>
            <w:vAlign w:val="center"/>
          </w:tcPr>
          <w:p w:rsidR="00103F68" w:rsidRPr="00237937" w:rsidRDefault="00103F68" w:rsidP="00F5622C">
            <w:r w:rsidRPr="00237937">
              <w:rPr>
                <w:sz w:val="22"/>
                <w:szCs w:val="22"/>
              </w:rPr>
              <w:t>219,5</w:t>
            </w:r>
          </w:p>
        </w:tc>
        <w:tc>
          <w:tcPr>
            <w:tcW w:w="141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222,3</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CA4F69">
            <w:pPr>
              <w:jc w:val="left"/>
              <w:rPr>
                <w:color w:val="000000"/>
              </w:rPr>
            </w:pPr>
            <w:r w:rsidRPr="00237937">
              <w:rPr>
                <w:color w:val="000000"/>
                <w:sz w:val="22"/>
                <w:szCs w:val="22"/>
              </w:rPr>
              <w:t>Удельный объем, куб.м/чел. в год</w:t>
            </w:r>
          </w:p>
        </w:tc>
        <w:tc>
          <w:tcPr>
            <w:tcW w:w="1439"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47,53</w:t>
            </w:r>
          </w:p>
        </w:tc>
        <w:tc>
          <w:tcPr>
            <w:tcW w:w="1417"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45,85</w:t>
            </w:r>
          </w:p>
        </w:tc>
        <w:tc>
          <w:tcPr>
            <w:tcW w:w="1418"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46,41</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F5622C">
            <w:pPr>
              <w:rPr>
                <w:b/>
                <w:bCs/>
                <w:color w:val="000000"/>
              </w:rPr>
            </w:pPr>
            <w:r w:rsidRPr="00237937">
              <w:rPr>
                <w:b/>
                <w:bCs/>
                <w:color w:val="000000"/>
                <w:sz w:val="22"/>
                <w:szCs w:val="22"/>
              </w:rPr>
              <w:t>Водоотведение</w:t>
            </w:r>
          </w:p>
        </w:tc>
        <w:tc>
          <w:tcPr>
            <w:tcW w:w="1439" w:type="dxa"/>
            <w:tcBorders>
              <w:top w:val="nil"/>
              <w:left w:val="nil"/>
              <w:bottom w:val="single" w:sz="4" w:space="0" w:color="auto"/>
              <w:right w:val="single" w:sz="4" w:space="0" w:color="auto"/>
            </w:tcBorders>
            <w:noWrap/>
            <w:vAlign w:val="center"/>
          </w:tcPr>
          <w:p w:rsidR="00103F68" w:rsidRPr="00237937" w:rsidRDefault="00103F68" w:rsidP="00F5622C">
            <w:pPr>
              <w:rPr>
                <w:rFonts w:ascii="Calibri" w:hAnsi="Calibri"/>
                <w:color w:val="000000"/>
              </w:rPr>
            </w:pPr>
          </w:p>
        </w:tc>
        <w:tc>
          <w:tcPr>
            <w:tcW w:w="1417" w:type="dxa"/>
            <w:tcBorders>
              <w:top w:val="nil"/>
              <w:left w:val="nil"/>
              <w:bottom w:val="single" w:sz="4" w:space="0" w:color="auto"/>
              <w:right w:val="single" w:sz="4" w:space="0" w:color="auto"/>
            </w:tcBorders>
            <w:noWrap/>
            <w:vAlign w:val="center"/>
          </w:tcPr>
          <w:p w:rsidR="00103F68" w:rsidRPr="00237937" w:rsidRDefault="00103F68" w:rsidP="00F5622C">
            <w:pPr>
              <w:rPr>
                <w:rFonts w:ascii="Calibri" w:hAnsi="Calibri"/>
                <w:color w:val="000000"/>
              </w:rPr>
            </w:pPr>
          </w:p>
        </w:tc>
        <w:tc>
          <w:tcPr>
            <w:tcW w:w="1418" w:type="dxa"/>
            <w:tcBorders>
              <w:top w:val="nil"/>
              <w:left w:val="nil"/>
              <w:bottom w:val="single" w:sz="4" w:space="0" w:color="auto"/>
              <w:right w:val="single" w:sz="4" w:space="0" w:color="auto"/>
            </w:tcBorders>
            <w:noWrap/>
            <w:vAlign w:val="center"/>
          </w:tcPr>
          <w:p w:rsidR="00103F68" w:rsidRPr="00237937" w:rsidRDefault="00103F68" w:rsidP="00F5622C">
            <w:pPr>
              <w:rPr>
                <w:rFonts w:ascii="Calibri" w:hAnsi="Calibri"/>
                <w:color w:val="000000"/>
              </w:rPr>
            </w:pP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CA4F69">
            <w:pPr>
              <w:jc w:val="left"/>
              <w:rPr>
                <w:color w:val="000000"/>
              </w:rPr>
            </w:pPr>
            <w:r w:rsidRPr="00237937">
              <w:rPr>
                <w:color w:val="000000"/>
                <w:sz w:val="22"/>
                <w:szCs w:val="22"/>
              </w:rPr>
              <w:t>Численность населения, пользующаяся услугами водоотведения, чел.</w:t>
            </w:r>
          </w:p>
        </w:tc>
        <w:tc>
          <w:tcPr>
            <w:tcW w:w="1439" w:type="dxa"/>
            <w:tcBorders>
              <w:top w:val="nil"/>
              <w:left w:val="nil"/>
              <w:bottom w:val="single" w:sz="4" w:space="0" w:color="auto"/>
              <w:right w:val="single" w:sz="4" w:space="0" w:color="auto"/>
            </w:tcBorders>
            <w:noWrap/>
            <w:vAlign w:val="center"/>
          </w:tcPr>
          <w:p w:rsidR="00103F68" w:rsidRPr="00237937" w:rsidRDefault="00103F68" w:rsidP="00F5622C">
            <w:r w:rsidRPr="00237937">
              <w:rPr>
                <w:sz w:val="22"/>
                <w:szCs w:val="22"/>
              </w:rPr>
              <w:t>1494</w:t>
            </w:r>
          </w:p>
        </w:tc>
        <w:tc>
          <w:tcPr>
            <w:tcW w:w="1417"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1470</w:t>
            </w:r>
          </w:p>
        </w:tc>
        <w:tc>
          <w:tcPr>
            <w:tcW w:w="141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1472</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CA4F69">
            <w:pPr>
              <w:jc w:val="left"/>
              <w:rPr>
                <w:color w:val="000000"/>
              </w:rPr>
            </w:pPr>
            <w:r w:rsidRPr="00237937">
              <w:rPr>
                <w:color w:val="000000"/>
                <w:sz w:val="22"/>
                <w:szCs w:val="22"/>
              </w:rPr>
              <w:t>Объем потребления, тыс. куб.м</w:t>
            </w:r>
          </w:p>
        </w:tc>
        <w:tc>
          <w:tcPr>
            <w:tcW w:w="1439" w:type="dxa"/>
            <w:tcBorders>
              <w:top w:val="nil"/>
              <w:left w:val="nil"/>
              <w:bottom w:val="single" w:sz="4" w:space="0" w:color="auto"/>
              <w:right w:val="single" w:sz="4" w:space="0" w:color="auto"/>
            </w:tcBorders>
            <w:noWrap/>
          </w:tcPr>
          <w:p w:rsidR="00103F68" w:rsidRPr="00237937" w:rsidRDefault="00103F68" w:rsidP="00F5622C">
            <w:r w:rsidRPr="00237937">
              <w:rPr>
                <w:sz w:val="22"/>
                <w:szCs w:val="22"/>
              </w:rPr>
              <w:t>81.5</w:t>
            </w:r>
          </w:p>
        </w:tc>
        <w:tc>
          <w:tcPr>
            <w:tcW w:w="1417" w:type="dxa"/>
            <w:tcBorders>
              <w:top w:val="nil"/>
              <w:left w:val="nil"/>
              <w:bottom w:val="single" w:sz="4" w:space="0" w:color="auto"/>
              <w:right w:val="single" w:sz="4" w:space="0" w:color="auto"/>
            </w:tcBorders>
            <w:noWrap/>
          </w:tcPr>
          <w:p w:rsidR="00103F68" w:rsidRPr="00237937" w:rsidRDefault="00103F68" w:rsidP="00F5622C">
            <w:r w:rsidRPr="00237937">
              <w:rPr>
                <w:sz w:val="22"/>
                <w:szCs w:val="22"/>
              </w:rPr>
              <w:t>79.4</w:t>
            </w:r>
          </w:p>
        </w:tc>
        <w:tc>
          <w:tcPr>
            <w:tcW w:w="1418" w:type="dxa"/>
            <w:tcBorders>
              <w:top w:val="nil"/>
              <w:left w:val="nil"/>
              <w:bottom w:val="single" w:sz="4" w:space="0" w:color="auto"/>
              <w:right w:val="single" w:sz="4" w:space="0" w:color="auto"/>
            </w:tcBorders>
          </w:tcPr>
          <w:p w:rsidR="00103F68" w:rsidRPr="00237937" w:rsidRDefault="00103F68" w:rsidP="00F5622C">
            <w:r w:rsidRPr="00237937">
              <w:rPr>
                <w:sz w:val="22"/>
                <w:szCs w:val="22"/>
              </w:rPr>
              <w:t>79.4</w:t>
            </w:r>
          </w:p>
        </w:tc>
      </w:tr>
      <w:tr w:rsidR="00103F68" w:rsidRPr="00237937" w:rsidTr="00F5622C">
        <w:trPr>
          <w:trHeight w:val="315"/>
          <w:jc w:val="center"/>
        </w:trPr>
        <w:tc>
          <w:tcPr>
            <w:tcW w:w="5703" w:type="dxa"/>
            <w:tcBorders>
              <w:top w:val="nil"/>
              <w:left w:val="single" w:sz="4" w:space="0" w:color="auto"/>
              <w:bottom w:val="single" w:sz="4" w:space="0" w:color="auto"/>
              <w:right w:val="single" w:sz="4" w:space="0" w:color="auto"/>
            </w:tcBorders>
            <w:noWrap/>
            <w:vAlign w:val="bottom"/>
          </w:tcPr>
          <w:p w:rsidR="00103F68" w:rsidRPr="00237937" w:rsidRDefault="00103F68" w:rsidP="00CA4F69">
            <w:pPr>
              <w:jc w:val="left"/>
              <w:rPr>
                <w:color w:val="000000"/>
              </w:rPr>
            </w:pPr>
            <w:r w:rsidRPr="00237937">
              <w:rPr>
                <w:color w:val="000000"/>
                <w:sz w:val="22"/>
                <w:szCs w:val="22"/>
              </w:rPr>
              <w:t>Удельный объем, куб.м/чел. в год</w:t>
            </w:r>
          </w:p>
        </w:tc>
        <w:tc>
          <w:tcPr>
            <w:tcW w:w="1439"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54,55</w:t>
            </w:r>
          </w:p>
        </w:tc>
        <w:tc>
          <w:tcPr>
            <w:tcW w:w="1417"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54,01</w:t>
            </w:r>
          </w:p>
        </w:tc>
        <w:tc>
          <w:tcPr>
            <w:tcW w:w="1418"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53,94</w:t>
            </w:r>
          </w:p>
        </w:tc>
      </w:tr>
    </w:tbl>
    <w:p w:rsidR="00103F68" w:rsidRDefault="00103F68" w:rsidP="00A42170">
      <w:pPr>
        <w:pStyle w:val="BodyTextIndent2"/>
        <w:tabs>
          <w:tab w:val="left" w:pos="1134"/>
        </w:tabs>
        <w:spacing w:after="0" w:line="276" w:lineRule="auto"/>
        <w:ind w:left="0" w:firstLine="567"/>
        <w:jc w:val="both"/>
      </w:pPr>
    </w:p>
    <w:p w:rsidR="00103F68" w:rsidRDefault="00103F68" w:rsidP="00A42170">
      <w:pPr>
        <w:pStyle w:val="BodyTextIndent2"/>
        <w:spacing w:after="0" w:line="276" w:lineRule="auto"/>
        <w:ind w:left="0"/>
        <w:jc w:val="both"/>
        <w:rPr>
          <w:b/>
        </w:rPr>
      </w:pPr>
    </w:p>
    <w:p w:rsidR="00103F68" w:rsidRPr="006D0768" w:rsidRDefault="00103F68" w:rsidP="00A42170">
      <w:pPr>
        <w:pStyle w:val="BodyTextIndent2"/>
        <w:spacing w:after="0" w:line="276" w:lineRule="auto"/>
        <w:ind w:left="0"/>
        <w:jc w:val="both"/>
        <w:rPr>
          <w:b/>
        </w:rPr>
      </w:pPr>
      <w:r>
        <w:rPr>
          <w:b/>
        </w:rPr>
        <w:t>2.6.4</w:t>
      </w:r>
      <w:r w:rsidRPr="006D0768">
        <w:rPr>
          <w:b/>
        </w:rPr>
        <w:t>.</w:t>
      </w:r>
      <w:r>
        <w:rPr>
          <w:b/>
        </w:rPr>
        <w:t xml:space="preserve"> Итоговые п</w:t>
      </w:r>
      <w:r w:rsidRPr="006D0768">
        <w:rPr>
          <w:b/>
        </w:rPr>
        <w:t>ерспективные показатели спроса  на коммунальные  ресурсы</w:t>
      </w:r>
      <w:r>
        <w:rPr>
          <w:b/>
        </w:rPr>
        <w:t xml:space="preserve"> </w:t>
      </w:r>
    </w:p>
    <w:p w:rsidR="00103F68" w:rsidRDefault="00103F68" w:rsidP="00A42170">
      <w:pPr>
        <w:pStyle w:val="BodyTextIndent2"/>
        <w:tabs>
          <w:tab w:val="left" w:pos="1134"/>
        </w:tabs>
        <w:spacing w:after="0" w:line="276" w:lineRule="auto"/>
        <w:ind w:left="0" w:firstLine="567"/>
        <w:jc w:val="both"/>
      </w:pPr>
    </w:p>
    <w:p w:rsidR="00103F68" w:rsidRPr="004D0E81" w:rsidRDefault="00103F68" w:rsidP="00A42170">
      <w:pPr>
        <w:pStyle w:val="BodyTextIndent2"/>
        <w:tabs>
          <w:tab w:val="left" w:pos="1134"/>
        </w:tabs>
        <w:spacing w:after="0" w:line="276" w:lineRule="auto"/>
        <w:ind w:left="0" w:firstLine="567"/>
        <w:jc w:val="both"/>
      </w:pPr>
      <w:r w:rsidRPr="004D0E81">
        <w:t>Анализ основных показателей социально-экономического развития города за 20</w:t>
      </w:r>
      <w:r>
        <w:t>10</w:t>
      </w:r>
      <w:r w:rsidRPr="004D0E81">
        <w:t>-201</w:t>
      </w:r>
      <w:r>
        <w:t>2</w:t>
      </w:r>
      <w:r w:rsidRPr="004D0E81">
        <w:t xml:space="preserve"> гг. и на перспективу до 20</w:t>
      </w:r>
      <w:r>
        <w:t>2</w:t>
      </w:r>
      <w:r w:rsidRPr="004D0E81">
        <w:t>3 г. выявил положительную динамику промышленного производства по г.</w:t>
      </w:r>
      <w:r>
        <w:t>Фатежу</w:t>
      </w:r>
      <w:r w:rsidRPr="004D0E81">
        <w:t>. Однако на фоне некоторого роста объем промышленного производства наблюдается снижение объемов потребления воды, тепловой энергии</w:t>
      </w:r>
      <w:r>
        <w:t xml:space="preserve"> и </w:t>
      </w:r>
      <w:r w:rsidRPr="004D0E81">
        <w:t xml:space="preserve"> отведения стоков. Одновременно идет небольшой рост потребления электрической энергии. Данная ситуация обусловлена тем, что большинство промышленных предприятий имеют свои источники энергетических ре</w:t>
      </w:r>
      <w:r>
        <w:t xml:space="preserve">сурсов. </w:t>
      </w:r>
      <w:r w:rsidRPr="004D0E81">
        <w:t>Учитывая рассматриваемую динамику потребления коммунальных ресурсов прочими потребителями в г.</w:t>
      </w:r>
      <w:r>
        <w:t>Фатеже</w:t>
      </w:r>
      <w:r w:rsidRPr="004D0E81">
        <w:t xml:space="preserve"> для целей программы комплексного развития предполагается, что перспективные объемы их потребления существенно не превысят уровень текущего потребления. </w:t>
      </w:r>
    </w:p>
    <w:p w:rsidR="00103F68" w:rsidRDefault="00103F68" w:rsidP="00A42170">
      <w:pPr>
        <w:pStyle w:val="BodyTextIndent2"/>
        <w:spacing w:after="0" w:line="276" w:lineRule="auto"/>
        <w:ind w:left="0" w:firstLine="540"/>
        <w:jc w:val="both"/>
      </w:pPr>
      <w:r w:rsidRPr="00691525">
        <w:t>Сводная оценка ф</w:t>
      </w:r>
      <w:r w:rsidRPr="00691525">
        <w:rPr>
          <w:color w:val="000000"/>
        </w:rPr>
        <w:t xml:space="preserve">актического удельного объема потребления  в  2010-2013 гг. и </w:t>
      </w:r>
      <w:r w:rsidRPr="00691525">
        <w:t xml:space="preserve"> перспективного спроса коммунальных ресурсов в г.Фатеж</w:t>
      </w:r>
      <w:r>
        <w:t>е</w:t>
      </w:r>
      <w:r w:rsidRPr="00691525">
        <w:t xml:space="preserve"> на период реализации программы комплексного развития 2014-2023 гг. представлена </w:t>
      </w:r>
      <w:r w:rsidRPr="00602132">
        <w:t>в таблицах  2.</w:t>
      </w:r>
      <w:r>
        <w:t>20</w:t>
      </w:r>
      <w:r w:rsidRPr="00602132">
        <w:t>. и 2.</w:t>
      </w:r>
      <w:r>
        <w:t>21</w:t>
      </w:r>
      <w:r w:rsidRPr="00602132">
        <w:t>.</w:t>
      </w:r>
    </w:p>
    <w:p w:rsidR="00103F68" w:rsidRPr="00691525" w:rsidRDefault="00103F68" w:rsidP="00A42170">
      <w:pPr>
        <w:pStyle w:val="BodyTextIndent2"/>
        <w:spacing w:after="0" w:line="276" w:lineRule="auto"/>
        <w:ind w:left="0" w:firstLine="540"/>
        <w:jc w:val="both"/>
      </w:pPr>
    </w:p>
    <w:p w:rsidR="00103F68" w:rsidRPr="004E7304" w:rsidRDefault="00103F68" w:rsidP="00A42170">
      <w:pPr>
        <w:pStyle w:val="BodyTextIndent2"/>
        <w:spacing w:after="0" w:line="276" w:lineRule="auto"/>
        <w:ind w:left="0"/>
        <w:rPr>
          <w:b/>
        </w:rPr>
      </w:pPr>
      <w:r w:rsidRPr="004E7304">
        <w:rPr>
          <w:b/>
          <w:color w:val="000000"/>
          <w:sz w:val="22"/>
          <w:szCs w:val="22"/>
        </w:rPr>
        <w:t>Таблица</w:t>
      </w:r>
      <w:r>
        <w:rPr>
          <w:b/>
          <w:color w:val="000000"/>
          <w:sz w:val="22"/>
          <w:szCs w:val="22"/>
        </w:rPr>
        <w:t xml:space="preserve"> 2.20.</w:t>
      </w:r>
      <w:r w:rsidRPr="004E7304">
        <w:rPr>
          <w:b/>
          <w:color w:val="000000"/>
          <w:sz w:val="22"/>
          <w:szCs w:val="22"/>
        </w:rPr>
        <w:t xml:space="preserve">  Фактический удельный объем потребления  в  2010-2013 гг.,</w:t>
      </w:r>
    </w:p>
    <w:tbl>
      <w:tblPr>
        <w:tblW w:w="9925" w:type="dxa"/>
        <w:jc w:val="center"/>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3838"/>
        <w:gridCol w:w="1515"/>
        <w:gridCol w:w="1289"/>
        <w:gridCol w:w="1174"/>
        <w:gridCol w:w="1507"/>
      </w:tblGrid>
      <w:tr w:rsidR="00103F68" w:rsidRPr="00B44563" w:rsidTr="009C0E09">
        <w:trPr>
          <w:trHeight w:val="780"/>
          <w:jc w:val="center"/>
        </w:trPr>
        <w:tc>
          <w:tcPr>
            <w:tcW w:w="602" w:type="dxa"/>
            <w:vMerge w:val="restart"/>
            <w:vAlign w:val="center"/>
          </w:tcPr>
          <w:p w:rsidR="00103F68" w:rsidRPr="00317064" w:rsidRDefault="00103F68" w:rsidP="00F5622C">
            <w:pPr>
              <w:jc w:val="both"/>
              <w:rPr>
                <w:color w:val="000000"/>
              </w:rPr>
            </w:pPr>
            <w:r w:rsidRPr="00317064">
              <w:rPr>
                <w:color w:val="000000"/>
                <w:sz w:val="22"/>
                <w:szCs w:val="22"/>
              </w:rPr>
              <w:t>№ п/п</w:t>
            </w:r>
          </w:p>
        </w:tc>
        <w:tc>
          <w:tcPr>
            <w:tcW w:w="3844" w:type="dxa"/>
            <w:vMerge w:val="restart"/>
            <w:vAlign w:val="center"/>
          </w:tcPr>
          <w:p w:rsidR="00103F68" w:rsidRPr="00317064" w:rsidRDefault="00103F68" w:rsidP="00F5622C">
            <w:pPr>
              <w:jc w:val="both"/>
              <w:rPr>
                <w:color w:val="000000"/>
              </w:rPr>
            </w:pPr>
            <w:r w:rsidRPr="00317064">
              <w:rPr>
                <w:color w:val="000000"/>
                <w:sz w:val="22"/>
                <w:szCs w:val="22"/>
              </w:rPr>
              <w:t>Наименование системы коммунальной инфраструктуры</w:t>
            </w:r>
          </w:p>
        </w:tc>
        <w:tc>
          <w:tcPr>
            <w:tcW w:w="1504" w:type="dxa"/>
            <w:vMerge w:val="restart"/>
            <w:vAlign w:val="center"/>
          </w:tcPr>
          <w:p w:rsidR="00103F68" w:rsidRPr="00317064" w:rsidRDefault="00103F68" w:rsidP="00F5622C">
            <w:pPr>
              <w:jc w:val="both"/>
              <w:rPr>
                <w:color w:val="000000"/>
              </w:rPr>
            </w:pPr>
            <w:r w:rsidRPr="00317064">
              <w:rPr>
                <w:color w:val="000000"/>
                <w:sz w:val="22"/>
                <w:szCs w:val="22"/>
              </w:rPr>
              <w:t>Ед.измерения</w:t>
            </w:r>
          </w:p>
        </w:tc>
        <w:tc>
          <w:tcPr>
            <w:tcW w:w="3975" w:type="dxa"/>
            <w:gridSpan w:val="3"/>
            <w:vAlign w:val="center"/>
          </w:tcPr>
          <w:p w:rsidR="00103F68" w:rsidRPr="00317064" w:rsidRDefault="00103F68" w:rsidP="00F5622C">
            <w:pPr>
              <w:jc w:val="both"/>
              <w:rPr>
                <w:color w:val="000000"/>
              </w:rPr>
            </w:pPr>
            <w:r w:rsidRPr="00317064">
              <w:rPr>
                <w:color w:val="000000"/>
                <w:sz w:val="22"/>
                <w:szCs w:val="22"/>
              </w:rPr>
              <w:t>Фактический удельный объем потребления  в  2010-2013 гг., в год</w:t>
            </w:r>
          </w:p>
        </w:tc>
      </w:tr>
      <w:tr w:rsidR="00103F68" w:rsidRPr="00B44563" w:rsidTr="009C0E09">
        <w:trPr>
          <w:trHeight w:val="315"/>
          <w:jc w:val="center"/>
        </w:trPr>
        <w:tc>
          <w:tcPr>
            <w:tcW w:w="602" w:type="dxa"/>
            <w:vMerge/>
            <w:vAlign w:val="center"/>
          </w:tcPr>
          <w:p w:rsidR="00103F68" w:rsidRPr="00317064" w:rsidRDefault="00103F68" w:rsidP="00F5622C">
            <w:pPr>
              <w:jc w:val="both"/>
              <w:rPr>
                <w:color w:val="000000"/>
              </w:rPr>
            </w:pPr>
          </w:p>
        </w:tc>
        <w:tc>
          <w:tcPr>
            <w:tcW w:w="3844" w:type="dxa"/>
            <w:vMerge/>
            <w:vAlign w:val="center"/>
          </w:tcPr>
          <w:p w:rsidR="00103F68" w:rsidRPr="00317064" w:rsidRDefault="00103F68" w:rsidP="00F5622C">
            <w:pPr>
              <w:jc w:val="both"/>
              <w:rPr>
                <w:color w:val="000000"/>
              </w:rPr>
            </w:pPr>
          </w:p>
        </w:tc>
        <w:tc>
          <w:tcPr>
            <w:tcW w:w="1504" w:type="dxa"/>
            <w:vMerge/>
            <w:vAlign w:val="center"/>
          </w:tcPr>
          <w:p w:rsidR="00103F68" w:rsidRPr="00317064" w:rsidRDefault="00103F68" w:rsidP="00F5622C">
            <w:pPr>
              <w:jc w:val="both"/>
              <w:rPr>
                <w:color w:val="000000"/>
              </w:rPr>
            </w:pPr>
          </w:p>
        </w:tc>
        <w:tc>
          <w:tcPr>
            <w:tcW w:w="1291" w:type="dxa"/>
            <w:vAlign w:val="center"/>
          </w:tcPr>
          <w:p w:rsidR="00103F68" w:rsidRPr="00317064" w:rsidRDefault="00103F68" w:rsidP="00F5622C">
            <w:pPr>
              <w:rPr>
                <w:color w:val="000000"/>
              </w:rPr>
            </w:pPr>
            <w:r w:rsidRPr="00317064">
              <w:rPr>
                <w:color w:val="000000"/>
                <w:sz w:val="22"/>
                <w:szCs w:val="22"/>
              </w:rPr>
              <w:t>2010</w:t>
            </w:r>
          </w:p>
        </w:tc>
        <w:tc>
          <w:tcPr>
            <w:tcW w:w="1175" w:type="dxa"/>
            <w:vAlign w:val="center"/>
          </w:tcPr>
          <w:p w:rsidR="00103F68" w:rsidRPr="00317064" w:rsidRDefault="00103F68" w:rsidP="00F5622C">
            <w:pPr>
              <w:rPr>
                <w:color w:val="000000"/>
              </w:rPr>
            </w:pPr>
            <w:r w:rsidRPr="00317064">
              <w:rPr>
                <w:color w:val="000000"/>
                <w:sz w:val="22"/>
                <w:szCs w:val="22"/>
              </w:rPr>
              <w:t>2011</w:t>
            </w:r>
          </w:p>
        </w:tc>
        <w:tc>
          <w:tcPr>
            <w:tcW w:w="1509" w:type="dxa"/>
            <w:vAlign w:val="center"/>
          </w:tcPr>
          <w:p w:rsidR="00103F68" w:rsidRPr="00317064" w:rsidRDefault="00103F68" w:rsidP="00F5622C">
            <w:pPr>
              <w:rPr>
                <w:color w:val="000000"/>
              </w:rPr>
            </w:pPr>
            <w:r w:rsidRPr="00317064">
              <w:rPr>
                <w:color w:val="000000"/>
                <w:sz w:val="22"/>
                <w:szCs w:val="22"/>
              </w:rPr>
              <w:t>2012</w:t>
            </w:r>
          </w:p>
        </w:tc>
      </w:tr>
      <w:tr w:rsidR="00103F68" w:rsidRPr="00B44563" w:rsidTr="009C0E09">
        <w:trPr>
          <w:trHeight w:val="315"/>
          <w:jc w:val="center"/>
        </w:trPr>
        <w:tc>
          <w:tcPr>
            <w:tcW w:w="602" w:type="dxa"/>
            <w:vAlign w:val="center"/>
          </w:tcPr>
          <w:p w:rsidR="00103F68" w:rsidRPr="00317064" w:rsidRDefault="00103F68" w:rsidP="00F5622C">
            <w:pPr>
              <w:jc w:val="both"/>
              <w:rPr>
                <w:color w:val="000000"/>
              </w:rPr>
            </w:pPr>
            <w:r w:rsidRPr="00317064">
              <w:rPr>
                <w:color w:val="000000"/>
                <w:sz w:val="22"/>
                <w:szCs w:val="22"/>
              </w:rPr>
              <w:t>1.</w:t>
            </w:r>
          </w:p>
        </w:tc>
        <w:tc>
          <w:tcPr>
            <w:tcW w:w="3844" w:type="dxa"/>
            <w:vAlign w:val="center"/>
          </w:tcPr>
          <w:p w:rsidR="00103F68" w:rsidRPr="00317064" w:rsidRDefault="00103F68" w:rsidP="00F5622C">
            <w:pPr>
              <w:jc w:val="both"/>
              <w:rPr>
                <w:color w:val="000000"/>
              </w:rPr>
            </w:pPr>
            <w:r w:rsidRPr="00317064">
              <w:rPr>
                <w:color w:val="000000"/>
                <w:sz w:val="22"/>
                <w:szCs w:val="22"/>
              </w:rPr>
              <w:t>Теплоснабжение</w:t>
            </w:r>
          </w:p>
        </w:tc>
        <w:tc>
          <w:tcPr>
            <w:tcW w:w="1504" w:type="dxa"/>
            <w:vAlign w:val="center"/>
          </w:tcPr>
          <w:p w:rsidR="00103F68" w:rsidRPr="00317064" w:rsidRDefault="00103F68" w:rsidP="00F5622C">
            <w:pPr>
              <w:jc w:val="both"/>
              <w:rPr>
                <w:color w:val="000000"/>
              </w:rPr>
            </w:pPr>
            <w:r w:rsidRPr="00317064">
              <w:rPr>
                <w:color w:val="000000"/>
                <w:sz w:val="22"/>
                <w:szCs w:val="22"/>
              </w:rPr>
              <w:t>тыс. Гкал/м2</w:t>
            </w:r>
          </w:p>
        </w:tc>
        <w:tc>
          <w:tcPr>
            <w:tcW w:w="1291" w:type="dxa"/>
            <w:vAlign w:val="center"/>
          </w:tcPr>
          <w:p w:rsidR="00103F68" w:rsidRPr="00317064" w:rsidRDefault="00103F68" w:rsidP="00F5622C">
            <w:pPr>
              <w:rPr>
                <w:color w:val="000000"/>
              </w:rPr>
            </w:pPr>
            <w:r w:rsidRPr="00317064">
              <w:rPr>
                <w:color w:val="000000"/>
                <w:sz w:val="22"/>
                <w:szCs w:val="22"/>
              </w:rPr>
              <w:t>0,190</w:t>
            </w:r>
          </w:p>
        </w:tc>
        <w:tc>
          <w:tcPr>
            <w:tcW w:w="1175" w:type="dxa"/>
            <w:vAlign w:val="center"/>
          </w:tcPr>
          <w:p w:rsidR="00103F68" w:rsidRPr="00317064" w:rsidRDefault="00103F68" w:rsidP="00F5622C">
            <w:pPr>
              <w:rPr>
                <w:color w:val="000000"/>
              </w:rPr>
            </w:pPr>
            <w:r w:rsidRPr="00317064">
              <w:rPr>
                <w:color w:val="000000"/>
                <w:sz w:val="22"/>
                <w:szCs w:val="22"/>
              </w:rPr>
              <w:t>0,1941</w:t>
            </w:r>
          </w:p>
        </w:tc>
        <w:tc>
          <w:tcPr>
            <w:tcW w:w="1509" w:type="dxa"/>
            <w:vAlign w:val="center"/>
          </w:tcPr>
          <w:p w:rsidR="00103F68" w:rsidRPr="00317064" w:rsidRDefault="00103F68" w:rsidP="00F5622C">
            <w:pPr>
              <w:rPr>
                <w:color w:val="000000"/>
              </w:rPr>
            </w:pPr>
            <w:r w:rsidRPr="00317064">
              <w:rPr>
                <w:color w:val="000000"/>
                <w:sz w:val="22"/>
                <w:szCs w:val="22"/>
              </w:rPr>
              <w:t>0,1838</w:t>
            </w:r>
          </w:p>
        </w:tc>
      </w:tr>
      <w:tr w:rsidR="00103F68" w:rsidRPr="00B44563" w:rsidTr="009C0E09">
        <w:trPr>
          <w:trHeight w:val="421"/>
          <w:jc w:val="center"/>
        </w:trPr>
        <w:tc>
          <w:tcPr>
            <w:tcW w:w="602" w:type="dxa"/>
            <w:vAlign w:val="center"/>
          </w:tcPr>
          <w:p w:rsidR="00103F68" w:rsidRPr="00317064" w:rsidRDefault="00103F68" w:rsidP="00F5622C">
            <w:pPr>
              <w:jc w:val="both"/>
              <w:rPr>
                <w:color w:val="000000"/>
              </w:rPr>
            </w:pPr>
            <w:r w:rsidRPr="00317064">
              <w:rPr>
                <w:color w:val="000000"/>
                <w:sz w:val="22"/>
                <w:szCs w:val="22"/>
              </w:rPr>
              <w:t>2.</w:t>
            </w:r>
          </w:p>
        </w:tc>
        <w:tc>
          <w:tcPr>
            <w:tcW w:w="3844" w:type="dxa"/>
            <w:vAlign w:val="center"/>
          </w:tcPr>
          <w:p w:rsidR="00103F68" w:rsidRPr="00317064" w:rsidRDefault="00103F68" w:rsidP="00F5622C">
            <w:pPr>
              <w:jc w:val="both"/>
              <w:rPr>
                <w:color w:val="000000"/>
              </w:rPr>
            </w:pPr>
            <w:r w:rsidRPr="00317064">
              <w:rPr>
                <w:color w:val="000000"/>
                <w:sz w:val="22"/>
                <w:szCs w:val="22"/>
              </w:rPr>
              <w:t>Водоснабжение</w:t>
            </w:r>
          </w:p>
        </w:tc>
        <w:tc>
          <w:tcPr>
            <w:tcW w:w="1504" w:type="dxa"/>
            <w:vAlign w:val="center"/>
          </w:tcPr>
          <w:p w:rsidR="00103F68" w:rsidRPr="00317064" w:rsidRDefault="00103F68" w:rsidP="00F5622C">
            <w:pPr>
              <w:jc w:val="both"/>
              <w:rPr>
                <w:color w:val="000000"/>
              </w:rPr>
            </w:pPr>
            <w:r w:rsidRPr="00317064">
              <w:rPr>
                <w:color w:val="000000"/>
                <w:sz w:val="22"/>
                <w:szCs w:val="22"/>
              </w:rPr>
              <w:t>тыс.куб.м/чел</w:t>
            </w:r>
          </w:p>
        </w:tc>
        <w:tc>
          <w:tcPr>
            <w:tcW w:w="1291" w:type="dxa"/>
            <w:vAlign w:val="center"/>
          </w:tcPr>
          <w:p w:rsidR="00103F68" w:rsidRPr="00317064" w:rsidRDefault="00103F68" w:rsidP="00F5622C">
            <w:pPr>
              <w:rPr>
                <w:color w:val="000000"/>
              </w:rPr>
            </w:pPr>
            <w:r w:rsidRPr="00317064">
              <w:rPr>
                <w:color w:val="000000"/>
                <w:sz w:val="22"/>
                <w:szCs w:val="22"/>
              </w:rPr>
              <w:t>47,53</w:t>
            </w:r>
          </w:p>
        </w:tc>
        <w:tc>
          <w:tcPr>
            <w:tcW w:w="1175" w:type="dxa"/>
            <w:vAlign w:val="center"/>
          </w:tcPr>
          <w:p w:rsidR="00103F68" w:rsidRPr="00317064" w:rsidRDefault="00103F68" w:rsidP="00F5622C">
            <w:pPr>
              <w:rPr>
                <w:color w:val="000000"/>
              </w:rPr>
            </w:pPr>
            <w:r w:rsidRPr="00317064">
              <w:rPr>
                <w:color w:val="000000"/>
                <w:sz w:val="22"/>
                <w:szCs w:val="22"/>
              </w:rPr>
              <w:t>45,85</w:t>
            </w:r>
          </w:p>
        </w:tc>
        <w:tc>
          <w:tcPr>
            <w:tcW w:w="1509" w:type="dxa"/>
            <w:vAlign w:val="center"/>
          </w:tcPr>
          <w:p w:rsidR="00103F68" w:rsidRPr="00317064" w:rsidRDefault="00103F68" w:rsidP="00F5622C">
            <w:pPr>
              <w:rPr>
                <w:color w:val="000000"/>
              </w:rPr>
            </w:pPr>
            <w:r w:rsidRPr="00317064">
              <w:rPr>
                <w:color w:val="000000"/>
                <w:sz w:val="22"/>
                <w:szCs w:val="22"/>
              </w:rPr>
              <w:t>46,41</w:t>
            </w:r>
          </w:p>
        </w:tc>
      </w:tr>
      <w:tr w:rsidR="00103F68" w:rsidRPr="00B44563" w:rsidTr="00CA4F69">
        <w:trPr>
          <w:trHeight w:val="288"/>
          <w:jc w:val="center"/>
        </w:trPr>
        <w:tc>
          <w:tcPr>
            <w:tcW w:w="602" w:type="dxa"/>
            <w:vAlign w:val="center"/>
          </w:tcPr>
          <w:p w:rsidR="00103F68" w:rsidRPr="00317064" w:rsidRDefault="00103F68" w:rsidP="00F5622C">
            <w:pPr>
              <w:jc w:val="both"/>
              <w:rPr>
                <w:color w:val="000000"/>
              </w:rPr>
            </w:pPr>
            <w:r w:rsidRPr="00317064">
              <w:rPr>
                <w:color w:val="000000"/>
                <w:sz w:val="22"/>
                <w:szCs w:val="22"/>
              </w:rPr>
              <w:t>3.</w:t>
            </w:r>
          </w:p>
        </w:tc>
        <w:tc>
          <w:tcPr>
            <w:tcW w:w="3844" w:type="dxa"/>
            <w:vAlign w:val="center"/>
          </w:tcPr>
          <w:p w:rsidR="00103F68" w:rsidRPr="00317064" w:rsidRDefault="00103F68" w:rsidP="00F5622C">
            <w:pPr>
              <w:jc w:val="both"/>
              <w:rPr>
                <w:color w:val="000000"/>
              </w:rPr>
            </w:pPr>
            <w:r w:rsidRPr="00317064">
              <w:rPr>
                <w:color w:val="000000"/>
                <w:sz w:val="22"/>
                <w:szCs w:val="22"/>
              </w:rPr>
              <w:t>Водоотведение и очистка сточных вод</w:t>
            </w:r>
          </w:p>
        </w:tc>
        <w:tc>
          <w:tcPr>
            <w:tcW w:w="1504" w:type="dxa"/>
            <w:vAlign w:val="center"/>
          </w:tcPr>
          <w:p w:rsidR="00103F68" w:rsidRPr="00317064" w:rsidRDefault="00103F68" w:rsidP="00F5622C">
            <w:pPr>
              <w:jc w:val="both"/>
              <w:rPr>
                <w:color w:val="000000"/>
              </w:rPr>
            </w:pPr>
            <w:r>
              <w:rPr>
                <w:color w:val="000000"/>
                <w:sz w:val="22"/>
                <w:szCs w:val="22"/>
              </w:rPr>
              <w:t>тыс.</w:t>
            </w:r>
            <w:r w:rsidRPr="00317064">
              <w:rPr>
                <w:color w:val="000000"/>
                <w:sz w:val="22"/>
                <w:szCs w:val="22"/>
              </w:rPr>
              <w:t>куб.м/чел</w:t>
            </w:r>
          </w:p>
        </w:tc>
        <w:tc>
          <w:tcPr>
            <w:tcW w:w="1291" w:type="dxa"/>
            <w:vAlign w:val="center"/>
          </w:tcPr>
          <w:p w:rsidR="00103F68" w:rsidRPr="00317064" w:rsidRDefault="00103F68" w:rsidP="00F5622C">
            <w:pPr>
              <w:rPr>
                <w:color w:val="000000"/>
              </w:rPr>
            </w:pPr>
            <w:r w:rsidRPr="00317064">
              <w:rPr>
                <w:color w:val="000000"/>
                <w:sz w:val="22"/>
                <w:szCs w:val="22"/>
              </w:rPr>
              <w:t>54,55</w:t>
            </w:r>
          </w:p>
        </w:tc>
        <w:tc>
          <w:tcPr>
            <w:tcW w:w="1175" w:type="dxa"/>
            <w:vAlign w:val="center"/>
          </w:tcPr>
          <w:p w:rsidR="00103F68" w:rsidRPr="00317064" w:rsidRDefault="00103F68" w:rsidP="00F5622C">
            <w:pPr>
              <w:rPr>
                <w:color w:val="000000"/>
              </w:rPr>
            </w:pPr>
            <w:r w:rsidRPr="00317064">
              <w:rPr>
                <w:color w:val="000000"/>
                <w:sz w:val="22"/>
                <w:szCs w:val="22"/>
              </w:rPr>
              <w:t>54,01</w:t>
            </w:r>
          </w:p>
        </w:tc>
        <w:tc>
          <w:tcPr>
            <w:tcW w:w="1509" w:type="dxa"/>
            <w:vAlign w:val="center"/>
          </w:tcPr>
          <w:p w:rsidR="00103F68" w:rsidRPr="00317064" w:rsidRDefault="00103F68" w:rsidP="00F5622C">
            <w:pPr>
              <w:rPr>
                <w:color w:val="000000"/>
              </w:rPr>
            </w:pPr>
            <w:r w:rsidRPr="00317064">
              <w:rPr>
                <w:color w:val="000000"/>
                <w:sz w:val="22"/>
                <w:szCs w:val="22"/>
              </w:rPr>
              <w:t>53,94</w:t>
            </w:r>
          </w:p>
        </w:tc>
      </w:tr>
      <w:tr w:rsidR="00103F68" w:rsidRPr="00B44563" w:rsidTr="009C0E09">
        <w:trPr>
          <w:trHeight w:val="345"/>
          <w:jc w:val="center"/>
        </w:trPr>
        <w:tc>
          <w:tcPr>
            <w:tcW w:w="602" w:type="dxa"/>
            <w:vAlign w:val="center"/>
          </w:tcPr>
          <w:p w:rsidR="00103F68" w:rsidRPr="00317064" w:rsidRDefault="00103F68" w:rsidP="00F5622C">
            <w:pPr>
              <w:jc w:val="both"/>
              <w:rPr>
                <w:color w:val="000000"/>
              </w:rPr>
            </w:pPr>
            <w:r w:rsidRPr="00317064">
              <w:rPr>
                <w:color w:val="000000"/>
                <w:sz w:val="22"/>
                <w:szCs w:val="22"/>
              </w:rPr>
              <w:t>4.</w:t>
            </w:r>
          </w:p>
        </w:tc>
        <w:tc>
          <w:tcPr>
            <w:tcW w:w="3844" w:type="dxa"/>
            <w:vAlign w:val="center"/>
          </w:tcPr>
          <w:p w:rsidR="00103F68" w:rsidRPr="00317064" w:rsidRDefault="00103F68" w:rsidP="00F5622C">
            <w:pPr>
              <w:jc w:val="both"/>
              <w:rPr>
                <w:color w:val="000000"/>
              </w:rPr>
            </w:pPr>
            <w:r w:rsidRPr="00317064">
              <w:rPr>
                <w:color w:val="000000"/>
                <w:sz w:val="22"/>
                <w:szCs w:val="22"/>
              </w:rPr>
              <w:t>Электроснабжение</w:t>
            </w:r>
          </w:p>
        </w:tc>
        <w:tc>
          <w:tcPr>
            <w:tcW w:w="1504" w:type="dxa"/>
            <w:vAlign w:val="center"/>
          </w:tcPr>
          <w:p w:rsidR="00103F68" w:rsidRPr="00317064" w:rsidRDefault="00103F68" w:rsidP="00F5622C">
            <w:pPr>
              <w:jc w:val="both"/>
              <w:rPr>
                <w:color w:val="000000"/>
              </w:rPr>
            </w:pPr>
            <w:r>
              <w:rPr>
                <w:color w:val="000000"/>
                <w:sz w:val="22"/>
                <w:szCs w:val="22"/>
              </w:rPr>
              <w:t>тыс.</w:t>
            </w:r>
            <w:r w:rsidRPr="00317064">
              <w:rPr>
                <w:color w:val="000000"/>
                <w:sz w:val="22"/>
                <w:szCs w:val="22"/>
              </w:rPr>
              <w:t>кВт.ч/чел</w:t>
            </w:r>
          </w:p>
        </w:tc>
        <w:tc>
          <w:tcPr>
            <w:tcW w:w="1291" w:type="dxa"/>
            <w:vAlign w:val="center"/>
          </w:tcPr>
          <w:p w:rsidR="00103F68" w:rsidRPr="00317064" w:rsidRDefault="00103F68" w:rsidP="00F5622C">
            <w:pPr>
              <w:rPr>
                <w:color w:val="000000"/>
              </w:rPr>
            </w:pPr>
            <w:r w:rsidRPr="00317064">
              <w:rPr>
                <w:color w:val="000000"/>
                <w:sz w:val="22"/>
                <w:szCs w:val="22"/>
              </w:rPr>
              <w:t>1625</w:t>
            </w:r>
          </w:p>
        </w:tc>
        <w:tc>
          <w:tcPr>
            <w:tcW w:w="1175" w:type="dxa"/>
            <w:vAlign w:val="center"/>
          </w:tcPr>
          <w:p w:rsidR="00103F68" w:rsidRPr="00317064" w:rsidRDefault="00103F68" w:rsidP="00F5622C">
            <w:pPr>
              <w:rPr>
                <w:color w:val="000000"/>
              </w:rPr>
            </w:pPr>
            <w:r w:rsidRPr="00317064">
              <w:rPr>
                <w:color w:val="000000"/>
                <w:sz w:val="22"/>
                <w:szCs w:val="22"/>
              </w:rPr>
              <w:t>2107</w:t>
            </w:r>
          </w:p>
        </w:tc>
        <w:tc>
          <w:tcPr>
            <w:tcW w:w="1509" w:type="dxa"/>
            <w:vAlign w:val="center"/>
          </w:tcPr>
          <w:p w:rsidR="00103F68" w:rsidRPr="00317064" w:rsidRDefault="00103F68" w:rsidP="00F5622C">
            <w:pPr>
              <w:rPr>
                <w:color w:val="000000"/>
              </w:rPr>
            </w:pPr>
            <w:r w:rsidRPr="00317064">
              <w:rPr>
                <w:color w:val="000000"/>
                <w:sz w:val="22"/>
                <w:szCs w:val="22"/>
              </w:rPr>
              <w:t>2092</w:t>
            </w:r>
          </w:p>
        </w:tc>
      </w:tr>
    </w:tbl>
    <w:p w:rsidR="00103F68" w:rsidRDefault="00103F68" w:rsidP="00A42170">
      <w:pPr>
        <w:pStyle w:val="BodyTextIndent2"/>
        <w:spacing w:after="0" w:line="276" w:lineRule="auto"/>
        <w:ind w:left="0" w:firstLine="540"/>
        <w:jc w:val="both"/>
        <w:rPr>
          <w:b/>
          <w:sz w:val="22"/>
          <w:szCs w:val="22"/>
        </w:rPr>
      </w:pPr>
    </w:p>
    <w:p w:rsidR="00103F68" w:rsidRPr="00515F59" w:rsidRDefault="00103F68" w:rsidP="00A42170">
      <w:pPr>
        <w:pStyle w:val="BodyTextIndent2"/>
        <w:spacing w:after="0" w:line="276" w:lineRule="auto"/>
        <w:ind w:left="0" w:firstLine="540"/>
        <w:jc w:val="both"/>
        <w:rPr>
          <w:b/>
          <w:sz w:val="22"/>
          <w:szCs w:val="22"/>
        </w:rPr>
      </w:pPr>
      <w:r w:rsidRPr="00515F59">
        <w:rPr>
          <w:b/>
          <w:sz w:val="22"/>
          <w:szCs w:val="22"/>
        </w:rPr>
        <w:t xml:space="preserve">Таблица </w:t>
      </w:r>
      <w:r>
        <w:rPr>
          <w:b/>
          <w:sz w:val="22"/>
          <w:szCs w:val="22"/>
        </w:rPr>
        <w:t>2.21.</w:t>
      </w:r>
      <w:r w:rsidRPr="00515F59">
        <w:rPr>
          <w:b/>
          <w:sz w:val="22"/>
          <w:szCs w:val="22"/>
        </w:rPr>
        <w:t xml:space="preserve"> </w:t>
      </w:r>
      <w:r w:rsidRPr="00515F59">
        <w:rPr>
          <w:b/>
          <w:color w:val="000000"/>
          <w:sz w:val="22"/>
          <w:szCs w:val="22"/>
        </w:rPr>
        <w:t>Перспективный среднегодовой спрос коммунальных ресурсов в г. Фатеже</w:t>
      </w:r>
    </w:p>
    <w:tbl>
      <w:tblPr>
        <w:tblW w:w="9855" w:type="dxa"/>
        <w:jc w:val="center"/>
        <w:tblInd w:w="-820" w:type="dxa"/>
        <w:tblLook w:val="0000"/>
      </w:tblPr>
      <w:tblGrid>
        <w:gridCol w:w="807"/>
        <w:gridCol w:w="3292"/>
        <w:gridCol w:w="961"/>
        <w:gridCol w:w="940"/>
        <w:gridCol w:w="940"/>
        <w:gridCol w:w="940"/>
        <w:gridCol w:w="940"/>
        <w:gridCol w:w="1035"/>
      </w:tblGrid>
      <w:tr w:rsidR="00103F68" w:rsidRPr="00B44563" w:rsidTr="00F5622C">
        <w:trPr>
          <w:trHeight w:val="690"/>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 п/п</w:t>
            </w:r>
          </w:p>
        </w:tc>
        <w:tc>
          <w:tcPr>
            <w:tcW w:w="3292" w:type="dxa"/>
            <w:vMerge w:val="restart"/>
            <w:tcBorders>
              <w:top w:val="single" w:sz="4" w:space="0" w:color="auto"/>
              <w:left w:val="single" w:sz="4" w:space="0" w:color="auto"/>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Наименование системы коммунальной инфраструктуры</w:t>
            </w:r>
          </w:p>
        </w:tc>
        <w:tc>
          <w:tcPr>
            <w:tcW w:w="5756" w:type="dxa"/>
            <w:gridSpan w:val="6"/>
            <w:tcBorders>
              <w:top w:val="single" w:sz="4" w:space="0" w:color="auto"/>
              <w:left w:val="nil"/>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Перспективный среднегодовой спрос коммунальных ре</w:t>
            </w:r>
            <w:r>
              <w:rPr>
                <w:color w:val="000000"/>
                <w:sz w:val="22"/>
                <w:szCs w:val="22"/>
              </w:rPr>
              <w:t>сурсов в г.</w:t>
            </w:r>
            <w:r w:rsidRPr="00691525">
              <w:rPr>
                <w:color w:val="000000"/>
                <w:sz w:val="22"/>
                <w:szCs w:val="22"/>
              </w:rPr>
              <w:t>Фатеже</w:t>
            </w:r>
          </w:p>
        </w:tc>
      </w:tr>
      <w:tr w:rsidR="00103F68" w:rsidRPr="00B44563" w:rsidTr="00F5622C">
        <w:trPr>
          <w:trHeight w:val="581"/>
          <w:jc w:val="center"/>
        </w:trPr>
        <w:tc>
          <w:tcPr>
            <w:tcW w:w="807" w:type="dxa"/>
            <w:vMerge/>
            <w:tcBorders>
              <w:top w:val="single" w:sz="4" w:space="0" w:color="auto"/>
              <w:left w:val="single" w:sz="4" w:space="0" w:color="auto"/>
              <w:bottom w:val="single" w:sz="4" w:space="0" w:color="auto"/>
              <w:right w:val="single" w:sz="4" w:space="0" w:color="auto"/>
            </w:tcBorders>
            <w:vAlign w:val="center"/>
          </w:tcPr>
          <w:p w:rsidR="00103F68" w:rsidRPr="00691525" w:rsidRDefault="00103F68" w:rsidP="00F5622C">
            <w:pPr>
              <w:rPr>
                <w:color w:val="000000"/>
              </w:rPr>
            </w:pPr>
          </w:p>
        </w:tc>
        <w:tc>
          <w:tcPr>
            <w:tcW w:w="3292" w:type="dxa"/>
            <w:vMerge/>
            <w:tcBorders>
              <w:top w:val="single" w:sz="4" w:space="0" w:color="auto"/>
              <w:left w:val="single" w:sz="4" w:space="0" w:color="auto"/>
              <w:bottom w:val="single" w:sz="4" w:space="0" w:color="auto"/>
              <w:right w:val="single" w:sz="4" w:space="0" w:color="auto"/>
            </w:tcBorders>
            <w:vAlign w:val="center"/>
          </w:tcPr>
          <w:p w:rsidR="00103F68" w:rsidRPr="00691525" w:rsidRDefault="00103F68" w:rsidP="00F5622C">
            <w:pPr>
              <w:rPr>
                <w:color w:val="000000"/>
              </w:rPr>
            </w:pPr>
          </w:p>
        </w:tc>
        <w:tc>
          <w:tcPr>
            <w:tcW w:w="961" w:type="dxa"/>
            <w:tcBorders>
              <w:top w:val="nil"/>
              <w:left w:val="nil"/>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2014 г.</w:t>
            </w:r>
          </w:p>
        </w:tc>
        <w:tc>
          <w:tcPr>
            <w:tcW w:w="940" w:type="dxa"/>
            <w:tcBorders>
              <w:top w:val="nil"/>
              <w:left w:val="nil"/>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2015 г.</w:t>
            </w:r>
          </w:p>
        </w:tc>
        <w:tc>
          <w:tcPr>
            <w:tcW w:w="940" w:type="dxa"/>
            <w:tcBorders>
              <w:top w:val="nil"/>
              <w:left w:val="nil"/>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2016</w:t>
            </w:r>
          </w:p>
        </w:tc>
        <w:tc>
          <w:tcPr>
            <w:tcW w:w="940" w:type="dxa"/>
            <w:tcBorders>
              <w:top w:val="nil"/>
              <w:left w:val="nil"/>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2017</w:t>
            </w:r>
          </w:p>
        </w:tc>
        <w:tc>
          <w:tcPr>
            <w:tcW w:w="940" w:type="dxa"/>
            <w:tcBorders>
              <w:top w:val="nil"/>
              <w:left w:val="nil"/>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2018</w:t>
            </w:r>
          </w:p>
        </w:tc>
        <w:tc>
          <w:tcPr>
            <w:tcW w:w="1035" w:type="dxa"/>
            <w:tcBorders>
              <w:top w:val="nil"/>
              <w:left w:val="nil"/>
              <w:bottom w:val="single" w:sz="4" w:space="0" w:color="auto"/>
              <w:right w:val="single" w:sz="4" w:space="0" w:color="auto"/>
            </w:tcBorders>
            <w:vAlign w:val="center"/>
          </w:tcPr>
          <w:p w:rsidR="00103F68" w:rsidRPr="00691525" w:rsidRDefault="00103F68" w:rsidP="00F5622C">
            <w:pPr>
              <w:rPr>
                <w:color w:val="000000"/>
              </w:rPr>
            </w:pPr>
            <w:r w:rsidRPr="00691525">
              <w:rPr>
                <w:color w:val="000000"/>
                <w:sz w:val="22"/>
                <w:szCs w:val="22"/>
              </w:rPr>
              <w:t>2019-2023 гг.</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1.</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Теплоснабжение, тыс. Гкал</w:t>
            </w:r>
          </w:p>
        </w:tc>
        <w:tc>
          <w:tcPr>
            <w:tcW w:w="961"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10,1867</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10,1867</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10,1867</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10,1867</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10,1867</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10,0858</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1.1.</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Население</w:t>
            </w:r>
          </w:p>
        </w:tc>
        <w:tc>
          <w:tcPr>
            <w:tcW w:w="961"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4,24</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4,24</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4,24</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4,24</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4,24</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4,20</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1.2.</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Бюджетные потребители</w:t>
            </w:r>
          </w:p>
        </w:tc>
        <w:tc>
          <w:tcPr>
            <w:tcW w:w="961"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4,72</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4,72</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4,72</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4,72</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4,72</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4,67</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1.3.</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Прочие потребители</w:t>
            </w:r>
          </w:p>
        </w:tc>
        <w:tc>
          <w:tcPr>
            <w:tcW w:w="961"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1,23</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1,23</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1,23</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1,23</w:t>
            </w:r>
          </w:p>
        </w:tc>
        <w:tc>
          <w:tcPr>
            <w:tcW w:w="940"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1,23</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1,22</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2.</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Водоснабжение, тыс. куб.м</w:t>
            </w:r>
            <w:r>
              <w:rPr>
                <w:b/>
                <w:bCs/>
                <w:i/>
                <w:iCs/>
                <w:color w:val="000000"/>
                <w:sz w:val="22"/>
                <w:szCs w:val="22"/>
              </w:rPr>
              <w:t>.</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223,17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223,17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223,17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223,17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223,17</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220,96</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2.1.</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Население</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195,47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195,47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195,47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195,47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195,47</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193,53</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2.2.</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Бюджетные потребители</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14,27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14,27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14,27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14,27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14,27</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14,13</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2.3.</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Прочие потребители</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13,4</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13,4</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13,4</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13,4</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13,4</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13,31</w:t>
            </w:r>
          </w:p>
        </w:tc>
      </w:tr>
      <w:tr w:rsidR="00103F68" w:rsidRPr="00B44563" w:rsidTr="00F5622C">
        <w:trPr>
          <w:trHeight w:val="6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3.</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Водоотведение и очистка сточных вод, тыс. куб.м</w:t>
            </w:r>
            <w:r>
              <w:rPr>
                <w:b/>
                <w:bCs/>
                <w:i/>
                <w:iCs/>
                <w:color w:val="000000"/>
                <w:sz w:val="22"/>
                <w:szCs w:val="22"/>
              </w:rPr>
              <w:t>.</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80,07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80,07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80,07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80,07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80,07</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79,27</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3.1.</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Население</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59,50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59,50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59,50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59,50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59,50</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58,91</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3.2.</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Бюджетные потребители</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8,83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8,83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8,83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8,83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8,83</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8,75</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3.3.</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Прочие потребители</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11,73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11,73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11,73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11,73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11,73</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11,62</w:t>
            </w:r>
          </w:p>
        </w:tc>
      </w:tr>
      <w:tr w:rsidR="00103F68" w:rsidRPr="00B44563" w:rsidTr="00F5622C">
        <w:trPr>
          <w:trHeight w:val="6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4.</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b/>
                <w:bCs/>
                <w:i/>
                <w:iCs/>
                <w:color w:val="000000"/>
              </w:rPr>
            </w:pPr>
            <w:r w:rsidRPr="00B44563">
              <w:rPr>
                <w:b/>
                <w:bCs/>
                <w:i/>
                <w:iCs/>
                <w:color w:val="000000"/>
                <w:sz w:val="22"/>
                <w:szCs w:val="22"/>
              </w:rPr>
              <w:t>Электроснабжение, тыс. кВт.ч</w:t>
            </w:r>
            <w:r>
              <w:rPr>
                <w:b/>
                <w:bCs/>
                <w:i/>
                <w:iCs/>
                <w:color w:val="000000"/>
                <w:sz w:val="22"/>
                <w:szCs w:val="22"/>
              </w:rPr>
              <w:t>.</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9868,67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9868,67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9868,67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9868,67</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9868,67</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9771,0</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4.1.</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Население</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5167,00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5167,00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5167,00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5167,00</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5167,00</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5115,8</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4.2.</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Бюджетные потребители</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1480,33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1480,33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1480,33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1480,33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1480,33</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1465,7</w:t>
            </w:r>
          </w:p>
        </w:tc>
      </w:tr>
      <w:tr w:rsidR="00103F68" w:rsidRPr="00B44563" w:rsidTr="00F5622C">
        <w:trPr>
          <w:trHeight w:val="300"/>
          <w:jc w:val="center"/>
        </w:trPr>
        <w:tc>
          <w:tcPr>
            <w:tcW w:w="807" w:type="dxa"/>
            <w:tcBorders>
              <w:top w:val="nil"/>
              <w:left w:val="single" w:sz="4" w:space="0" w:color="auto"/>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4.3.</w:t>
            </w:r>
          </w:p>
        </w:tc>
        <w:tc>
          <w:tcPr>
            <w:tcW w:w="3292"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Прочие потребители</w:t>
            </w:r>
          </w:p>
        </w:tc>
        <w:tc>
          <w:tcPr>
            <w:tcW w:w="961"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3221,33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3221,33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3221,33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3221,33</w:t>
            </w:r>
          </w:p>
        </w:tc>
        <w:tc>
          <w:tcPr>
            <w:tcW w:w="940" w:type="dxa"/>
            <w:tcBorders>
              <w:top w:val="nil"/>
              <w:left w:val="nil"/>
              <w:bottom w:val="single" w:sz="4" w:space="0" w:color="auto"/>
              <w:right w:val="single" w:sz="4" w:space="0" w:color="auto"/>
            </w:tcBorders>
            <w:noWrap/>
            <w:vAlign w:val="center"/>
          </w:tcPr>
          <w:p w:rsidR="00103F68" w:rsidRPr="00B44563" w:rsidRDefault="00103F68" w:rsidP="00F5622C">
            <w:pPr>
              <w:rPr>
                <w:color w:val="000000"/>
              </w:rPr>
            </w:pPr>
            <w:r w:rsidRPr="00B44563">
              <w:rPr>
                <w:color w:val="000000"/>
                <w:sz w:val="22"/>
                <w:szCs w:val="22"/>
              </w:rPr>
              <w:t>3221,33</w:t>
            </w:r>
          </w:p>
        </w:tc>
        <w:tc>
          <w:tcPr>
            <w:tcW w:w="1035" w:type="dxa"/>
            <w:tcBorders>
              <w:top w:val="nil"/>
              <w:left w:val="nil"/>
              <w:bottom w:val="single" w:sz="4" w:space="0" w:color="auto"/>
              <w:right w:val="single" w:sz="4" w:space="0" w:color="auto"/>
            </w:tcBorders>
            <w:vAlign w:val="center"/>
          </w:tcPr>
          <w:p w:rsidR="00103F68" w:rsidRPr="00B44563" w:rsidRDefault="00103F68" w:rsidP="00F5622C">
            <w:pPr>
              <w:rPr>
                <w:color w:val="000000"/>
              </w:rPr>
            </w:pPr>
            <w:r w:rsidRPr="00B44563">
              <w:rPr>
                <w:color w:val="000000"/>
                <w:sz w:val="22"/>
                <w:szCs w:val="22"/>
              </w:rPr>
              <w:t>3189,4</w:t>
            </w:r>
          </w:p>
        </w:tc>
      </w:tr>
    </w:tbl>
    <w:p w:rsidR="00103F68" w:rsidRPr="00366815" w:rsidRDefault="00103F68" w:rsidP="00A42170">
      <w:pPr>
        <w:pStyle w:val="BodyTextIndent2"/>
        <w:spacing w:after="0" w:line="276" w:lineRule="auto"/>
        <w:ind w:left="0" w:firstLine="540"/>
        <w:jc w:val="both"/>
        <w:rPr>
          <w:sz w:val="20"/>
          <w:szCs w:val="20"/>
        </w:rPr>
      </w:pPr>
      <w:r w:rsidRPr="00366815">
        <w:rPr>
          <w:sz w:val="20"/>
          <w:szCs w:val="20"/>
        </w:rPr>
        <w:t>Примечание. Источником информации для проведения сравнения являются формы федерального государственного статистического наблюдения «Сведения о работе жилищно-коммунальных организаций в условиях реформы (22-ЖКХ (сводная))» ООО «КЭХ»,  ООО«</w:t>
      </w:r>
      <w:r>
        <w:rPr>
          <w:sz w:val="20"/>
          <w:szCs w:val="20"/>
        </w:rPr>
        <w:t>Ф</w:t>
      </w:r>
      <w:r w:rsidRPr="00366815">
        <w:rPr>
          <w:sz w:val="20"/>
          <w:szCs w:val="20"/>
        </w:rPr>
        <w:t xml:space="preserve">КЭТС», а также сведения предоставленные филиалом </w:t>
      </w:r>
      <w:r w:rsidRPr="00366815">
        <w:rPr>
          <w:color w:val="000000"/>
          <w:sz w:val="20"/>
          <w:szCs w:val="20"/>
        </w:rPr>
        <w:t xml:space="preserve"> ОАО «МРСК-Центр» «Фатежские районные электрические сети</w:t>
      </w:r>
      <w:r w:rsidRPr="00366815">
        <w:rPr>
          <w:sz w:val="20"/>
          <w:szCs w:val="20"/>
        </w:rPr>
        <w:t>».</w:t>
      </w:r>
    </w:p>
    <w:p w:rsidR="00103F68" w:rsidRDefault="00103F68" w:rsidP="00C553C2">
      <w:pPr>
        <w:spacing w:line="276" w:lineRule="auto"/>
        <w:jc w:val="both"/>
      </w:pPr>
    </w:p>
    <w:p w:rsidR="00103F68" w:rsidRPr="008A37D5" w:rsidRDefault="00103F68" w:rsidP="00374B9B"/>
    <w:p w:rsidR="00103F68" w:rsidRPr="005B4D69" w:rsidRDefault="00103F68" w:rsidP="005B4D69">
      <w:pPr>
        <w:jc w:val="both"/>
        <w:rPr>
          <w:b/>
        </w:rPr>
      </w:pPr>
      <w:r w:rsidRPr="005B4D69">
        <w:rPr>
          <w:b/>
          <w:sz w:val="28"/>
          <w:szCs w:val="28"/>
        </w:rPr>
        <w:t>Раздел 3. Характеристика существующего состояния коммунальной инфраструктуры</w:t>
      </w:r>
      <w:r w:rsidRPr="005B4D69">
        <w:rPr>
          <w:b/>
          <w:highlight w:val="yellow"/>
        </w:rPr>
        <w:t xml:space="preserve"> </w:t>
      </w:r>
      <w:bookmarkStart w:id="6" w:name="_Toc325558077"/>
      <w:bookmarkStart w:id="7" w:name="_Toc334691432"/>
      <w:bookmarkStart w:id="8" w:name="_Toc215484829"/>
      <w:bookmarkStart w:id="9" w:name="_Toc294609062"/>
      <w:r w:rsidRPr="005B4D69">
        <w:rPr>
          <w:b/>
        </w:rPr>
        <w:t xml:space="preserve">   </w:t>
      </w:r>
      <w:r>
        <w:rPr>
          <w:b/>
        </w:rPr>
        <w:t xml:space="preserve">                                                                                                                  </w:t>
      </w:r>
      <w:r w:rsidRPr="005B4D69">
        <w:rPr>
          <w:b/>
        </w:rPr>
        <w:t>3.1.Анализ текущего состояния системы электроснабжения</w:t>
      </w:r>
      <w:bookmarkEnd w:id="6"/>
      <w:bookmarkEnd w:id="7"/>
    </w:p>
    <w:p w:rsidR="00103F68" w:rsidRPr="007C3CD0" w:rsidRDefault="00103F68" w:rsidP="00A42170">
      <w:pPr>
        <w:ind w:firstLine="851"/>
        <w:jc w:val="both"/>
      </w:pPr>
      <w:bookmarkStart w:id="10" w:name="_Toc224632193"/>
      <w:r w:rsidRPr="007C3CD0">
        <w:t>Электроснабжение потребителей города Фатеж</w:t>
      </w:r>
      <w:r>
        <w:t>а</w:t>
      </w:r>
      <w:r w:rsidRPr="007C3CD0">
        <w:t xml:space="preserve"> предусмотрено от электрических сетей филиала </w:t>
      </w:r>
      <w:r w:rsidRPr="007C3CD0">
        <w:rPr>
          <w:color w:val="000000"/>
        </w:rPr>
        <w:t xml:space="preserve"> ОАО «МРСК-Центр» «Фатежские районные электрические сети</w:t>
      </w:r>
      <w:r w:rsidRPr="007C3CD0">
        <w:t>»</w:t>
      </w:r>
      <w:bookmarkEnd w:id="10"/>
      <w:r w:rsidRPr="007C3CD0">
        <w:t>, транспортирующего электрическую энергию по кабельным и воздушным линиям до конечного потребителя.</w:t>
      </w:r>
    </w:p>
    <w:p w:rsidR="00103F68" w:rsidRPr="007C3CD0" w:rsidRDefault="00103F68" w:rsidP="00A42170">
      <w:pPr>
        <w:ind w:firstLine="851"/>
        <w:jc w:val="both"/>
      </w:pPr>
      <w:r w:rsidRPr="007C3CD0">
        <w:t>Электроснабжение участков осуществляется от одного центра питания напряжением 110 кВ семью питающими линиями.</w:t>
      </w:r>
    </w:p>
    <w:p w:rsidR="00103F68" w:rsidRPr="007C3CD0" w:rsidRDefault="00103F68" w:rsidP="00A42170">
      <w:pPr>
        <w:ind w:firstLine="851"/>
        <w:jc w:val="both"/>
      </w:pPr>
      <w:r w:rsidRPr="007C3CD0">
        <w:t>Принцип построения электрических сетей радиально-петлевая схема.</w:t>
      </w:r>
    </w:p>
    <w:p w:rsidR="00103F68" w:rsidRPr="007C3CD0" w:rsidRDefault="00103F68" w:rsidP="00A42170">
      <w:pPr>
        <w:ind w:firstLine="851"/>
        <w:jc w:val="both"/>
      </w:pPr>
      <w:r w:rsidRPr="007C3CD0">
        <w:t>Количество электрической энергии, поступившее в электрическую сеть за 2008 год, составило 8,675 млн.кВт.ч., в том числе:</w:t>
      </w:r>
    </w:p>
    <w:p w:rsidR="00103F68" w:rsidRPr="007C3CD0" w:rsidRDefault="00103F68" w:rsidP="00F17BC7">
      <w:pPr>
        <w:numPr>
          <w:ilvl w:val="0"/>
          <w:numId w:val="63"/>
        </w:numPr>
        <w:ind w:left="0" w:firstLine="851"/>
        <w:jc w:val="left"/>
      </w:pPr>
      <w:r w:rsidRPr="007C3CD0">
        <w:t>населению - 2,796 млн.кВт.ч.;</w:t>
      </w:r>
    </w:p>
    <w:p w:rsidR="00103F68" w:rsidRPr="007C3CD0" w:rsidRDefault="00103F68" w:rsidP="00F17BC7">
      <w:pPr>
        <w:numPr>
          <w:ilvl w:val="0"/>
          <w:numId w:val="63"/>
        </w:numPr>
        <w:ind w:left="0" w:firstLine="851"/>
        <w:jc w:val="left"/>
      </w:pPr>
      <w:r w:rsidRPr="007C3CD0">
        <w:t>промышленным предприятиям – 3,462 млн.кВт.ч.;</w:t>
      </w:r>
    </w:p>
    <w:p w:rsidR="00103F68" w:rsidRPr="007C3CD0" w:rsidRDefault="00103F68" w:rsidP="00F17BC7">
      <w:pPr>
        <w:numPr>
          <w:ilvl w:val="0"/>
          <w:numId w:val="63"/>
        </w:numPr>
        <w:ind w:left="0" w:firstLine="851"/>
        <w:jc w:val="left"/>
      </w:pPr>
      <w:r w:rsidRPr="007C3CD0">
        <w:t>бюджетофинансируемым организациям – 0,654 млн.кВт.ч.;</w:t>
      </w:r>
    </w:p>
    <w:p w:rsidR="00103F68" w:rsidRPr="007C3CD0" w:rsidRDefault="00103F68" w:rsidP="00F17BC7">
      <w:pPr>
        <w:numPr>
          <w:ilvl w:val="0"/>
          <w:numId w:val="63"/>
        </w:numPr>
        <w:ind w:left="0" w:firstLine="851"/>
        <w:jc w:val="left"/>
      </w:pPr>
      <w:r w:rsidRPr="007C3CD0">
        <w:t>прочим потребителям – 1,763 млн.кВт.ч.</w:t>
      </w:r>
    </w:p>
    <w:p w:rsidR="00103F68" w:rsidRPr="007C3CD0" w:rsidRDefault="00103F68" w:rsidP="00A42170">
      <w:pPr>
        <w:ind w:firstLine="851"/>
      </w:pPr>
      <w:r w:rsidRPr="007C3CD0">
        <w:t>Система электроснабжения города Фатеж</w:t>
      </w:r>
      <w:r>
        <w:t>а</w:t>
      </w:r>
      <w:r w:rsidRPr="007C3CD0">
        <w:t xml:space="preserve"> состоит из следующих объектов:</w:t>
      </w:r>
    </w:p>
    <w:p w:rsidR="00103F68" w:rsidRPr="007C3CD0" w:rsidRDefault="00103F68" w:rsidP="00F17BC7">
      <w:pPr>
        <w:numPr>
          <w:ilvl w:val="0"/>
          <w:numId w:val="62"/>
        </w:numPr>
        <w:ind w:left="0" w:firstLine="851"/>
        <w:jc w:val="left"/>
      </w:pPr>
      <w:bookmarkStart w:id="11" w:name="_Toc224632194"/>
      <w:r w:rsidRPr="007C3CD0">
        <w:t>подстанция 110кВ - «Фатеж</w:t>
      </w:r>
      <w:bookmarkEnd w:id="11"/>
      <w:r w:rsidRPr="007C3CD0">
        <w:t>».</w:t>
      </w:r>
    </w:p>
    <w:p w:rsidR="00103F68" w:rsidRPr="00F70F2C" w:rsidRDefault="00103F68" w:rsidP="00F17BC7">
      <w:pPr>
        <w:numPr>
          <w:ilvl w:val="0"/>
          <w:numId w:val="61"/>
        </w:numPr>
        <w:tabs>
          <w:tab w:val="clear" w:pos="57"/>
          <w:tab w:val="num" w:pos="766"/>
        </w:tabs>
        <w:ind w:left="0" w:firstLine="851"/>
        <w:jc w:val="left"/>
      </w:pPr>
      <w:r w:rsidRPr="00F70F2C">
        <w:t>трансформаторные подстанции (ТП) – 46 шт., из них 10 подстанций ведомственные;</w:t>
      </w:r>
    </w:p>
    <w:p w:rsidR="00103F68" w:rsidRPr="00F70F2C" w:rsidRDefault="00103F68" w:rsidP="00F17BC7">
      <w:pPr>
        <w:pStyle w:val="NormalWeb"/>
        <w:numPr>
          <w:ilvl w:val="0"/>
          <w:numId w:val="60"/>
        </w:numPr>
        <w:tabs>
          <w:tab w:val="clear" w:pos="57"/>
          <w:tab w:val="num" w:pos="766"/>
        </w:tabs>
        <w:spacing w:after="0"/>
        <w:ind w:left="0" w:firstLine="851"/>
        <w:jc w:val="both"/>
        <w:rPr>
          <w:sz w:val="24"/>
          <w:szCs w:val="24"/>
        </w:rPr>
      </w:pPr>
      <w:r w:rsidRPr="00F70F2C">
        <w:rPr>
          <w:sz w:val="24"/>
          <w:szCs w:val="24"/>
        </w:rPr>
        <w:t>57 силовых трансформаторов суммарной мощностью 14029 кВА;</w:t>
      </w:r>
    </w:p>
    <w:p w:rsidR="00103F68" w:rsidRPr="00F70F2C" w:rsidRDefault="00103F68" w:rsidP="00F17BC7">
      <w:pPr>
        <w:numPr>
          <w:ilvl w:val="0"/>
          <w:numId w:val="62"/>
        </w:numPr>
        <w:shd w:val="clear" w:color="auto" w:fill="FFFFFF"/>
        <w:autoSpaceDE w:val="0"/>
        <w:autoSpaceDN w:val="0"/>
        <w:adjustRightInd w:val="0"/>
        <w:ind w:left="0" w:firstLine="851"/>
        <w:jc w:val="both"/>
        <w:rPr>
          <w:bCs/>
        </w:rPr>
      </w:pPr>
      <w:r w:rsidRPr="00F70F2C">
        <w:rPr>
          <w:bCs/>
        </w:rPr>
        <w:t>токоразделы (точки деления) – 5 шт;</w:t>
      </w:r>
    </w:p>
    <w:p w:rsidR="00103F68" w:rsidRPr="00F70F2C" w:rsidRDefault="00103F68" w:rsidP="00F17BC7">
      <w:pPr>
        <w:numPr>
          <w:ilvl w:val="0"/>
          <w:numId w:val="62"/>
        </w:numPr>
        <w:shd w:val="clear" w:color="auto" w:fill="FFFFFF"/>
        <w:autoSpaceDE w:val="0"/>
        <w:autoSpaceDN w:val="0"/>
        <w:adjustRightInd w:val="0"/>
        <w:ind w:left="0" w:firstLine="851"/>
        <w:jc w:val="both"/>
        <w:rPr>
          <w:bCs/>
        </w:rPr>
      </w:pPr>
      <w:r w:rsidRPr="00F70F2C">
        <w:rPr>
          <w:bCs/>
        </w:rPr>
        <w:t>питающих и распределительных линий – 93 шт.</w:t>
      </w:r>
    </w:p>
    <w:p w:rsidR="00103F68" w:rsidRPr="00F70F2C" w:rsidRDefault="00103F68" w:rsidP="00F17BC7">
      <w:pPr>
        <w:numPr>
          <w:ilvl w:val="0"/>
          <w:numId w:val="62"/>
        </w:numPr>
        <w:shd w:val="clear" w:color="auto" w:fill="FFFFFF"/>
        <w:autoSpaceDE w:val="0"/>
        <w:autoSpaceDN w:val="0"/>
        <w:adjustRightInd w:val="0"/>
        <w:ind w:left="0" w:firstLine="851"/>
        <w:jc w:val="both"/>
        <w:rPr>
          <w:bCs/>
        </w:rPr>
      </w:pPr>
      <w:r w:rsidRPr="00F70F2C">
        <w:rPr>
          <w:bCs/>
        </w:rPr>
        <w:t xml:space="preserve">70 км электрических сетей, в том числе мощностью 10кВ - 39,45 км и мощностью 0,4кВ - 30,6 км. </w:t>
      </w:r>
    </w:p>
    <w:p w:rsidR="00103F68" w:rsidRPr="009320D2" w:rsidRDefault="00103F68" w:rsidP="009320D2">
      <w:pPr>
        <w:pStyle w:val="Caption"/>
        <w:keepNext/>
        <w:jc w:val="left"/>
        <w:rPr>
          <w:rFonts w:ascii="Times New Roman" w:hAnsi="Times New Roman"/>
          <w:b/>
          <w:color w:val="000000"/>
          <w:sz w:val="22"/>
          <w:szCs w:val="22"/>
          <w:lang w:val="ru-RU"/>
        </w:rPr>
      </w:pPr>
      <w:r w:rsidRPr="009320D2">
        <w:rPr>
          <w:rFonts w:ascii="Times New Roman" w:hAnsi="Times New Roman"/>
          <w:b/>
          <w:color w:val="000000"/>
          <w:sz w:val="22"/>
          <w:szCs w:val="22"/>
          <w:lang w:val="ru-RU"/>
        </w:rPr>
        <w:t>Таблица  3.1. Характеристики подстанции 110кВ - «Фатеж»</w:t>
      </w:r>
    </w:p>
    <w:tbl>
      <w:tblPr>
        <w:tblW w:w="4933" w:type="pct"/>
        <w:jc w:val="center"/>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9"/>
        <w:gridCol w:w="1625"/>
        <w:gridCol w:w="1040"/>
        <w:gridCol w:w="914"/>
        <w:gridCol w:w="1277"/>
        <w:gridCol w:w="1200"/>
        <w:gridCol w:w="516"/>
      </w:tblGrid>
      <w:tr w:rsidR="00103F68" w:rsidRPr="00237937" w:rsidTr="00F5622C">
        <w:trPr>
          <w:cantSplit/>
          <w:trHeight w:val="1668"/>
          <w:jc w:val="center"/>
        </w:trPr>
        <w:tc>
          <w:tcPr>
            <w:tcW w:w="1713" w:type="pct"/>
            <w:vAlign w:val="center"/>
          </w:tcPr>
          <w:p w:rsidR="00103F68" w:rsidRPr="00237937" w:rsidRDefault="00103F68" w:rsidP="00F5622C">
            <w:r w:rsidRPr="00237937">
              <w:rPr>
                <w:sz w:val="22"/>
                <w:szCs w:val="22"/>
              </w:rPr>
              <w:t>Наименование</w:t>
            </w:r>
          </w:p>
          <w:p w:rsidR="00103F68" w:rsidRPr="00237937" w:rsidRDefault="00103F68" w:rsidP="00F5622C">
            <w:r>
              <w:rPr>
                <w:sz w:val="22"/>
                <w:szCs w:val="22"/>
              </w:rPr>
              <w:t>п</w:t>
            </w:r>
            <w:r w:rsidRPr="00237937">
              <w:rPr>
                <w:sz w:val="22"/>
                <w:szCs w:val="22"/>
              </w:rPr>
              <w:t>одстанции</w:t>
            </w:r>
          </w:p>
        </w:tc>
        <w:tc>
          <w:tcPr>
            <w:tcW w:w="812" w:type="pct"/>
            <w:vAlign w:val="center"/>
          </w:tcPr>
          <w:p w:rsidR="00103F68" w:rsidRPr="00237937" w:rsidRDefault="00103F68" w:rsidP="00F5622C">
            <w:r w:rsidRPr="00237937">
              <w:rPr>
                <w:sz w:val="22"/>
                <w:szCs w:val="22"/>
              </w:rPr>
              <w:t>U ном,</w:t>
            </w:r>
          </w:p>
          <w:p w:rsidR="00103F68" w:rsidRPr="00237937" w:rsidRDefault="00103F68" w:rsidP="00F5622C">
            <w:r w:rsidRPr="00237937">
              <w:rPr>
                <w:sz w:val="22"/>
                <w:szCs w:val="22"/>
              </w:rPr>
              <w:t>кВ.</w:t>
            </w:r>
          </w:p>
        </w:tc>
        <w:tc>
          <w:tcPr>
            <w:tcW w:w="520" w:type="pct"/>
            <w:textDirection w:val="btLr"/>
          </w:tcPr>
          <w:p w:rsidR="00103F68" w:rsidRPr="00237937" w:rsidRDefault="00103F68" w:rsidP="00F5622C">
            <w:r w:rsidRPr="00237937">
              <w:rPr>
                <w:sz w:val="22"/>
                <w:szCs w:val="22"/>
              </w:rPr>
              <w:t>Год ввода в</w:t>
            </w:r>
          </w:p>
          <w:p w:rsidR="00103F68" w:rsidRPr="00237937" w:rsidRDefault="00103F68" w:rsidP="00F5622C">
            <w:r w:rsidRPr="00237937">
              <w:rPr>
                <w:sz w:val="22"/>
                <w:szCs w:val="22"/>
              </w:rPr>
              <w:t>эксплуатацию</w:t>
            </w:r>
          </w:p>
        </w:tc>
        <w:tc>
          <w:tcPr>
            <w:tcW w:w="457" w:type="pct"/>
            <w:textDirection w:val="btLr"/>
            <w:vAlign w:val="center"/>
          </w:tcPr>
          <w:p w:rsidR="00103F68" w:rsidRPr="00237937" w:rsidRDefault="00103F68" w:rsidP="00F5622C">
            <w:r w:rsidRPr="00237937">
              <w:rPr>
                <w:sz w:val="22"/>
                <w:szCs w:val="22"/>
              </w:rPr>
              <w:t>Процент  ПС</w:t>
            </w:r>
          </w:p>
          <w:p w:rsidR="00103F68" w:rsidRPr="00237937" w:rsidRDefault="00103F68" w:rsidP="00F5622C">
            <w:r w:rsidRPr="00237937">
              <w:rPr>
                <w:sz w:val="22"/>
                <w:szCs w:val="22"/>
              </w:rPr>
              <w:t>(по амортизации износа)</w:t>
            </w:r>
          </w:p>
        </w:tc>
        <w:tc>
          <w:tcPr>
            <w:tcW w:w="638" w:type="pct"/>
            <w:vAlign w:val="center"/>
          </w:tcPr>
          <w:p w:rsidR="00103F68" w:rsidRPr="00237937" w:rsidRDefault="00103F68" w:rsidP="00F5622C">
            <w:r w:rsidRPr="00237937">
              <w:rPr>
                <w:sz w:val="22"/>
                <w:szCs w:val="22"/>
              </w:rPr>
              <w:t>Мощность и</w:t>
            </w:r>
          </w:p>
          <w:p w:rsidR="00103F68" w:rsidRPr="00237937" w:rsidRDefault="00103F68" w:rsidP="00F5622C">
            <w:r w:rsidRPr="00237937">
              <w:rPr>
                <w:sz w:val="22"/>
                <w:szCs w:val="22"/>
              </w:rPr>
              <w:t>количество</w:t>
            </w:r>
          </w:p>
          <w:p w:rsidR="00103F68" w:rsidRPr="00237937" w:rsidRDefault="00103F68" w:rsidP="00F5622C">
            <w:r w:rsidRPr="00237937">
              <w:rPr>
                <w:sz w:val="22"/>
                <w:szCs w:val="22"/>
              </w:rPr>
              <w:t>тр–ров,</w:t>
            </w:r>
          </w:p>
          <w:p w:rsidR="00103F68" w:rsidRPr="00237937" w:rsidRDefault="00103F68" w:rsidP="00F5622C">
            <w:r w:rsidRPr="00237937">
              <w:rPr>
                <w:sz w:val="22"/>
                <w:szCs w:val="22"/>
              </w:rPr>
              <w:t>МВА.</w:t>
            </w:r>
          </w:p>
        </w:tc>
        <w:tc>
          <w:tcPr>
            <w:tcW w:w="600" w:type="pct"/>
            <w:textDirection w:val="btLr"/>
            <w:vAlign w:val="center"/>
          </w:tcPr>
          <w:p w:rsidR="00103F68" w:rsidRPr="00237937" w:rsidRDefault="00103F68" w:rsidP="00F5622C">
            <w:r w:rsidRPr="00237937">
              <w:rPr>
                <w:sz w:val="22"/>
                <w:szCs w:val="22"/>
              </w:rPr>
              <w:t>Максимум загрузки в зимний</w:t>
            </w:r>
          </w:p>
          <w:p w:rsidR="00103F68" w:rsidRPr="00237937" w:rsidRDefault="00103F68" w:rsidP="00F5622C">
            <w:r w:rsidRPr="00237937">
              <w:rPr>
                <w:sz w:val="22"/>
                <w:szCs w:val="22"/>
              </w:rPr>
              <w:t>период 2005г.</w:t>
            </w:r>
          </w:p>
          <w:p w:rsidR="00103F68" w:rsidRPr="00237937" w:rsidRDefault="00103F68" w:rsidP="00F5622C">
            <w:r w:rsidRPr="00237937">
              <w:rPr>
                <w:sz w:val="22"/>
                <w:szCs w:val="22"/>
              </w:rPr>
              <w:t>МВт</w:t>
            </w:r>
          </w:p>
        </w:tc>
        <w:tc>
          <w:tcPr>
            <w:tcW w:w="258" w:type="pct"/>
            <w:textDirection w:val="btLr"/>
            <w:vAlign w:val="center"/>
          </w:tcPr>
          <w:p w:rsidR="00103F68" w:rsidRPr="00237937" w:rsidRDefault="00103F68" w:rsidP="00F5622C">
            <w:r w:rsidRPr="00237937">
              <w:rPr>
                <w:sz w:val="22"/>
                <w:szCs w:val="22"/>
              </w:rPr>
              <w:t>% загрузки</w:t>
            </w:r>
          </w:p>
        </w:tc>
      </w:tr>
      <w:tr w:rsidR="00103F68" w:rsidRPr="00237937" w:rsidTr="00F5622C">
        <w:trPr>
          <w:cantSplit/>
          <w:trHeight w:val="484"/>
          <w:jc w:val="center"/>
        </w:trPr>
        <w:tc>
          <w:tcPr>
            <w:tcW w:w="1713" w:type="pct"/>
            <w:vAlign w:val="center"/>
          </w:tcPr>
          <w:p w:rsidR="00103F68" w:rsidRPr="00237937" w:rsidRDefault="00103F68" w:rsidP="00F5622C">
            <w:r w:rsidRPr="00237937">
              <w:rPr>
                <w:sz w:val="22"/>
                <w:szCs w:val="22"/>
              </w:rPr>
              <w:t>«Фатеж»</w:t>
            </w:r>
          </w:p>
        </w:tc>
        <w:tc>
          <w:tcPr>
            <w:tcW w:w="812" w:type="pct"/>
            <w:vAlign w:val="center"/>
          </w:tcPr>
          <w:p w:rsidR="00103F68" w:rsidRPr="00237937" w:rsidRDefault="00103F68" w:rsidP="00F5622C">
            <w:r w:rsidRPr="00237937">
              <w:rPr>
                <w:sz w:val="22"/>
                <w:szCs w:val="22"/>
              </w:rPr>
              <w:t>110/ 35/10</w:t>
            </w:r>
          </w:p>
        </w:tc>
        <w:tc>
          <w:tcPr>
            <w:tcW w:w="520" w:type="pct"/>
            <w:vAlign w:val="center"/>
          </w:tcPr>
          <w:p w:rsidR="00103F68" w:rsidRPr="00237937" w:rsidRDefault="00103F68" w:rsidP="00F5622C">
            <w:r w:rsidRPr="00237937">
              <w:rPr>
                <w:sz w:val="22"/>
                <w:szCs w:val="22"/>
              </w:rPr>
              <w:t>1962</w:t>
            </w:r>
          </w:p>
        </w:tc>
        <w:tc>
          <w:tcPr>
            <w:tcW w:w="457" w:type="pct"/>
            <w:vAlign w:val="center"/>
          </w:tcPr>
          <w:p w:rsidR="00103F68" w:rsidRPr="00237937" w:rsidRDefault="00103F68" w:rsidP="00F5622C">
            <w:r w:rsidRPr="00237937">
              <w:rPr>
                <w:sz w:val="22"/>
                <w:szCs w:val="22"/>
              </w:rPr>
              <w:t>98,7</w:t>
            </w:r>
          </w:p>
        </w:tc>
        <w:tc>
          <w:tcPr>
            <w:tcW w:w="638" w:type="pct"/>
            <w:vAlign w:val="center"/>
          </w:tcPr>
          <w:p w:rsidR="00103F68" w:rsidRPr="00237937" w:rsidRDefault="00103F68" w:rsidP="00F5622C">
            <w:r w:rsidRPr="00237937">
              <w:rPr>
                <w:sz w:val="22"/>
                <w:szCs w:val="22"/>
              </w:rPr>
              <w:t>2х16,0</w:t>
            </w:r>
          </w:p>
        </w:tc>
        <w:tc>
          <w:tcPr>
            <w:tcW w:w="600" w:type="pct"/>
            <w:vAlign w:val="center"/>
          </w:tcPr>
          <w:p w:rsidR="00103F68" w:rsidRPr="00237937" w:rsidRDefault="00103F68" w:rsidP="00F5622C">
            <w:r w:rsidRPr="00237937">
              <w:rPr>
                <w:sz w:val="22"/>
                <w:szCs w:val="22"/>
              </w:rPr>
              <w:t>1,5</w:t>
            </w:r>
          </w:p>
        </w:tc>
        <w:tc>
          <w:tcPr>
            <w:tcW w:w="258" w:type="pct"/>
            <w:vAlign w:val="center"/>
          </w:tcPr>
          <w:p w:rsidR="00103F68" w:rsidRPr="00237937" w:rsidRDefault="00103F68" w:rsidP="00F5622C">
            <w:r w:rsidRPr="00237937">
              <w:rPr>
                <w:sz w:val="22"/>
                <w:szCs w:val="22"/>
              </w:rPr>
              <w:t>4,6</w:t>
            </w:r>
          </w:p>
        </w:tc>
      </w:tr>
    </w:tbl>
    <w:p w:rsidR="00103F68" w:rsidRPr="007C3CD0" w:rsidRDefault="00103F68" w:rsidP="00A42170"/>
    <w:p w:rsidR="00103F68" w:rsidRPr="009320D2" w:rsidRDefault="00103F68" w:rsidP="009320D2">
      <w:pPr>
        <w:pStyle w:val="Caption"/>
        <w:keepNext/>
        <w:jc w:val="left"/>
        <w:rPr>
          <w:rFonts w:ascii="Times New Roman" w:hAnsi="Times New Roman"/>
          <w:b/>
          <w:color w:val="000000"/>
          <w:sz w:val="22"/>
          <w:szCs w:val="22"/>
          <w:lang w:val="ru-RU"/>
        </w:rPr>
      </w:pPr>
      <w:r w:rsidRPr="009320D2">
        <w:rPr>
          <w:rFonts w:ascii="Times New Roman" w:hAnsi="Times New Roman"/>
          <w:b/>
          <w:color w:val="000000"/>
          <w:sz w:val="22"/>
          <w:szCs w:val="22"/>
          <w:lang w:val="ru-RU"/>
        </w:rPr>
        <w:t xml:space="preserve">Таблица  3.2. Информация о силовых трансформаторах </w:t>
      </w:r>
    </w:p>
    <w:tbl>
      <w:tblPr>
        <w:tblW w:w="4900" w:type="pct"/>
        <w:jc w:val="center"/>
        <w:tblInd w:w="-360" w:type="dxa"/>
        <w:tblCellMar>
          <w:left w:w="40" w:type="dxa"/>
          <w:right w:w="40" w:type="dxa"/>
        </w:tblCellMar>
        <w:tblLook w:val="0000"/>
      </w:tblPr>
      <w:tblGrid>
        <w:gridCol w:w="2296"/>
        <w:gridCol w:w="1936"/>
        <w:gridCol w:w="1935"/>
        <w:gridCol w:w="1948"/>
        <w:gridCol w:w="1686"/>
      </w:tblGrid>
      <w:tr w:rsidR="00103F68" w:rsidRPr="00237937" w:rsidTr="00F5622C">
        <w:trPr>
          <w:trHeight w:val="20"/>
          <w:jc w:val="center"/>
        </w:trPr>
        <w:tc>
          <w:tcPr>
            <w:tcW w:w="1171" w:type="pct"/>
            <w:tcBorders>
              <w:top w:val="single" w:sz="6" w:space="0" w:color="auto"/>
              <w:left w:val="single" w:sz="4" w:space="0" w:color="auto"/>
              <w:bottom w:val="nil"/>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sz w:val="22"/>
                <w:szCs w:val="22"/>
              </w:rPr>
              <w:t>Мощность, кВА</w:t>
            </w:r>
          </w:p>
        </w:tc>
        <w:tc>
          <w:tcPr>
            <w:tcW w:w="197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sz w:val="22"/>
                <w:szCs w:val="22"/>
              </w:rPr>
              <w:t>Количество</w:t>
            </w:r>
          </w:p>
        </w:tc>
        <w:tc>
          <w:tcPr>
            <w:tcW w:w="1854"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sz w:val="22"/>
                <w:szCs w:val="22"/>
              </w:rPr>
              <w:t>Суммарная мощность, кВА</w:t>
            </w:r>
          </w:p>
        </w:tc>
      </w:tr>
      <w:tr w:rsidR="00103F68" w:rsidRPr="00237937" w:rsidTr="00F5622C">
        <w:trPr>
          <w:trHeight w:val="20"/>
          <w:jc w:val="center"/>
        </w:trPr>
        <w:tc>
          <w:tcPr>
            <w:tcW w:w="1171" w:type="pct"/>
            <w:tcBorders>
              <w:top w:val="nil"/>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autoSpaceDE w:val="0"/>
              <w:autoSpaceDN w:val="0"/>
              <w:adjustRightInd w:val="0"/>
              <w:rPr>
                <w:bCs/>
              </w:rPr>
            </w:pPr>
          </w:p>
          <w:p w:rsidR="00103F68" w:rsidRPr="00237937" w:rsidRDefault="00103F68" w:rsidP="00F5622C">
            <w:pPr>
              <w:keepNext/>
              <w:autoSpaceDE w:val="0"/>
              <w:autoSpaceDN w:val="0"/>
              <w:adjustRightInd w:val="0"/>
              <w:rPr>
                <w:bCs/>
              </w:rPr>
            </w:pP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sz w:val="22"/>
                <w:szCs w:val="22"/>
              </w:rPr>
              <w:t xml:space="preserve">В </w:t>
            </w:r>
            <w:r w:rsidRPr="00237937">
              <w:rPr>
                <w:bCs/>
                <w:sz w:val="22"/>
                <w:szCs w:val="22"/>
              </w:rPr>
              <w:t>работе</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sz w:val="22"/>
                <w:szCs w:val="22"/>
              </w:rPr>
              <w:t>Всего</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В работе</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Всего</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63</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3</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3</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189</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189</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100</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7</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5</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700</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500</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160</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14</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11</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2240</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1760</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180</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3</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2</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540</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360</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250</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14</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11</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3500</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2750</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400</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14</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12</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5600</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4800</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630</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2</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1260</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630</w:t>
            </w:r>
          </w:p>
        </w:tc>
      </w:tr>
      <w:tr w:rsidR="00103F68" w:rsidRPr="00237937" w:rsidTr="00F5622C">
        <w:trPr>
          <w:trHeight w:val="20"/>
          <w:jc w:val="center"/>
        </w:trPr>
        <w:tc>
          <w:tcPr>
            <w:tcW w:w="1171" w:type="pct"/>
            <w:tcBorders>
              <w:top w:val="single" w:sz="6" w:space="0" w:color="auto"/>
              <w:left w:val="single" w:sz="4"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Всего</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57</w:t>
            </w:r>
          </w:p>
        </w:tc>
        <w:tc>
          <w:tcPr>
            <w:tcW w:w="987"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45</w:t>
            </w:r>
          </w:p>
        </w:tc>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14029</w:t>
            </w:r>
          </w:p>
        </w:tc>
        <w:tc>
          <w:tcPr>
            <w:tcW w:w="8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37937" w:rsidRDefault="00103F68" w:rsidP="00F5622C">
            <w:pPr>
              <w:keepNext/>
              <w:shd w:val="clear" w:color="auto" w:fill="FFFFFF"/>
              <w:autoSpaceDE w:val="0"/>
              <w:autoSpaceDN w:val="0"/>
              <w:adjustRightInd w:val="0"/>
              <w:rPr>
                <w:bCs/>
              </w:rPr>
            </w:pPr>
            <w:r w:rsidRPr="00237937">
              <w:rPr>
                <w:bCs/>
                <w:sz w:val="22"/>
                <w:szCs w:val="22"/>
              </w:rPr>
              <w:t>10989</w:t>
            </w:r>
          </w:p>
        </w:tc>
      </w:tr>
    </w:tbl>
    <w:p w:rsidR="00103F68" w:rsidRPr="007C3CD0" w:rsidRDefault="00103F68" w:rsidP="00A42170"/>
    <w:p w:rsidR="00103F68" w:rsidRPr="007C3CD0" w:rsidRDefault="00103F68" w:rsidP="00A42170">
      <w:pPr>
        <w:ind w:firstLine="709"/>
        <w:jc w:val="both"/>
      </w:pPr>
      <w:bookmarkStart w:id="12" w:name="_Toc325558078"/>
      <w:r w:rsidRPr="007C3CD0">
        <w:t>В целом потребление электроэнергии</w:t>
      </w:r>
      <w:r>
        <w:t xml:space="preserve"> потребителями на территории г.</w:t>
      </w:r>
      <w:r w:rsidRPr="007C3CD0">
        <w:t>Фатеж</w:t>
      </w:r>
      <w:r>
        <w:t>а</w:t>
      </w:r>
      <w:r w:rsidRPr="007C3CD0">
        <w:t xml:space="preserve"> в период 2010-2013гг. имеет устойчивую тенденцию увеличения при общем сохранении структуры потребления по группам потребителей. Более половины потребляемой электроэнергии (в 2011г. – 54,4%) приходится на прочих потребителей, объем потребляемой электроэнергии населением находится в пределах 40%.</w:t>
      </w:r>
    </w:p>
    <w:p w:rsidR="00103F68" w:rsidRPr="007C3CD0" w:rsidRDefault="00103F68" w:rsidP="00A42170">
      <w:pPr>
        <w:ind w:firstLine="709"/>
        <w:jc w:val="both"/>
      </w:pPr>
      <w:r w:rsidRPr="007C3CD0">
        <w:t>Реализация электрической энергии потребителям практически полностью (более 95%) осуществляется по приборам учета.</w:t>
      </w:r>
    </w:p>
    <w:p w:rsidR="00103F68" w:rsidRDefault="00103F68" w:rsidP="00A42170">
      <w:pPr>
        <w:pStyle w:val="BodyTextIndent2"/>
        <w:spacing w:after="0" w:line="240" w:lineRule="auto"/>
        <w:ind w:left="0" w:firstLine="540"/>
        <w:jc w:val="both"/>
      </w:pPr>
      <w:r w:rsidRPr="007C3CD0">
        <w:t xml:space="preserve">Подключение к системе электроснабжения объектов нового строительства, приведенных в разделе 1.4. Программы, возможно от сетей филиала </w:t>
      </w:r>
      <w:r w:rsidRPr="007C3CD0">
        <w:rPr>
          <w:color w:val="000000"/>
        </w:rPr>
        <w:t xml:space="preserve"> ОАО «МРСК-Центр» «Фатежские районные электрические сети</w:t>
      </w:r>
      <w:r w:rsidRPr="007C3CD0">
        <w:t xml:space="preserve">», таблица </w:t>
      </w:r>
      <w:r>
        <w:t>3.3.</w:t>
      </w:r>
    </w:p>
    <w:p w:rsidR="00103F68" w:rsidRPr="007C3CD0" w:rsidRDefault="00103F68" w:rsidP="00A42170">
      <w:pPr>
        <w:pStyle w:val="BodyTextIndent2"/>
        <w:spacing w:after="0" w:line="240" w:lineRule="auto"/>
        <w:ind w:left="0" w:firstLine="540"/>
        <w:jc w:val="both"/>
      </w:pPr>
    </w:p>
    <w:p w:rsidR="00103F68" w:rsidRPr="00515F59" w:rsidRDefault="00103F68" w:rsidP="00A42170">
      <w:pPr>
        <w:jc w:val="both"/>
        <w:rPr>
          <w:b/>
          <w:sz w:val="22"/>
          <w:szCs w:val="22"/>
        </w:rPr>
      </w:pPr>
      <w:r>
        <w:rPr>
          <w:b/>
          <w:sz w:val="22"/>
          <w:szCs w:val="22"/>
        </w:rPr>
        <w:t>Т</w:t>
      </w:r>
      <w:r w:rsidRPr="00515F59">
        <w:rPr>
          <w:b/>
          <w:sz w:val="22"/>
          <w:szCs w:val="22"/>
        </w:rPr>
        <w:t xml:space="preserve">аблица </w:t>
      </w:r>
      <w:r>
        <w:rPr>
          <w:b/>
          <w:sz w:val="22"/>
          <w:szCs w:val="22"/>
        </w:rPr>
        <w:t>3.3.</w:t>
      </w:r>
      <w:r w:rsidRPr="00515F59">
        <w:rPr>
          <w:b/>
          <w:sz w:val="22"/>
          <w:szCs w:val="22"/>
        </w:rPr>
        <w:t xml:space="preserve"> Структура р</w:t>
      </w:r>
      <w:r w:rsidRPr="00515F59">
        <w:rPr>
          <w:b/>
          <w:bCs/>
          <w:sz w:val="22"/>
          <w:szCs w:val="22"/>
        </w:rPr>
        <w:t>асчетной нагрузки на систему электроснабжения, МВт</w:t>
      </w:r>
    </w:p>
    <w:tbl>
      <w:tblPr>
        <w:tblW w:w="9815" w:type="dxa"/>
        <w:jc w:val="center"/>
        <w:tblInd w:w="-675" w:type="dxa"/>
        <w:tblLook w:val="0000"/>
      </w:tblPr>
      <w:tblGrid>
        <w:gridCol w:w="575"/>
        <w:gridCol w:w="3452"/>
        <w:gridCol w:w="2760"/>
        <w:gridCol w:w="3028"/>
      </w:tblGrid>
      <w:tr w:rsidR="00103F68" w:rsidRPr="004F290A" w:rsidTr="00CA4F69">
        <w:trPr>
          <w:trHeight w:val="537"/>
          <w:jc w:val="center"/>
        </w:trPr>
        <w:tc>
          <w:tcPr>
            <w:tcW w:w="575" w:type="dxa"/>
            <w:tcBorders>
              <w:top w:val="single" w:sz="8" w:space="0" w:color="auto"/>
              <w:left w:val="single" w:sz="8" w:space="0" w:color="auto"/>
              <w:bottom w:val="single" w:sz="8" w:space="0" w:color="auto"/>
              <w:right w:val="single" w:sz="8" w:space="0" w:color="auto"/>
            </w:tcBorders>
            <w:vAlign w:val="center"/>
          </w:tcPr>
          <w:p w:rsidR="00103F68" w:rsidRPr="004F290A" w:rsidRDefault="00103F68" w:rsidP="00F5622C">
            <w:pPr>
              <w:rPr>
                <w:bCs/>
              </w:rPr>
            </w:pPr>
            <w:r w:rsidRPr="004F290A">
              <w:rPr>
                <w:bCs/>
                <w:sz w:val="22"/>
                <w:szCs w:val="22"/>
              </w:rPr>
              <w:t>№</w:t>
            </w:r>
          </w:p>
        </w:tc>
        <w:tc>
          <w:tcPr>
            <w:tcW w:w="3452" w:type="dxa"/>
            <w:tcBorders>
              <w:top w:val="single" w:sz="8" w:space="0" w:color="auto"/>
              <w:left w:val="nil"/>
              <w:bottom w:val="single" w:sz="8" w:space="0" w:color="auto"/>
              <w:right w:val="single" w:sz="8" w:space="0" w:color="auto"/>
            </w:tcBorders>
            <w:vAlign w:val="center"/>
          </w:tcPr>
          <w:p w:rsidR="00103F68" w:rsidRPr="004F290A" w:rsidRDefault="00103F68" w:rsidP="00F5622C">
            <w:pPr>
              <w:rPr>
                <w:bCs/>
              </w:rPr>
            </w:pPr>
            <w:r w:rsidRPr="004F290A">
              <w:rPr>
                <w:bCs/>
                <w:sz w:val="22"/>
                <w:szCs w:val="22"/>
              </w:rPr>
              <w:t>Территория застройки  в 2013году</w:t>
            </w:r>
          </w:p>
        </w:tc>
        <w:tc>
          <w:tcPr>
            <w:tcW w:w="2760" w:type="dxa"/>
            <w:tcBorders>
              <w:top w:val="single" w:sz="8" w:space="0" w:color="auto"/>
              <w:left w:val="nil"/>
              <w:bottom w:val="single" w:sz="8" w:space="0" w:color="auto"/>
              <w:right w:val="single" w:sz="8" w:space="0" w:color="auto"/>
            </w:tcBorders>
            <w:vAlign w:val="center"/>
          </w:tcPr>
          <w:p w:rsidR="00103F68" w:rsidRPr="004F290A" w:rsidRDefault="00103F68" w:rsidP="00F5622C">
            <w:pPr>
              <w:rPr>
                <w:bCs/>
              </w:rPr>
            </w:pPr>
            <w:r w:rsidRPr="004F290A">
              <w:rPr>
                <w:bCs/>
                <w:sz w:val="22"/>
                <w:szCs w:val="22"/>
              </w:rPr>
              <w:t>Расчетные нагрузки на систему электроснабжения, МВт</w:t>
            </w:r>
          </w:p>
        </w:tc>
        <w:tc>
          <w:tcPr>
            <w:tcW w:w="3028" w:type="dxa"/>
            <w:tcBorders>
              <w:top w:val="single" w:sz="8" w:space="0" w:color="auto"/>
              <w:left w:val="nil"/>
              <w:bottom w:val="single" w:sz="8" w:space="0" w:color="auto"/>
              <w:right w:val="single" w:sz="8" w:space="0" w:color="auto"/>
            </w:tcBorders>
            <w:vAlign w:val="center"/>
          </w:tcPr>
          <w:p w:rsidR="00103F68" w:rsidRPr="004F290A" w:rsidRDefault="00103F68" w:rsidP="00F5622C">
            <w:pPr>
              <w:rPr>
                <w:bCs/>
              </w:rPr>
            </w:pPr>
            <w:r w:rsidRPr="004F290A">
              <w:rPr>
                <w:bCs/>
                <w:sz w:val="22"/>
                <w:szCs w:val="22"/>
              </w:rPr>
              <w:t>Источник подключения</w:t>
            </w:r>
          </w:p>
        </w:tc>
      </w:tr>
      <w:tr w:rsidR="00103F68" w:rsidRPr="004F290A" w:rsidTr="00CA4F69">
        <w:trPr>
          <w:trHeight w:val="498"/>
          <w:jc w:val="center"/>
        </w:trPr>
        <w:tc>
          <w:tcPr>
            <w:tcW w:w="575" w:type="dxa"/>
            <w:tcBorders>
              <w:top w:val="nil"/>
              <w:left w:val="single" w:sz="8" w:space="0" w:color="auto"/>
              <w:bottom w:val="single" w:sz="8" w:space="0" w:color="auto"/>
              <w:right w:val="single" w:sz="8" w:space="0" w:color="auto"/>
            </w:tcBorders>
            <w:vAlign w:val="center"/>
          </w:tcPr>
          <w:p w:rsidR="00103F68" w:rsidRPr="004F290A" w:rsidRDefault="00103F68" w:rsidP="00F5622C">
            <w:r w:rsidRPr="004F290A">
              <w:rPr>
                <w:sz w:val="22"/>
                <w:szCs w:val="22"/>
              </w:rPr>
              <w:t>1</w:t>
            </w:r>
          </w:p>
        </w:tc>
        <w:tc>
          <w:tcPr>
            <w:tcW w:w="3452" w:type="dxa"/>
            <w:tcBorders>
              <w:top w:val="nil"/>
              <w:left w:val="nil"/>
              <w:bottom w:val="single" w:sz="8" w:space="0" w:color="auto"/>
              <w:right w:val="single" w:sz="8" w:space="0" w:color="auto"/>
            </w:tcBorders>
            <w:vAlign w:val="center"/>
          </w:tcPr>
          <w:p w:rsidR="00103F68" w:rsidRPr="004F290A" w:rsidRDefault="00103F68" w:rsidP="00CA4F69">
            <w:pPr>
              <w:jc w:val="left"/>
            </w:pPr>
            <w:r w:rsidRPr="004F290A">
              <w:rPr>
                <w:sz w:val="22"/>
                <w:szCs w:val="22"/>
              </w:rPr>
              <w:t>Малоэтажная (индивидуальная) жилая застройка</w:t>
            </w:r>
          </w:p>
        </w:tc>
        <w:tc>
          <w:tcPr>
            <w:tcW w:w="2760" w:type="dxa"/>
            <w:tcBorders>
              <w:top w:val="nil"/>
              <w:left w:val="nil"/>
              <w:bottom w:val="single" w:sz="8" w:space="0" w:color="auto"/>
              <w:right w:val="single" w:sz="8" w:space="0" w:color="auto"/>
            </w:tcBorders>
            <w:vAlign w:val="center"/>
          </w:tcPr>
          <w:p w:rsidR="00103F68" w:rsidRPr="004F290A" w:rsidRDefault="00103F68" w:rsidP="00F5622C">
            <w:pPr>
              <w:rPr>
                <w:color w:val="000000"/>
              </w:rPr>
            </w:pPr>
            <w:r w:rsidRPr="004F290A">
              <w:rPr>
                <w:color w:val="000000"/>
                <w:sz w:val="22"/>
                <w:szCs w:val="22"/>
              </w:rPr>
              <w:t>0,075</w:t>
            </w:r>
          </w:p>
        </w:tc>
        <w:tc>
          <w:tcPr>
            <w:tcW w:w="3028" w:type="dxa"/>
            <w:tcBorders>
              <w:top w:val="nil"/>
              <w:left w:val="nil"/>
              <w:bottom w:val="single" w:sz="8" w:space="0" w:color="auto"/>
              <w:right w:val="single" w:sz="8" w:space="0" w:color="auto"/>
            </w:tcBorders>
            <w:vAlign w:val="center"/>
          </w:tcPr>
          <w:p w:rsidR="00103F68" w:rsidRPr="004F290A" w:rsidRDefault="00103F68" w:rsidP="00F5622C">
            <w:pPr>
              <w:rPr>
                <w:color w:val="000000"/>
              </w:rPr>
            </w:pPr>
            <w:r w:rsidRPr="004F290A">
              <w:rPr>
                <w:color w:val="000000"/>
                <w:sz w:val="22"/>
                <w:szCs w:val="22"/>
              </w:rPr>
              <w:t>ОАО «МРСК-Центр» «Фатежские районные электрические сети</w:t>
            </w:r>
            <w:r w:rsidRPr="004F290A">
              <w:rPr>
                <w:sz w:val="22"/>
                <w:szCs w:val="22"/>
              </w:rPr>
              <w:t>»,</w:t>
            </w:r>
          </w:p>
        </w:tc>
      </w:tr>
      <w:tr w:rsidR="00103F68" w:rsidRPr="004F290A" w:rsidTr="00CA4F69">
        <w:trPr>
          <w:trHeight w:val="362"/>
          <w:jc w:val="center"/>
        </w:trPr>
        <w:tc>
          <w:tcPr>
            <w:tcW w:w="575" w:type="dxa"/>
            <w:tcBorders>
              <w:top w:val="nil"/>
              <w:left w:val="single" w:sz="8" w:space="0" w:color="auto"/>
              <w:bottom w:val="single" w:sz="8" w:space="0" w:color="auto"/>
              <w:right w:val="single" w:sz="8" w:space="0" w:color="auto"/>
            </w:tcBorders>
            <w:vAlign w:val="center"/>
          </w:tcPr>
          <w:p w:rsidR="00103F68" w:rsidRPr="004F290A" w:rsidRDefault="00103F68" w:rsidP="00F5622C">
            <w:pPr>
              <w:rPr>
                <w:color w:val="000000"/>
              </w:rPr>
            </w:pPr>
            <w:r w:rsidRPr="004F290A">
              <w:rPr>
                <w:color w:val="000000"/>
                <w:sz w:val="22"/>
                <w:szCs w:val="22"/>
              </w:rPr>
              <w:t>2</w:t>
            </w:r>
          </w:p>
        </w:tc>
        <w:tc>
          <w:tcPr>
            <w:tcW w:w="3452" w:type="dxa"/>
            <w:tcBorders>
              <w:top w:val="nil"/>
              <w:left w:val="nil"/>
              <w:bottom w:val="single" w:sz="8" w:space="0" w:color="auto"/>
              <w:right w:val="single" w:sz="8" w:space="0" w:color="auto"/>
            </w:tcBorders>
            <w:vAlign w:val="center"/>
          </w:tcPr>
          <w:p w:rsidR="00103F68" w:rsidRPr="004F290A" w:rsidRDefault="00103F68" w:rsidP="00CA4F69">
            <w:pPr>
              <w:jc w:val="left"/>
              <w:rPr>
                <w:color w:val="000000"/>
              </w:rPr>
            </w:pPr>
            <w:r w:rsidRPr="004F290A">
              <w:rPr>
                <w:color w:val="000000"/>
                <w:sz w:val="22"/>
                <w:szCs w:val="22"/>
              </w:rPr>
              <w:t>г. Фатеж, ул. Тополевая</w:t>
            </w:r>
          </w:p>
        </w:tc>
        <w:tc>
          <w:tcPr>
            <w:tcW w:w="2760" w:type="dxa"/>
            <w:tcBorders>
              <w:top w:val="nil"/>
              <w:left w:val="nil"/>
              <w:bottom w:val="single" w:sz="8" w:space="0" w:color="auto"/>
              <w:right w:val="single" w:sz="8" w:space="0" w:color="auto"/>
            </w:tcBorders>
            <w:vAlign w:val="center"/>
          </w:tcPr>
          <w:p w:rsidR="00103F68" w:rsidRPr="004F290A" w:rsidRDefault="00103F68" w:rsidP="00F5622C">
            <w:pPr>
              <w:rPr>
                <w:color w:val="000000"/>
              </w:rPr>
            </w:pPr>
            <w:r w:rsidRPr="004F290A">
              <w:rPr>
                <w:color w:val="000000"/>
                <w:sz w:val="22"/>
                <w:szCs w:val="22"/>
              </w:rPr>
              <w:t>0,090</w:t>
            </w:r>
          </w:p>
        </w:tc>
        <w:tc>
          <w:tcPr>
            <w:tcW w:w="3028" w:type="dxa"/>
            <w:tcBorders>
              <w:top w:val="nil"/>
              <w:left w:val="nil"/>
              <w:bottom w:val="single" w:sz="8" w:space="0" w:color="auto"/>
              <w:right w:val="single" w:sz="8" w:space="0" w:color="auto"/>
            </w:tcBorders>
            <w:vAlign w:val="center"/>
          </w:tcPr>
          <w:p w:rsidR="00103F68" w:rsidRPr="004F290A" w:rsidRDefault="00103F68" w:rsidP="00F5622C">
            <w:pPr>
              <w:rPr>
                <w:color w:val="000000"/>
              </w:rPr>
            </w:pPr>
            <w:r w:rsidRPr="004F290A">
              <w:rPr>
                <w:color w:val="000000"/>
                <w:sz w:val="22"/>
                <w:szCs w:val="22"/>
              </w:rPr>
              <w:t>ОАО «МРСК-Центр» «Фатежские районные электрические сети</w:t>
            </w:r>
            <w:r w:rsidRPr="004F290A">
              <w:rPr>
                <w:sz w:val="22"/>
                <w:szCs w:val="22"/>
              </w:rPr>
              <w:t>»,</w:t>
            </w:r>
          </w:p>
        </w:tc>
      </w:tr>
    </w:tbl>
    <w:p w:rsidR="00103F68" w:rsidRPr="00602132" w:rsidRDefault="00103F68" w:rsidP="00A42170">
      <w:pPr>
        <w:ind w:firstLine="709"/>
        <w:jc w:val="both"/>
      </w:pPr>
    </w:p>
    <w:p w:rsidR="00103F68" w:rsidRDefault="00103F68" w:rsidP="00A42170">
      <w:pPr>
        <w:pStyle w:val="ListParagraph"/>
        <w:ind w:left="0" w:firstLine="567"/>
        <w:jc w:val="both"/>
      </w:pPr>
      <w:r w:rsidRPr="007C3CD0">
        <w:t>Таким образом, основными задачами развития системы электроснабжения г.Фатеж</w:t>
      </w:r>
      <w:r>
        <w:t>а</w:t>
      </w:r>
      <w:r w:rsidRPr="007C3CD0">
        <w:t xml:space="preserve"> в рамках настоящей Программы являются подключение объектов нового строительства.</w:t>
      </w:r>
    </w:p>
    <w:p w:rsidR="00103F68" w:rsidRDefault="00103F68" w:rsidP="00A42170">
      <w:pPr>
        <w:pStyle w:val="ListParagraph"/>
        <w:ind w:left="0" w:firstLine="567"/>
        <w:jc w:val="both"/>
      </w:pPr>
    </w:p>
    <w:p w:rsidR="00103F68" w:rsidRDefault="00103F68" w:rsidP="00A42170">
      <w:pPr>
        <w:pStyle w:val="ListParagraph"/>
        <w:ind w:left="0"/>
        <w:jc w:val="both"/>
        <w:rPr>
          <w:b/>
          <w:sz w:val="22"/>
          <w:szCs w:val="22"/>
        </w:rPr>
      </w:pPr>
    </w:p>
    <w:p w:rsidR="00103F68" w:rsidRPr="002246EC" w:rsidRDefault="00103F68" w:rsidP="00A42170">
      <w:pPr>
        <w:pStyle w:val="ListParagraph"/>
        <w:ind w:left="0"/>
        <w:jc w:val="both"/>
        <w:rPr>
          <w:b/>
          <w:sz w:val="22"/>
          <w:szCs w:val="22"/>
        </w:rPr>
      </w:pPr>
      <w:r w:rsidRPr="002246EC">
        <w:rPr>
          <w:b/>
          <w:sz w:val="22"/>
          <w:szCs w:val="22"/>
        </w:rPr>
        <w:t xml:space="preserve">Таблица </w:t>
      </w:r>
      <w:r>
        <w:rPr>
          <w:b/>
          <w:sz w:val="22"/>
          <w:szCs w:val="22"/>
        </w:rPr>
        <w:t xml:space="preserve">3.4. </w:t>
      </w:r>
      <w:r w:rsidRPr="002246EC">
        <w:rPr>
          <w:b/>
          <w:sz w:val="22"/>
          <w:szCs w:val="22"/>
        </w:rPr>
        <w:t>Структура потребления электрической энергии с использованием  приборов учета</w:t>
      </w:r>
    </w:p>
    <w:tbl>
      <w:tblPr>
        <w:tblW w:w="9836" w:type="dxa"/>
        <w:jc w:val="center"/>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4"/>
        <w:gridCol w:w="960"/>
        <w:gridCol w:w="696"/>
        <w:gridCol w:w="696"/>
        <w:gridCol w:w="760"/>
        <w:gridCol w:w="1740"/>
      </w:tblGrid>
      <w:tr w:rsidR="00103F68" w:rsidRPr="00237937" w:rsidTr="00F5622C">
        <w:trPr>
          <w:trHeight w:val="315"/>
          <w:jc w:val="center"/>
        </w:trPr>
        <w:tc>
          <w:tcPr>
            <w:tcW w:w="4984" w:type="dxa"/>
            <w:vAlign w:val="center"/>
          </w:tcPr>
          <w:p w:rsidR="00103F68" w:rsidRPr="00237937" w:rsidRDefault="00103F68" w:rsidP="00F5622C">
            <w:pPr>
              <w:rPr>
                <w:b/>
                <w:bCs/>
              </w:rPr>
            </w:pPr>
            <w:r w:rsidRPr="00237937">
              <w:rPr>
                <w:b/>
                <w:bCs/>
                <w:sz w:val="22"/>
                <w:szCs w:val="22"/>
              </w:rPr>
              <w:t>Целевые показатели</w:t>
            </w:r>
          </w:p>
        </w:tc>
        <w:tc>
          <w:tcPr>
            <w:tcW w:w="960" w:type="dxa"/>
            <w:vAlign w:val="center"/>
          </w:tcPr>
          <w:p w:rsidR="00103F68" w:rsidRPr="00237937" w:rsidRDefault="00103F68" w:rsidP="00F5622C">
            <w:pPr>
              <w:rPr>
                <w:b/>
                <w:bCs/>
              </w:rPr>
            </w:pPr>
            <w:r w:rsidRPr="00237937">
              <w:rPr>
                <w:b/>
                <w:bCs/>
                <w:sz w:val="22"/>
                <w:szCs w:val="22"/>
              </w:rPr>
              <w:t>Ед. изм.</w:t>
            </w:r>
          </w:p>
        </w:tc>
        <w:tc>
          <w:tcPr>
            <w:tcW w:w="696" w:type="dxa"/>
            <w:vAlign w:val="center"/>
          </w:tcPr>
          <w:p w:rsidR="00103F68" w:rsidRPr="00237937" w:rsidRDefault="00103F68" w:rsidP="00F5622C">
            <w:pPr>
              <w:rPr>
                <w:b/>
                <w:bCs/>
                <w:color w:val="000000"/>
              </w:rPr>
            </w:pPr>
            <w:r w:rsidRPr="00237937">
              <w:rPr>
                <w:b/>
                <w:bCs/>
                <w:color w:val="000000"/>
                <w:sz w:val="22"/>
                <w:szCs w:val="22"/>
              </w:rPr>
              <w:t>2010</w:t>
            </w:r>
          </w:p>
        </w:tc>
        <w:tc>
          <w:tcPr>
            <w:tcW w:w="696" w:type="dxa"/>
            <w:vAlign w:val="center"/>
          </w:tcPr>
          <w:p w:rsidR="00103F68" w:rsidRPr="00237937" w:rsidRDefault="00103F68" w:rsidP="00F5622C">
            <w:pPr>
              <w:rPr>
                <w:b/>
                <w:bCs/>
                <w:color w:val="000000"/>
              </w:rPr>
            </w:pPr>
            <w:r w:rsidRPr="00237937">
              <w:rPr>
                <w:b/>
                <w:bCs/>
                <w:color w:val="000000"/>
                <w:sz w:val="22"/>
                <w:szCs w:val="22"/>
              </w:rPr>
              <w:t>2011</w:t>
            </w:r>
          </w:p>
        </w:tc>
        <w:tc>
          <w:tcPr>
            <w:tcW w:w="760" w:type="dxa"/>
            <w:vAlign w:val="center"/>
          </w:tcPr>
          <w:p w:rsidR="00103F68" w:rsidRPr="00237937" w:rsidRDefault="00103F68" w:rsidP="00F5622C">
            <w:pPr>
              <w:rPr>
                <w:b/>
                <w:bCs/>
                <w:color w:val="000000"/>
              </w:rPr>
            </w:pPr>
            <w:r w:rsidRPr="00237937">
              <w:rPr>
                <w:b/>
                <w:bCs/>
                <w:color w:val="000000"/>
                <w:sz w:val="22"/>
                <w:szCs w:val="22"/>
              </w:rPr>
              <w:t>2012</w:t>
            </w:r>
          </w:p>
        </w:tc>
        <w:tc>
          <w:tcPr>
            <w:tcW w:w="1740" w:type="dxa"/>
            <w:vAlign w:val="center"/>
          </w:tcPr>
          <w:p w:rsidR="00103F68" w:rsidRPr="00237937" w:rsidRDefault="00103F68" w:rsidP="00F5622C">
            <w:pPr>
              <w:rPr>
                <w:b/>
                <w:bCs/>
                <w:color w:val="000000"/>
              </w:rPr>
            </w:pPr>
            <w:r w:rsidRPr="00237937">
              <w:rPr>
                <w:b/>
                <w:bCs/>
                <w:color w:val="000000"/>
                <w:sz w:val="22"/>
                <w:szCs w:val="22"/>
              </w:rPr>
              <w:t>2013</w:t>
            </w:r>
          </w:p>
        </w:tc>
      </w:tr>
      <w:tr w:rsidR="00103F68" w:rsidRPr="00237937" w:rsidTr="00F5622C">
        <w:trPr>
          <w:trHeight w:val="270"/>
          <w:jc w:val="center"/>
        </w:trPr>
        <w:tc>
          <w:tcPr>
            <w:tcW w:w="9836" w:type="dxa"/>
            <w:gridSpan w:val="6"/>
            <w:vAlign w:val="center"/>
          </w:tcPr>
          <w:p w:rsidR="00103F68" w:rsidRPr="00237937" w:rsidRDefault="00103F68" w:rsidP="00F5622C">
            <w:pPr>
              <w:rPr>
                <w:b/>
                <w:bCs/>
              </w:rPr>
            </w:pPr>
            <w:r w:rsidRPr="00237937">
              <w:rPr>
                <w:b/>
                <w:bCs/>
                <w:sz w:val="22"/>
                <w:szCs w:val="22"/>
              </w:rPr>
              <w:t>Население</w:t>
            </w:r>
          </w:p>
        </w:tc>
      </w:tr>
      <w:tr w:rsidR="00103F68" w:rsidRPr="00237937" w:rsidTr="00F5622C">
        <w:trPr>
          <w:trHeight w:val="1424"/>
          <w:jc w:val="center"/>
        </w:trPr>
        <w:tc>
          <w:tcPr>
            <w:tcW w:w="4984" w:type="dxa"/>
            <w:vAlign w:val="center"/>
          </w:tcPr>
          <w:p w:rsidR="00103F68" w:rsidRPr="00237937" w:rsidRDefault="00103F68" w:rsidP="00CA4F69">
            <w:pPr>
              <w:jc w:val="left"/>
            </w:pPr>
            <w:r w:rsidRPr="00237937">
              <w:rPr>
                <w:sz w:val="22"/>
                <w:szCs w:val="22"/>
              </w:rPr>
              <w:t>Доля объемов электрической энергии,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 в многоквартирных домах.</w:t>
            </w:r>
          </w:p>
        </w:tc>
        <w:tc>
          <w:tcPr>
            <w:tcW w:w="960" w:type="dxa"/>
            <w:vAlign w:val="center"/>
          </w:tcPr>
          <w:p w:rsidR="00103F68" w:rsidRPr="00237937" w:rsidRDefault="00103F68" w:rsidP="00F5622C">
            <w:r w:rsidRPr="00237937">
              <w:rPr>
                <w:sz w:val="22"/>
                <w:szCs w:val="22"/>
              </w:rPr>
              <w:t>%</w:t>
            </w:r>
          </w:p>
        </w:tc>
        <w:tc>
          <w:tcPr>
            <w:tcW w:w="696" w:type="dxa"/>
            <w:vAlign w:val="center"/>
          </w:tcPr>
          <w:p w:rsidR="00103F68" w:rsidRPr="00237937" w:rsidRDefault="00103F68" w:rsidP="00F5622C">
            <w:pPr>
              <w:rPr>
                <w:color w:val="000000"/>
              </w:rPr>
            </w:pPr>
            <w:r w:rsidRPr="00237937">
              <w:rPr>
                <w:color w:val="000000"/>
                <w:sz w:val="22"/>
                <w:szCs w:val="22"/>
              </w:rPr>
              <w:t>52</w:t>
            </w:r>
          </w:p>
        </w:tc>
        <w:tc>
          <w:tcPr>
            <w:tcW w:w="696" w:type="dxa"/>
            <w:vAlign w:val="center"/>
          </w:tcPr>
          <w:p w:rsidR="00103F68" w:rsidRPr="00237937" w:rsidRDefault="00103F68" w:rsidP="00F5622C">
            <w:pPr>
              <w:rPr>
                <w:color w:val="000000"/>
              </w:rPr>
            </w:pPr>
            <w:r w:rsidRPr="00237937">
              <w:rPr>
                <w:color w:val="000000"/>
                <w:sz w:val="22"/>
                <w:szCs w:val="22"/>
              </w:rPr>
              <w:t>52</w:t>
            </w:r>
          </w:p>
        </w:tc>
        <w:tc>
          <w:tcPr>
            <w:tcW w:w="760" w:type="dxa"/>
            <w:vAlign w:val="center"/>
          </w:tcPr>
          <w:p w:rsidR="00103F68" w:rsidRPr="00237937" w:rsidRDefault="00103F68" w:rsidP="00F5622C">
            <w:pPr>
              <w:rPr>
                <w:color w:val="000000"/>
              </w:rPr>
            </w:pPr>
            <w:r w:rsidRPr="00237937">
              <w:rPr>
                <w:color w:val="000000"/>
                <w:sz w:val="22"/>
                <w:szCs w:val="22"/>
              </w:rPr>
              <w:t>53</w:t>
            </w:r>
          </w:p>
        </w:tc>
        <w:tc>
          <w:tcPr>
            <w:tcW w:w="1740" w:type="dxa"/>
            <w:vAlign w:val="center"/>
          </w:tcPr>
          <w:p w:rsidR="00103F68" w:rsidRPr="00237937" w:rsidRDefault="00103F68" w:rsidP="00F5622C">
            <w:r w:rsidRPr="00237937">
              <w:rPr>
                <w:sz w:val="22"/>
                <w:szCs w:val="22"/>
              </w:rPr>
              <w:t>53               18(МКЖД)</w:t>
            </w:r>
          </w:p>
        </w:tc>
      </w:tr>
      <w:tr w:rsidR="00103F68" w:rsidRPr="00237937" w:rsidTr="00F5622C">
        <w:trPr>
          <w:trHeight w:val="330"/>
          <w:jc w:val="center"/>
        </w:trPr>
        <w:tc>
          <w:tcPr>
            <w:tcW w:w="4984" w:type="dxa"/>
            <w:noWrap/>
            <w:vAlign w:val="center"/>
          </w:tcPr>
          <w:p w:rsidR="00103F68" w:rsidRPr="00237937" w:rsidRDefault="00103F68" w:rsidP="00F5622C">
            <w:pPr>
              <w:rPr>
                <w:b/>
                <w:bCs/>
                <w:color w:val="000000"/>
              </w:rPr>
            </w:pPr>
            <w:r w:rsidRPr="00237937">
              <w:rPr>
                <w:b/>
                <w:bCs/>
                <w:color w:val="000000"/>
                <w:sz w:val="22"/>
                <w:szCs w:val="22"/>
              </w:rPr>
              <w:t>Бюджетные организации</w:t>
            </w:r>
          </w:p>
        </w:tc>
        <w:tc>
          <w:tcPr>
            <w:tcW w:w="960" w:type="dxa"/>
            <w:noWrap/>
            <w:vAlign w:val="center"/>
          </w:tcPr>
          <w:p w:rsidR="00103F68" w:rsidRPr="00237937" w:rsidRDefault="00103F68" w:rsidP="00F5622C">
            <w:pPr>
              <w:rPr>
                <w:b/>
                <w:bCs/>
                <w:color w:val="000000"/>
              </w:rPr>
            </w:pPr>
            <w:r w:rsidRPr="00237937">
              <w:rPr>
                <w:b/>
                <w:bCs/>
                <w:color w:val="000000"/>
                <w:sz w:val="22"/>
                <w:szCs w:val="22"/>
              </w:rPr>
              <w:t> </w:t>
            </w:r>
          </w:p>
        </w:tc>
        <w:tc>
          <w:tcPr>
            <w:tcW w:w="696" w:type="dxa"/>
            <w:noWrap/>
            <w:vAlign w:val="center"/>
          </w:tcPr>
          <w:p w:rsidR="00103F68" w:rsidRPr="00237937" w:rsidRDefault="00103F68" w:rsidP="00F5622C">
            <w:pPr>
              <w:rPr>
                <w:b/>
                <w:bCs/>
                <w:color w:val="000000"/>
              </w:rPr>
            </w:pPr>
            <w:r w:rsidRPr="00237937">
              <w:rPr>
                <w:b/>
                <w:bCs/>
                <w:color w:val="000000"/>
                <w:sz w:val="22"/>
                <w:szCs w:val="22"/>
              </w:rPr>
              <w:t> </w:t>
            </w:r>
          </w:p>
        </w:tc>
        <w:tc>
          <w:tcPr>
            <w:tcW w:w="696" w:type="dxa"/>
            <w:noWrap/>
            <w:vAlign w:val="center"/>
          </w:tcPr>
          <w:p w:rsidR="00103F68" w:rsidRPr="00237937" w:rsidRDefault="00103F68" w:rsidP="00F5622C">
            <w:pPr>
              <w:rPr>
                <w:b/>
                <w:bCs/>
                <w:color w:val="000000"/>
              </w:rPr>
            </w:pPr>
            <w:r w:rsidRPr="00237937">
              <w:rPr>
                <w:b/>
                <w:bCs/>
                <w:color w:val="000000"/>
                <w:sz w:val="22"/>
                <w:szCs w:val="22"/>
              </w:rPr>
              <w:t> </w:t>
            </w:r>
          </w:p>
        </w:tc>
        <w:tc>
          <w:tcPr>
            <w:tcW w:w="760" w:type="dxa"/>
            <w:noWrap/>
            <w:vAlign w:val="center"/>
          </w:tcPr>
          <w:p w:rsidR="00103F68" w:rsidRPr="00237937" w:rsidRDefault="00103F68" w:rsidP="00F5622C">
            <w:pPr>
              <w:rPr>
                <w:b/>
                <w:bCs/>
                <w:color w:val="000000"/>
              </w:rPr>
            </w:pPr>
            <w:r w:rsidRPr="00237937">
              <w:rPr>
                <w:b/>
                <w:bCs/>
                <w:color w:val="000000"/>
                <w:sz w:val="22"/>
                <w:szCs w:val="22"/>
              </w:rPr>
              <w:t> </w:t>
            </w:r>
          </w:p>
        </w:tc>
        <w:tc>
          <w:tcPr>
            <w:tcW w:w="1740" w:type="dxa"/>
            <w:noWrap/>
            <w:vAlign w:val="center"/>
          </w:tcPr>
          <w:p w:rsidR="00103F68" w:rsidRPr="00237937" w:rsidRDefault="00103F68" w:rsidP="00F5622C">
            <w:r w:rsidRPr="00237937">
              <w:rPr>
                <w:sz w:val="22"/>
                <w:szCs w:val="22"/>
              </w:rPr>
              <w:t> </w:t>
            </w:r>
          </w:p>
        </w:tc>
      </w:tr>
      <w:tr w:rsidR="00103F68" w:rsidRPr="00237937" w:rsidTr="00F5622C">
        <w:trPr>
          <w:trHeight w:val="1213"/>
          <w:jc w:val="center"/>
        </w:trPr>
        <w:tc>
          <w:tcPr>
            <w:tcW w:w="4984" w:type="dxa"/>
            <w:vAlign w:val="center"/>
          </w:tcPr>
          <w:p w:rsidR="00103F68" w:rsidRPr="00237937" w:rsidRDefault="00103F68" w:rsidP="00CA4F69">
            <w:pPr>
              <w:jc w:val="left"/>
            </w:pPr>
            <w:r w:rsidRPr="00237937">
              <w:rPr>
                <w:sz w:val="22"/>
                <w:szCs w:val="22"/>
              </w:rPr>
              <w:t>Доля объемов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960" w:type="dxa"/>
            <w:vAlign w:val="center"/>
          </w:tcPr>
          <w:p w:rsidR="00103F68" w:rsidRPr="00237937" w:rsidRDefault="00103F68" w:rsidP="00F5622C">
            <w:r w:rsidRPr="00237937">
              <w:rPr>
                <w:sz w:val="22"/>
                <w:szCs w:val="22"/>
              </w:rPr>
              <w:t>%</w:t>
            </w:r>
          </w:p>
        </w:tc>
        <w:tc>
          <w:tcPr>
            <w:tcW w:w="696" w:type="dxa"/>
            <w:noWrap/>
            <w:vAlign w:val="center"/>
          </w:tcPr>
          <w:p w:rsidR="00103F68" w:rsidRPr="00237937" w:rsidRDefault="00103F68" w:rsidP="00F5622C">
            <w:pPr>
              <w:rPr>
                <w:color w:val="000000"/>
              </w:rPr>
            </w:pPr>
            <w:r w:rsidRPr="00237937">
              <w:rPr>
                <w:color w:val="000000"/>
                <w:sz w:val="22"/>
                <w:szCs w:val="22"/>
              </w:rPr>
              <w:t>15</w:t>
            </w:r>
          </w:p>
        </w:tc>
        <w:tc>
          <w:tcPr>
            <w:tcW w:w="696" w:type="dxa"/>
            <w:noWrap/>
            <w:vAlign w:val="center"/>
          </w:tcPr>
          <w:p w:rsidR="00103F68" w:rsidRPr="00237937" w:rsidRDefault="00103F68" w:rsidP="00F5622C">
            <w:pPr>
              <w:rPr>
                <w:color w:val="000000"/>
              </w:rPr>
            </w:pPr>
            <w:r w:rsidRPr="00237937">
              <w:rPr>
                <w:color w:val="000000"/>
                <w:sz w:val="22"/>
                <w:szCs w:val="22"/>
              </w:rPr>
              <w:t>15</w:t>
            </w:r>
          </w:p>
        </w:tc>
        <w:tc>
          <w:tcPr>
            <w:tcW w:w="760" w:type="dxa"/>
            <w:noWrap/>
            <w:vAlign w:val="center"/>
          </w:tcPr>
          <w:p w:rsidR="00103F68" w:rsidRPr="00237937" w:rsidRDefault="00103F68" w:rsidP="00F5622C">
            <w:pPr>
              <w:rPr>
                <w:color w:val="000000"/>
              </w:rPr>
            </w:pPr>
            <w:r w:rsidRPr="00237937">
              <w:rPr>
                <w:color w:val="000000"/>
                <w:sz w:val="22"/>
                <w:szCs w:val="22"/>
              </w:rPr>
              <w:t>15</w:t>
            </w:r>
          </w:p>
        </w:tc>
        <w:tc>
          <w:tcPr>
            <w:tcW w:w="1740" w:type="dxa"/>
            <w:noWrap/>
            <w:vAlign w:val="center"/>
          </w:tcPr>
          <w:p w:rsidR="00103F68" w:rsidRPr="00237937" w:rsidRDefault="00103F68" w:rsidP="00F5622C">
            <w:r w:rsidRPr="00237937">
              <w:rPr>
                <w:sz w:val="22"/>
                <w:szCs w:val="22"/>
              </w:rPr>
              <w:t>16</w:t>
            </w:r>
          </w:p>
        </w:tc>
      </w:tr>
      <w:tr w:rsidR="00103F68" w:rsidRPr="00237937" w:rsidTr="00F5622C">
        <w:trPr>
          <w:trHeight w:val="330"/>
          <w:jc w:val="center"/>
        </w:trPr>
        <w:tc>
          <w:tcPr>
            <w:tcW w:w="4984" w:type="dxa"/>
            <w:noWrap/>
            <w:vAlign w:val="center"/>
          </w:tcPr>
          <w:p w:rsidR="00103F68" w:rsidRPr="00237937" w:rsidRDefault="00103F68" w:rsidP="00F5622C">
            <w:pPr>
              <w:rPr>
                <w:b/>
                <w:bCs/>
                <w:color w:val="000000"/>
              </w:rPr>
            </w:pPr>
            <w:r w:rsidRPr="00237937">
              <w:rPr>
                <w:b/>
                <w:bCs/>
                <w:color w:val="000000"/>
                <w:sz w:val="22"/>
                <w:szCs w:val="22"/>
              </w:rPr>
              <w:t>Прочие организации</w:t>
            </w:r>
          </w:p>
        </w:tc>
        <w:tc>
          <w:tcPr>
            <w:tcW w:w="960" w:type="dxa"/>
            <w:noWrap/>
            <w:vAlign w:val="center"/>
          </w:tcPr>
          <w:p w:rsidR="00103F68" w:rsidRPr="00237937" w:rsidRDefault="00103F68" w:rsidP="00F5622C">
            <w:pPr>
              <w:rPr>
                <w:b/>
                <w:bCs/>
                <w:color w:val="000000"/>
              </w:rPr>
            </w:pPr>
            <w:r w:rsidRPr="00237937">
              <w:rPr>
                <w:b/>
                <w:bCs/>
                <w:color w:val="000000"/>
                <w:sz w:val="22"/>
                <w:szCs w:val="22"/>
              </w:rPr>
              <w:t> </w:t>
            </w:r>
          </w:p>
        </w:tc>
        <w:tc>
          <w:tcPr>
            <w:tcW w:w="696" w:type="dxa"/>
            <w:noWrap/>
            <w:vAlign w:val="center"/>
          </w:tcPr>
          <w:p w:rsidR="00103F68" w:rsidRPr="00237937" w:rsidRDefault="00103F68" w:rsidP="00F5622C">
            <w:pPr>
              <w:rPr>
                <w:b/>
                <w:bCs/>
                <w:color w:val="000000"/>
              </w:rPr>
            </w:pPr>
            <w:r w:rsidRPr="00237937">
              <w:rPr>
                <w:b/>
                <w:bCs/>
                <w:color w:val="000000"/>
                <w:sz w:val="22"/>
                <w:szCs w:val="22"/>
              </w:rPr>
              <w:t> </w:t>
            </w:r>
          </w:p>
        </w:tc>
        <w:tc>
          <w:tcPr>
            <w:tcW w:w="696" w:type="dxa"/>
            <w:noWrap/>
            <w:vAlign w:val="center"/>
          </w:tcPr>
          <w:p w:rsidR="00103F68" w:rsidRPr="00237937" w:rsidRDefault="00103F68" w:rsidP="00F5622C">
            <w:pPr>
              <w:rPr>
                <w:b/>
                <w:bCs/>
                <w:color w:val="000000"/>
              </w:rPr>
            </w:pPr>
            <w:r w:rsidRPr="00237937">
              <w:rPr>
                <w:b/>
                <w:bCs/>
                <w:color w:val="000000"/>
                <w:sz w:val="22"/>
                <w:szCs w:val="22"/>
              </w:rPr>
              <w:t> </w:t>
            </w:r>
          </w:p>
        </w:tc>
        <w:tc>
          <w:tcPr>
            <w:tcW w:w="760" w:type="dxa"/>
            <w:noWrap/>
            <w:vAlign w:val="center"/>
          </w:tcPr>
          <w:p w:rsidR="00103F68" w:rsidRPr="00237937" w:rsidRDefault="00103F68" w:rsidP="00F5622C">
            <w:pPr>
              <w:rPr>
                <w:b/>
                <w:bCs/>
                <w:color w:val="000000"/>
              </w:rPr>
            </w:pPr>
            <w:r w:rsidRPr="00237937">
              <w:rPr>
                <w:b/>
                <w:bCs/>
                <w:color w:val="000000"/>
                <w:sz w:val="22"/>
                <w:szCs w:val="22"/>
              </w:rPr>
              <w:t> </w:t>
            </w:r>
          </w:p>
        </w:tc>
        <w:tc>
          <w:tcPr>
            <w:tcW w:w="1740" w:type="dxa"/>
            <w:noWrap/>
            <w:vAlign w:val="center"/>
          </w:tcPr>
          <w:p w:rsidR="00103F68" w:rsidRPr="00237937" w:rsidRDefault="00103F68" w:rsidP="00F5622C">
            <w:r w:rsidRPr="00237937">
              <w:rPr>
                <w:sz w:val="22"/>
                <w:szCs w:val="22"/>
              </w:rPr>
              <w:t> </w:t>
            </w:r>
          </w:p>
        </w:tc>
      </w:tr>
      <w:tr w:rsidR="00103F68" w:rsidRPr="00237937" w:rsidTr="00F5622C">
        <w:trPr>
          <w:trHeight w:val="1262"/>
          <w:jc w:val="center"/>
        </w:trPr>
        <w:tc>
          <w:tcPr>
            <w:tcW w:w="4984" w:type="dxa"/>
            <w:vAlign w:val="center"/>
          </w:tcPr>
          <w:p w:rsidR="00103F68" w:rsidRPr="00237937" w:rsidRDefault="00103F68" w:rsidP="00CA4F69">
            <w:pPr>
              <w:jc w:val="left"/>
            </w:pPr>
            <w:r w:rsidRPr="00237937">
              <w:rPr>
                <w:sz w:val="22"/>
                <w:szCs w:val="22"/>
              </w:rPr>
              <w:t>Доля объемов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960" w:type="dxa"/>
            <w:vAlign w:val="center"/>
          </w:tcPr>
          <w:p w:rsidR="00103F68" w:rsidRPr="00237937" w:rsidRDefault="00103F68" w:rsidP="00F5622C">
            <w:r w:rsidRPr="00237937">
              <w:rPr>
                <w:sz w:val="22"/>
                <w:szCs w:val="22"/>
              </w:rPr>
              <w:t>%</w:t>
            </w:r>
          </w:p>
        </w:tc>
        <w:tc>
          <w:tcPr>
            <w:tcW w:w="696" w:type="dxa"/>
            <w:noWrap/>
            <w:vAlign w:val="center"/>
          </w:tcPr>
          <w:p w:rsidR="00103F68" w:rsidRPr="00237937" w:rsidRDefault="00103F68" w:rsidP="00F5622C">
            <w:pPr>
              <w:rPr>
                <w:color w:val="000000"/>
              </w:rPr>
            </w:pPr>
            <w:r w:rsidRPr="00237937">
              <w:rPr>
                <w:color w:val="000000"/>
                <w:sz w:val="22"/>
                <w:szCs w:val="22"/>
              </w:rPr>
              <w:t>33</w:t>
            </w:r>
          </w:p>
        </w:tc>
        <w:tc>
          <w:tcPr>
            <w:tcW w:w="696" w:type="dxa"/>
            <w:noWrap/>
            <w:vAlign w:val="center"/>
          </w:tcPr>
          <w:p w:rsidR="00103F68" w:rsidRPr="00237937" w:rsidRDefault="00103F68" w:rsidP="00F5622C">
            <w:pPr>
              <w:rPr>
                <w:color w:val="000000"/>
              </w:rPr>
            </w:pPr>
            <w:r w:rsidRPr="00237937">
              <w:rPr>
                <w:color w:val="000000"/>
                <w:sz w:val="22"/>
                <w:szCs w:val="22"/>
              </w:rPr>
              <w:t>33</w:t>
            </w:r>
          </w:p>
        </w:tc>
        <w:tc>
          <w:tcPr>
            <w:tcW w:w="760" w:type="dxa"/>
            <w:noWrap/>
            <w:vAlign w:val="center"/>
          </w:tcPr>
          <w:p w:rsidR="00103F68" w:rsidRPr="00237937" w:rsidRDefault="00103F68" w:rsidP="00F5622C">
            <w:pPr>
              <w:rPr>
                <w:color w:val="000000"/>
              </w:rPr>
            </w:pPr>
            <w:r w:rsidRPr="00237937">
              <w:rPr>
                <w:color w:val="000000"/>
                <w:sz w:val="22"/>
                <w:szCs w:val="22"/>
              </w:rPr>
              <w:t>32</w:t>
            </w:r>
          </w:p>
        </w:tc>
        <w:tc>
          <w:tcPr>
            <w:tcW w:w="1740" w:type="dxa"/>
            <w:noWrap/>
            <w:vAlign w:val="center"/>
          </w:tcPr>
          <w:p w:rsidR="00103F68" w:rsidRPr="00237937" w:rsidRDefault="00103F68" w:rsidP="00F5622C">
            <w:r w:rsidRPr="00237937">
              <w:rPr>
                <w:sz w:val="22"/>
                <w:szCs w:val="22"/>
              </w:rPr>
              <w:t>31</w:t>
            </w:r>
          </w:p>
        </w:tc>
      </w:tr>
    </w:tbl>
    <w:p w:rsidR="00103F68" w:rsidRPr="000D3AFD" w:rsidRDefault="00103F68" w:rsidP="00A42170">
      <w:pPr>
        <w:pStyle w:val="ListParagraph"/>
        <w:ind w:left="0" w:firstLine="567"/>
        <w:jc w:val="both"/>
        <w:rPr>
          <w:lang w:val="en-US"/>
        </w:rPr>
      </w:pPr>
    </w:p>
    <w:p w:rsidR="00103F68" w:rsidRPr="007C3CD0" w:rsidRDefault="00103F68" w:rsidP="001E448A">
      <w:pPr>
        <w:pStyle w:val="Heading2"/>
        <w:spacing w:line="360" w:lineRule="auto"/>
        <w:ind w:left="120"/>
        <w:jc w:val="both"/>
        <w:rPr>
          <w:rFonts w:ascii="Times New Roman" w:hAnsi="Times New Roman" w:cs="Times New Roman"/>
          <w:i w:val="0"/>
          <w:sz w:val="24"/>
          <w:szCs w:val="24"/>
        </w:rPr>
      </w:pPr>
      <w:bookmarkStart w:id="13" w:name="_Toc334691433"/>
      <w:r>
        <w:rPr>
          <w:rFonts w:ascii="Times New Roman" w:hAnsi="Times New Roman" w:cs="Times New Roman"/>
          <w:i w:val="0"/>
          <w:sz w:val="24"/>
          <w:szCs w:val="24"/>
        </w:rPr>
        <w:t>3.2.</w:t>
      </w:r>
      <w:r w:rsidRPr="007C3CD0">
        <w:rPr>
          <w:rFonts w:ascii="Times New Roman" w:hAnsi="Times New Roman" w:cs="Times New Roman"/>
          <w:i w:val="0"/>
          <w:sz w:val="24"/>
          <w:szCs w:val="24"/>
        </w:rPr>
        <w:t>Анализ текущего состояния системы теплоснабжения</w:t>
      </w:r>
      <w:bookmarkEnd w:id="12"/>
      <w:bookmarkEnd w:id="13"/>
    </w:p>
    <w:p w:rsidR="00103F68" w:rsidRPr="001E448A" w:rsidRDefault="00103F68" w:rsidP="00A42170">
      <w:pPr>
        <w:pStyle w:val="BodyTextIndent2"/>
        <w:spacing w:after="0" w:line="240" w:lineRule="auto"/>
        <w:ind w:left="0" w:firstLine="539"/>
        <w:jc w:val="both"/>
        <w:rPr>
          <w:bCs/>
        </w:rPr>
      </w:pPr>
      <w:r w:rsidRPr="001E448A">
        <w:t>В г.Фатеж</w:t>
      </w:r>
      <w:r>
        <w:t>е</w:t>
      </w:r>
      <w:r w:rsidRPr="001E448A">
        <w:t xml:space="preserve"> услуги теплоснабжения и горячего водоснабжения оказывает ООО «Фатежские коммунальные электрические и тепловые сети» (ООО  «</w:t>
      </w:r>
      <w:r>
        <w:t>Ф</w:t>
      </w:r>
      <w:r w:rsidRPr="001E448A">
        <w:t>КЭТС»).</w:t>
      </w:r>
    </w:p>
    <w:p w:rsidR="00103F68" w:rsidRPr="001E448A" w:rsidRDefault="00103F68" w:rsidP="00A42170">
      <w:pPr>
        <w:pStyle w:val="NormalWeb"/>
        <w:spacing w:after="0"/>
        <w:ind w:firstLine="851"/>
        <w:jc w:val="both"/>
        <w:rPr>
          <w:bCs/>
          <w:sz w:val="24"/>
          <w:szCs w:val="24"/>
        </w:rPr>
      </w:pPr>
      <w:r w:rsidRPr="001E448A">
        <w:rPr>
          <w:bCs/>
          <w:sz w:val="24"/>
          <w:szCs w:val="24"/>
        </w:rPr>
        <w:t>Центральным теплоснабжением в городе оборудованы жилая секционная застройка, организации и учреждения социально-культурного и торгового обслуживания. В качестве топлива для обеспечения теплоснабжения в городе Фатеж используются природный газ. Для обеспечения теплоснабжения используются водонагревательные и паровые котлы.</w:t>
      </w:r>
    </w:p>
    <w:p w:rsidR="00103F68" w:rsidRPr="00420F78" w:rsidRDefault="00103F68" w:rsidP="00420F78">
      <w:pPr>
        <w:pStyle w:val="NormalWeb"/>
        <w:spacing w:after="0"/>
        <w:ind w:firstLine="851"/>
        <w:jc w:val="both"/>
        <w:rPr>
          <w:bCs/>
          <w:sz w:val="24"/>
          <w:szCs w:val="24"/>
        </w:rPr>
      </w:pPr>
      <w:r w:rsidRPr="00420F78">
        <w:rPr>
          <w:bCs/>
          <w:sz w:val="24"/>
          <w:szCs w:val="24"/>
        </w:rPr>
        <w:t xml:space="preserve">Теплоснабжение жилищно-коммунального сектора города осуществляется от трех котельных: центральной котельной по ул. Ленина 14 (мощностью 8 Гкал/час); котельной по ул. Тихая 52 (мощностью 0,6 Гкал/час); котельной, отапливающей Центральную районную больницу (мощностью 1,1 Гкал/час). Общая протяженность тепловых сетей в двухтрубном исчислении составляет 8,3 км, в том числе в центральной части города тепловые сети от котельной на ул.Ленина 14 имеют протяжённость около 7,7 км, протяженность тепловых сетей от котельной по ул.Тихая 52 составляет около 288 м., от котельной ЦРБ - около 331 м. Схема тепловых сетей закрытая, теплоноситель - горячая вода с параметрами 70-95 </w:t>
      </w:r>
      <w:r w:rsidRPr="00420F78">
        <w:rPr>
          <w:bCs/>
          <w:sz w:val="24"/>
          <w:szCs w:val="24"/>
          <w:vertAlign w:val="superscript"/>
        </w:rPr>
        <w:t>0</w:t>
      </w:r>
      <w:r w:rsidRPr="00420F78">
        <w:rPr>
          <w:bCs/>
          <w:sz w:val="24"/>
          <w:szCs w:val="24"/>
        </w:rPr>
        <w:t>С.</w:t>
      </w:r>
    </w:p>
    <w:p w:rsidR="00103F68" w:rsidRPr="00420F78" w:rsidRDefault="00103F68" w:rsidP="00420F78">
      <w:pPr>
        <w:pStyle w:val="NormalWeb"/>
        <w:spacing w:after="0"/>
        <w:ind w:firstLine="851"/>
        <w:jc w:val="both"/>
        <w:rPr>
          <w:bCs/>
          <w:sz w:val="24"/>
          <w:szCs w:val="24"/>
        </w:rPr>
      </w:pPr>
      <w:r w:rsidRPr="00420F78">
        <w:rPr>
          <w:bCs/>
          <w:sz w:val="24"/>
          <w:szCs w:val="24"/>
        </w:rPr>
        <w:t>За 2012 год потребителям было отпущено 10,64 тыс. Гкал тепловой энергии, из них населению – 4,16 тыс. Гкал; бюджетным организациям – 4,45 тыс. Гкал;  прочим потребителям – 1,22 тыс. Гкал.</w:t>
      </w:r>
    </w:p>
    <w:p w:rsidR="00103F68" w:rsidRPr="00420F78" w:rsidRDefault="00103F68" w:rsidP="00A42170">
      <w:pPr>
        <w:pStyle w:val="NormalWeb"/>
        <w:spacing w:after="0"/>
        <w:ind w:firstLine="851"/>
        <w:jc w:val="both"/>
        <w:rPr>
          <w:bCs/>
          <w:sz w:val="24"/>
          <w:szCs w:val="24"/>
        </w:rPr>
      </w:pPr>
      <w:r w:rsidRPr="00420F78">
        <w:rPr>
          <w:bCs/>
          <w:sz w:val="24"/>
          <w:szCs w:val="24"/>
        </w:rPr>
        <w:t>Два секционных дома по адресу улица Тихая 52 (16 квартир) и Веселая 30 (16 квартир) перешли на автономное отопление, обустроив собственные котельные, отапливающие весь дом.</w:t>
      </w:r>
    </w:p>
    <w:p w:rsidR="00103F68" w:rsidRPr="001E448A" w:rsidRDefault="00103F68" w:rsidP="00A42170">
      <w:pPr>
        <w:pStyle w:val="NormalWeb"/>
        <w:spacing w:after="0"/>
        <w:ind w:firstLine="851"/>
        <w:jc w:val="both"/>
        <w:rPr>
          <w:bCs/>
          <w:sz w:val="24"/>
          <w:szCs w:val="24"/>
        </w:rPr>
      </w:pPr>
      <w:r w:rsidRPr="00420F78">
        <w:rPr>
          <w:bCs/>
          <w:sz w:val="24"/>
          <w:szCs w:val="24"/>
        </w:rPr>
        <w:t>Центральным теплоснабжением охвачено 95,8 % секционной застройки. Автономным теплоснабжением оборудовано</w:t>
      </w:r>
      <w:r w:rsidRPr="001E448A">
        <w:rPr>
          <w:bCs/>
          <w:sz w:val="24"/>
          <w:szCs w:val="24"/>
        </w:rPr>
        <w:t xml:space="preserve"> 4,2% секционной застройки. </w:t>
      </w:r>
    </w:p>
    <w:p w:rsidR="00103F68" w:rsidRPr="001E448A" w:rsidRDefault="00103F68" w:rsidP="006D66FE">
      <w:pPr>
        <w:pStyle w:val="NormalWeb"/>
        <w:spacing w:after="0"/>
        <w:jc w:val="both"/>
        <w:rPr>
          <w:bCs/>
          <w:sz w:val="24"/>
          <w:szCs w:val="24"/>
        </w:rPr>
      </w:pPr>
      <w:r w:rsidRPr="001E448A">
        <w:rPr>
          <w:bCs/>
          <w:sz w:val="24"/>
          <w:szCs w:val="24"/>
        </w:rPr>
        <w:t>Отопление частного сектора обеспечивается от индивидуальных газоотопительных приборов.</w:t>
      </w:r>
    </w:p>
    <w:p w:rsidR="00103F68" w:rsidRPr="001E448A" w:rsidRDefault="00103F68" w:rsidP="00A42170">
      <w:pPr>
        <w:pStyle w:val="ListParagraph"/>
        <w:tabs>
          <w:tab w:val="left" w:pos="851"/>
        </w:tabs>
        <w:ind w:left="0" w:firstLine="567"/>
        <w:jc w:val="both"/>
      </w:pPr>
      <w:r w:rsidRPr="001E448A">
        <w:t>Основные показатели деятельности ООО «</w:t>
      </w:r>
      <w:r>
        <w:t>Ф</w:t>
      </w:r>
      <w:r w:rsidRPr="001E448A">
        <w:t>КЭТС». представлены в таблицах 3.5. и 3.6.</w:t>
      </w:r>
    </w:p>
    <w:p w:rsidR="00103F68" w:rsidRDefault="00103F68" w:rsidP="00A42170">
      <w:pPr>
        <w:pStyle w:val="NormalWeb"/>
        <w:spacing w:after="0"/>
        <w:ind w:firstLine="851"/>
        <w:jc w:val="both"/>
        <w:rPr>
          <w:bCs/>
          <w:sz w:val="24"/>
          <w:szCs w:val="24"/>
        </w:rPr>
      </w:pPr>
    </w:p>
    <w:p w:rsidR="00103F68" w:rsidRDefault="00103F68" w:rsidP="00A42170">
      <w:pPr>
        <w:pStyle w:val="NormalWeb"/>
        <w:spacing w:after="0"/>
        <w:jc w:val="both"/>
        <w:rPr>
          <w:b/>
          <w:bCs/>
          <w:sz w:val="22"/>
          <w:szCs w:val="22"/>
        </w:rPr>
      </w:pPr>
    </w:p>
    <w:p w:rsidR="00103F68" w:rsidRDefault="00103F68" w:rsidP="00A42170">
      <w:pPr>
        <w:pStyle w:val="NormalWeb"/>
        <w:spacing w:after="0"/>
        <w:jc w:val="both"/>
        <w:rPr>
          <w:b/>
          <w:bCs/>
          <w:sz w:val="22"/>
          <w:szCs w:val="22"/>
        </w:rPr>
      </w:pPr>
    </w:p>
    <w:p w:rsidR="00103F68" w:rsidRPr="00D614F5" w:rsidRDefault="00103F68" w:rsidP="00A42170">
      <w:pPr>
        <w:pStyle w:val="NormalWeb"/>
        <w:spacing w:after="0"/>
        <w:jc w:val="both"/>
        <w:rPr>
          <w:b/>
          <w:bCs/>
          <w:sz w:val="22"/>
          <w:szCs w:val="22"/>
        </w:rPr>
      </w:pPr>
      <w:r w:rsidRPr="00D614F5">
        <w:rPr>
          <w:b/>
          <w:bCs/>
          <w:sz w:val="22"/>
          <w:szCs w:val="22"/>
        </w:rPr>
        <w:t xml:space="preserve">Таблица   </w:t>
      </w:r>
      <w:r>
        <w:rPr>
          <w:b/>
          <w:bCs/>
          <w:sz w:val="22"/>
          <w:szCs w:val="22"/>
        </w:rPr>
        <w:t xml:space="preserve">3.5. </w:t>
      </w:r>
      <w:r w:rsidRPr="00D614F5">
        <w:rPr>
          <w:b/>
          <w:sz w:val="22"/>
          <w:szCs w:val="22"/>
        </w:rPr>
        <w:t>Основные показатели деятельности ООО «</w:t>
      </w:r>
      <w:r>
        <w:rPr>
          <w:b/>
          <w:sz w:val="22"/>
          <w:szCs w:val="22"/>
        </w:rPr>
        <w:t>Ф</w:t>
      </w:r>
      <w:r w:rsidRPr="00D614F5">
        <w:rPr>
          <w:b/>
          <w:sz w:val="22"/>
          <w:szCs w:val="22"/>
        </w:rPr>
        <w:t>КЭТС»</w:t>
      </w:r>
    </w:p>
    <w:tbl>
      <w:tblPr>
        <w:tblW w:w="9690" w:type="dxa"/>
        <w:jc w:val="center"/>
        <w:tblInd w:w="-615" w:type="dxa"/>
        <w:tblLook w:val="0000"/>
      </w:tblPr>
      <w:tblGrid>
        <w:gridCol w:w="605"/>
        <w:gridCol w:w="4594"/>
        <w:gridCol w:w="960"/>
        <w:gridCol w:w="960"/>
        <w:gridCol w:w="960"/>
        <w:gridCol w:w="1611"/>
      </w:tblGrid>
      <w:tr w:rsidR="00103F68" w:rsidRPr="00237937" w:rsidTr="00F5622C">
        <w:trPr>
          <w:trHeight w:val="375"/>
          <w:jc w:val="center"/>
        </w:trPr>
        <w:tc>
          <w:tcPr>
            <w:tcW w:w="605" w:type="dxa"/>
            <w:vMerge w:val="restart"/>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pPr>
              <w:rPr>
                <w:b/>
                <w:bCs/>
                <w:color w:val="000000"/>
              </w:rPr>
            </w:pPr>
            <w:r w:rsidRPr="00237937">
              <w:rPr>
                <w:b/>
                <w:bCs/>
                <w:color w:val="000000"/>
                <w:sz w:val="22"/>
                <w:szCs w:val="22"/>
              </w:rPr>
              <w:t>№ п/п</w:t>
            </w:r>
          </w:p>
        </w:tc>
        <w:tc>
          <w:tcPr>
            <w:tcW w:w="4594" w:type="dxa"/>
            <w:vMerge w:val="restart"/>
            <w:tcBorders>
              <w:top w:val="single" w:sz="8" w:space="0" w:color="000000"/>
              <w:left w:val="single" w:sz="8" w:space="0" w:color="000000"/>
              <w:bottom w:val="single" w:sz="8" w:space="0" w:color="000000"/>
              <w:right w:val="nil"/>
            </w:tcBorders>
            <w:vAlign w:val="center"/>
          </w:tcPr>
          <w:p w:rsidR="00103F68" w:rsidRPr="00237937" w:rsidRDefault="00103F68" w:rsidP="00F5622C">
            <w:pPr>
              <w:rPr>
                <w:b/>
                <w:bCs/>
                <w:color w:val="000000"/>
              </w:rPr>
            </w:pPr>
            <w:r w:rsidRPr="00237937">
              <w:rPr>
                <w:b/>
                <w:bCs/>
                <w:color w:val="000000"/>
                <w:sz w:val="22"/>
                <w:szCs w:val="22"/>
              </w:rPr>
              <w:t>Наименование показателей</w:t>
            </w:r>
          </w:p>
        </w:tc>
        <w:tc>
          <w:tcPr>
            <w:tcW w:w="4491" w:type="dxa"/>
            <w:gridSpan w:val="4"/>
            <w:tcBorders>
              <w:top w:val="single" w:sz="4" w:space="0" w:color="000000"/>
              <w:left w:val="single" w:sz="4" w:space="0" w:color="000000"/>
              <w:bottom w:val="single" w:sz="4" w:space="0" w:color="000000"/>
              <w:right w:val="single" w:sz="4" w:space="0" w:color="000000"/>
            </w:tcBorders>
            <w:shd w:val="clear" w:color="FFFFCC" w:fill="FFFFFF"/>
            <w:vAlign w:val="center"/>
          </w:tcPr>
          <w:p w:rsidR="00103F68" w:rsidRPr="00237937" w:rsidRDefault="00103F68" w:rsidP="00F5622C">
            <w:pPr>
              <w:rPr>
                <w:b/>
                <w:bCs/>
                <w:color w:val="000000"/>
              </w:rPr>
            </w:pPr>
            <w:r w:rsidRPr="00237937">
              <w:rPr>
                <w:b/>
                <w:bCs/>
                <w:color w:val="000000"/>
                <w:sz w:val="22"/>
                <w:szCs w:val="22"/>
              </w:rPr>
              <w:t xml:space="preserve"> ООО "</w:t>
            </w:r>
            <w:r>
              <w:rPr>
                <w:b/>
                <w:bCs/>
                <w:color w:val="000000"/>
                <w:sz w:val="22"/>
                <w:szCs w:val="22"/>
              </w:rPr>
              <w:t>Ф</w:t>
            </w:r>
            <w:r w:rsidRPr="00237937">
              <w:rPr>
                <w:b/>
                <w:bCs/>
                <w:color w:val="000000"/>
                <w:sz w:val="22"/>
                <w:szCs w:val="22"/>
              </w:rPr>
              <w:t>КЭТС»</w:t>
            </w:r>
          </w:p>
        </w:tc>
      </w:tr>
      <w:tr w:rsidR="00103F68" w:rsidRPr="00237937" w:rsidTr="00F5622C">
        <w:trPr>
          <w:trHeight w:val="405"/>
          <w:jc w:val="center"/>
        </w:trPr>
        <w:tc>
          <w:tcPr>
            <w:tcW w:w="605" w:type="dxa"/>
            <w:vMerge/>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pPr>
              <w:rPr>
                <w:b/>
                <w:bCs/>
                <w:color w:val="000000"/>
              </w:rPr>
            </w:pPr>
          </w:p>
        </w:tc>
        <w:tc>
          <w:tcPr>
            <w:tcW w:w="4594" w:type="dxa"/>
            <w:vMerge/>
            <w:tcBorders>
              <w:top w:val="single" w:sz="8" w:space="0" w:color="000000"/>
              <w:left w:val="single" w:sz="8" w:space="0" w:color="000000"/>
              <w:bottom w:val="single" w:sz="8" w:space="0" w:color="000000"/>
              <w:right w:val="nil"/>
            </w:tcBorders>
            <w:vAlign w:val="center"/>
          </w:tcPr>
          <w:p w:rsidR="00103F68" w:rsidRPr="00237937" w:rsidRDefault="00103F68" w:rsidP="00F5622C">
            <w:pPr>
              <w:rPr>
                <w:b/>
                <w:bCs/>
                <w:color w:val="000000"/>
              </w:rPr>
            </w:pP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b/>
                <w:bCs/>
                <w:color w:val="000000"/>
              </w:rPr>
            </w:pPr>
            <w:r w:rsidRPr="00237937">
              <w:rPr>
                <w:b/>
                <w:bCs/>
                <w:color w:val="000000"/>
                <w:sz w:val="22"/>
                <w:szCs w:val="22"/>
              </w:rPr>
              <w:t>2010 г.</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b/>
                <w:bCs/>
                <w:color w:val="000000"/>
              </w:rPr>
            </w:pPr>
            <w:r w:rsidRPr="00237937">
              <w:rPr>
                <w:b/>
                <w:bCs/>
                <w:color w:val="000000"/>
                <w:sz w:val="22"/>
                <w:szCs w:val="22"/>
              </w:rPr>
              <w:t>2011 г.</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b/>
                <w:bCs/>
                <w:color w:val="000000"/>
              </w:rPr>
            </w:pPr>
            <w:r w:rsidRPr="00237937">
              <w:rPr>
                <w:b/>
                <w:bCs/>
                <w:color w:val="000000"/>
                <w:sz w:val="22"/>
                <w:szCs w:val="22"/>
              </w:rPr>
              <w:t>2012 г.</w:t>
            </w:r>
          </w:p>
        </w:tc>
        <w:tc>
          <w:tcPr>
            <w:tcW w:w="1611" w:type="dxa"/>
            <w:tcBorders>
              <w:top w:val="nil"/>
              <w:left w:val="nil"/>
              <w:bottom w:val="single" w:sz="4" w:space="0" w:color="000000"/>
              <w:right w:val="single" w:sz="4" w:space="0" w:color="000000"/>
            </w:tcBorders>
            <w:vAlign w:val="center"/>
          </w:tcPr>
          <w:p w:rsidR="00103F68" w:rsidRPr="00237937" w:rsidRDefault="00103F68" w:rsidP="00F5622C">
            <w:pPr>
              <w:rPr>
                <w:b/>
                <w:bCs/>
                <w:color w:val="000000"/>
              </w:rPr>
            </w:pPr>
            <w:r w:rsidRPr="00237937">
              <w:rPr>
                <w:b/>
                <w:bCs/>
                <w:color w:val="000000"/>
                <w:sz w:val="22"/>
                <w:szCs w:val="22"/>
              </w:rPr>
              <w:t>2013(проект)</w:t>
            </w:r>
          </w:p>
        </w:tc>
      </w:tr>
      <w:tr w:rsidR="00103F68" w:rsidRPr="00237937" w:rsidTr="00F5622C">
        <w:trPr>
          <w:trHeight w:val="302"/>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1.</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Произведено тепловой энергии, тыс. Гкал</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10,75</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11,1</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10,64</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11</w:t>
            </w:r>
          </w:p>
        </w:tc>
      </w:tr>
      <w:tr w:rsidR="00103F68" w:rsidRPr="00237937" w:rsidTr="00F5622C">
        <w:trPr>
          <w:trHeight w:val="630"/>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2.</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Получено тепловой энергии со стороны, тыс. Гкал</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0,00</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0,00</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0,00</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0</w:t>
            </w:r>
          </w:p>
        </w:tc>
      </w:tr>
      <w:tr w:rsidR="00103F68" w:rsidRPr="00237937" w:rsidTr="00F5622C">
        <w:trPr>
          <w:trHeight w:val="441"/>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3.</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Отпущено тепловой энергии в сеть, тыс. Гкал</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10,51</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10,85</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10,42</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10,73</w:t>
            </w:r>
          </w:p>
        </w:tc>
      </w:tr>
      <w:tr w:rsidR="00103F68" w:rsidRPr="00237937" w:rsidTr="00F5622C">
        <w:trPr>
          <w:trHeight w:val="370"/>
          <w:jc w:val="center"/>
        </w:trPr>
        <w:tc>
          <w:tcPr>
            <w:tcW w:w="605" w:type="dxa"/>
            <w:vMerge w:val="restart"/>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4.</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Потери тепловой энергии, тыс. Гкал</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0,21</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0,42</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0,59</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0,65</w:t>
            </w:r>
          </w:p>
        </w:tc>
      </w:tr>
      <w:tr w:rsidR="00103F68" w:rsidRPr="00237937" w:rsidTr="00F5622C">
        <w:trPr>
          <w:trHeight w:val="315"/>
          <w:jc w:val="center"/>
        </w:trPr>
        <w:tc>
          <w:tcPr>
            <w:tcW w:w="605" w:type="dxa"/>
            <w:vMerge/>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Потери тепловой энергии, %</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2</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3,87</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5,66</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6,1</w:t>
            </w:r>
          </w:p>
        </w:tc>
      </w:tr>
      <w:tr w:rsidR="00103F68" w:rsidRPr="00237937" w:rsidTr="00F5622C">
        <w:trPr>
          <w:trHeight w:val="511"/>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5.</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Объем реализации тепловой энергии потребителям, тыс. Гкал, в т.ч.:</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10,30</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10,43</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9,83</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10,08</w:t>
            </w:r>
          </w:p>
        </w:tc>
      </w:tr>
      <w:tr w:rsidR="00103F68" w:rsidRPr="00237937" w:rsidTr="00F5622C">
        <w:trPr>
          <w:trHeight w:val="315"/>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5.1.</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 xml:space="preserve"> - населению, в т.ч.</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4,19</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4,37</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4,16</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3,65</w:t>
            </w:r>
          </w:p>
        </w:tc>
      </w:tr>
      <w:tr w:rsidR="00103F68" w:rsidRPr="00237937" w:rsidTr="00F5622C">
        <w:trPr>
          <w:trHeight w:val="315"/>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 </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pPr>
              <w:rPr>
                <w:color w:val="000000"/>
              </w:rPr>
            </w:pPr>
            <w:r w:rsidRPr="00237937">
              <w:rPr>
                <w:color w:val="000000"/>
                <w:sz w:val="22"/>
                <w:szCs w:val="22"/>
              </w:rPr>
              <w:t>- на нужды отопления</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4,19</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4,37</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4,16</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3,65</w:t>
            </w:r>
          </w:p>
        </w:tc>
      </w:tr>
      <w:tr w:rsidR="00103F68" w:rsidRPr="00237937" w:rsidTr="00F5622C">
        <w:trPr>
          <w:trHeight w:val="315"/>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 </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pPr>
              <w:rPr>
                <w:color w:val="000000"/>
              </w:rPr>
            </w:pPr>
            <w:r w:rsidRPr="00237937">
              <w:rPr>
                <w:color w:val="000000"/>
                <w:sz w:val="22"/>
                <w:szCs w:val="22"/>
              </w:rPr>
              <w:t>- на нужды горячего водоснабжения</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0</w:t>
            </w:r>
          </w:p>
        </w:tc>
      </w:tr>
      <w:tr w:rsidR="00103F68" w:rsidRPr="00237937" w:rsidTr="00F5622C">
        <w:trPr>
          <w:trHeight w:val="315"/>
          <w:jc w:val="center"/>
        </w:trPr>
        <w:tc>
          <w:tcPr>
            <w:tcW w:w="605" w:type="dxa"/>
            <w:tcBorders>
              <w:top w:val="nil"/>
              <w:left w:val="single" w:sz="8" w:space="0" w:color="000000"/>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5.2.</w:t>
            </w:r>
          </w:p>
        </w:tc>
        <w:tc>
          <w:tcPr>
            <w:tcW w:w="4594" w:type="dxa"/>
            <w:tcBorders>
              <w:top w:val="nil"/>
              <w:left w:val="nil"/>
              <w:bottom w:val="single" w:sz="8" w:space="0" w:color="000000"/>
              <w:right w:val="nil"/>
            </w:tcBorders>
            <w:shd w:val="clear" w:color="FFFFCC" w:fill="FFFFFF"/>
            <w:vAlign w:val="center"/>
          </w:tcPr>
          <w:p w:rsidR="00103F68" w:rsidRPr="00237937" w:rsidRDefault="00103F68" w:rsidP="00F5622C">
            <w:r w:rsidRPr="00237937">
              <w:rPr>
                <w:sz w:val="22"/>
                <w:szCs w:val="22"/>
              </w:rPr>
              <w:t xml:space="preserve"> - бюджетным учреждениям, в т.ч.</w:t>
            </w:r>
          </w:p>
        </w:tc>
        <w:tc>
          <w:tcPr>
            <w:tcW w:w="960" w:type="dxa"/>
            <w:tcBorders>
              <w:top w:val="nil"/>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5</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4,7</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4,45</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4,5</w:t>
            </w:r>
          </w:p>
        </w:tc>
      </w:tr>
      <w:tr w:rsidR="00103F68" w:rsidRPr="00237937" w:rsidTr="00F5622C">
        <w:trPr>
          <w:trHeight w:val="315"/>
          <w:jc w:val="center"/>
        </w:trPr>
        <w:tc>
          <w:tcPr>
            <w:tcW w:w="605" w:type="dxa"/>
            <w:tcBorders>
              <w:top w:val="nil"/>
              <w:left w:val="single" w:sz="8" w:space="0" w:color="000000"/>
              <w:bottom w:val="single" w:sz="4" w:space="0" w:color="auto"/>
              <w:right w:val="single" w:sz="8" w:space="0" w:color="000000"/>
            </w:tcBorders>
            <w:vAlign w:val="center"/>
          </w:tcPr>
          <w:p w:rsidR="00103F68" w:rsidRPr="00237937" w:rsidRDefault="00103F68" w:rsidP="00F5622C">
            <w:pPr>
              <w:rPr>
                <w:color w:val="000000"/>
              </w:rPr>
            </w:pPr>
            <w:r w:rsidRPr="00237937">
              <w:rPr>
                <w:color w:val="000000"/>
                <w:sz w:val="22"/>
                <w:szCs w:val="22"/>
              </w:rPr>
              <w:t> </w:t>
            </w:r>
          </w:p>
        </w:tc>
        <w:tc>
          <w:tcPr>
            <w:tcW w:w="4594" w:type="dxa"/>
            <w:tcBorders>
              <w:top w:val="nil"/>
              <w:left w:val="nil"/>
              <w:bottom w:val="single" w:sz="4" w:space="0" w:color="auto"/>
              <w:right w:val="nil"/>
            </w:tcBorders>
            <w:shd w:val="clear" w:color="FFFFCC" w:fill="FFFFFF"/>
            <w:vAlign w:val="center"/>
          </w:tcPr>
          <w:p w:rsidR="00103F68" w:rsidRPr="00237937" w:rsidRDefault="00103F68" w:rsidP="00F5622C">
            <w:pPr>
              <w:rPr>
                <w:color w:val="000000"/>
              </w:rPr>
            </w:pPr>
            <w:r w:rsidRPr="00237937">
              <w:rPr>
                <w:color w:val="000000"/>
                <w:sz w:val="22"/>
                <w:szCs w:val="22"/>
              </w:rPr>
              <w:t>- на нужды отопления</w:t>
            </w:r>
          </w:p>
        </w:tc>
        <w:tc>
          <w:tcPr>
            <w:tcW w:w="960" w:type="dxa"/>
            <w:tcBorders>
              <w:top w:val="nil"/>
              <w:left w:val="single" w:sz="4" w:space="0" w:color="000000"/>
              <w:bottom w:val="single" w:sz="4" w:space="0" w:color="auto"/>
              <w:right w:val="single" w:sz="4" w:space="0" w:color="000000"/>
            </w:tcBorders>
            <w:vAlign w:val="center"/>
          </w:tcPr>
          <w:p w:rsidR="00103F68" w:rsidRPr="00237937" w:rsidRDefault="00103F68" w:rsidP="00F5622C">
            <w:pPr>
              <w:rPr>
                <w:color w:val="000000"/>
              </w:rPr>
            </w:pPr>
            <w:r w:rsidRPr="00237937">
              <w:rPr>
                <w:color w:val="000000"/>
                <w:sz w:val="22"/>
                <w:szCs w:val="22"/>
              </w:rPr>
              <w:t>5</w:t>
            </w:r>
          </w:p>
        </w:tc>
        <w:tc>
          <w:tcPr>
            <w:tcW w:w="960" w:type="dxa"/>
            <w:tcBorders>
              <w:top w:val="nil"/>
              <w:left w:val="nil"/>
              <w:bottom w:val="single" w:sz="4" w:space="0" w:color="auto"/>
              <w:right w:val="single" w:sz="4" w:space="0" w:color="000000"/>
            </w:tcBorders>
            <w:vAlign w:val="center"/>
          </w:tcPr>
          <w:p w:rsidR="00103F68" w:rsidRPr="00237937" w:rsidRDefault="00103F68" w:rsidP="00F5622C">
            <w:pPr>
              <w:rPr>
                <w:color w:val="000000"/>
              </w:rPr>
            </w:pPr>
            <w:r w:rsidRPr="00237937">
              <w:rPr>
                <w:color w:val="000000"/>
                <w:sz w:val="22"/>
                <w:szCs w:val="22"/>
              </w:rPr>
              <w:t>4,7</w:t>
            </w:r>
          </w:p>
        </w:tc>
        <w:tc>
          <w:tcPr>
            <w:tcW w:w="960" w:type="dxa"/>
            <w:tcBorders>
              <w:top w:val="nil"/>
              <w:left w:val="nil"/>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4,45</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4,5</w:t>
            </w:r>
          </w:p>
        </w:tc>
      </w:tr>
      <w:tr w:rsidR="00103F68" w:rsidRPr="00237937" w:rsidTr="00F5622C">
        <w:trPr>
          <w:trHeight w:val="315"/>
          <w:jc w:val="center"/>
        </w:trPr>
        <w:tc>
          <w:tcPr>
            <w:tcW w:w="605" w:type="dxa"/>
            <w:tcBorders>
              <w:top w:val="single" w:sz="4" w:space="0" w:color="auto"/>
              <w:left w:val="single" w:sz="4" w:space="0" w:color="auto"/>
              <w:bottom w:val="single" w:sz="8" w:space="0" w:color="000000"/>
              <w:right w:val="single" w:sz="8" w:space="0" w:color="000000"/>
            </w:tcBorders>
            <w:vAlign w:val="center"/>
          </w:tcPr>
          <w:p w:rsidR="00103F68" w:rsidRPr="00237937" w:rsidRDefault="00103F68" w:rsidP="00F5622C">
            <w:pPr>
              <w:rPr>
                <w:color w:val="000000"/>
              </w:rPr>
            </w:pPr>
            <w:r w:rsidRPr="00237937">
              <w:rPr>
                <w:color w:val="000000"/>
                <w:sz w:val="22"/>
                <w:szCs w:val="22"/>
              </w:rPr>
              <w:t>5.3.</w:t>
            </w:r>
          </w:p>
        </w:tc>
        <w:tc>
          <w:tcPr>
            <w:tcW w:w="4594" w:type="dxa"/>
            <w:tcBorders>
              <w:top w:val="single" w:sz="4" w:space="0" w:color="auto"/>
              <w:left w:val="nil"/>
              <w:bottom w:val="single" w:sz="8" w:space="0" w:color="000000"/>
              <w:right w:val="nil"/>
            </w:tcBorders>
            <w:shd w:val="clear" w:color="FFFFCC" w:fill="FFFFFF"/>
            <w:vAlign w:val="center"/>
          </w:tcPr>
          <w:p w:rsidR="00103F68" w:rsidRPr="00237937" w:rsidRDefault="00103F68" w:rsidP="00F5622C">
            <w:r w:rsidRPr="00237937">
              <w:rPr>
                <w:sz w:val="22"/>
                <w:szCs w:val="22"/>
              </w:rPr>
              <w:t xml:space="preserve"> - прочим организациям</w:t>
            </w:r>
          </w:p>
        </w:tc>
        <w:tc>
          <w:tcPr>
            <w:tcW w:w="960" w:type="dxa"/>
            <w:tcBorders>
              <w:top w:val="single" w:sz="4" w:space="0" w:color="auto"/>
              <w:left w:val="single" w:sz="4" w:space="0" w:color="000000"/>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1,11</w:t>
            </w:r>
          </w:p>
        </w:tc>
        <w:tc>
          <w:tcPr>
            <w:tcW w:w="960" w:type="dxa"/>
            <w:tcBorders>
              <w:top w:val="single" w:sz="4" w:space="0" w:color="auto"/>
              <w:left w:val="nil"/>
              <w:bottom w:val="single" w:sz="4" w:space="0" w:color="000000"/>
              <w:right w:val="single" w:sz="4" w:space="0" w:color="auto"/>
            </w:tcBorders>
            <w:vAlign w:val="center"/>
          </w:tcPr>
          <w:p w:rsidR="00103F68" w:rsidRPr="00237937" w:rsidRDefault="00103F68" w:rsidP="00F5622C">
            <w:pPr>
              <w:rPr>
                <w:color w:val="000000"/>
              </w:rPr>
            </w:pPr>
            <w:r w:rsidRPr="00237937">
              <w:rPr>
                <w:color w:val="000000"/>
                <w:sz w:val="22"/>
                <w:szCs w:val="22"/>
              </w:rPr>
              <w:t>1,36</w:t>
            </w:r>
          </w:p>
        </w:tc>
        <w:tc>
          <w:tcPr>
            <w:tcW w:w="960" w:type="dxa"/>
            <w:tcBorders>
              <w:top w:val="nil"/>
              <w:left w:val="single" w:sz="4" w:space="0" w:color="auto"/>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1,22</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1,93</w:t>
            </w:r>
          </w:p>
        </w:tc>
      </w:tr>
      <w:tr w:rsidR="00103F68" w:rsidRPr="00237937" w:rsidTr="00F5622C">
        <w:trPr>
          <w:trHeight w:val="311"/>
          <w:jc w:val="center"/>
        </w:trPr>
        <w:tc>
          <w:tcPr>
            <w:tcW w:w="605" w:type="dxa"/>
            <w:tcBorders>
              <w:top w:val="nil"/>
              <w:left w:val="single" w:sz="4" w:space="0" w:color="auto"/>
              <w:bottom w:val="single" w:sz="4" w:space="0" w:color="auto"/>
              <w:right w:val="single" w:sz="8" w:space="0" w:color="000000"/>
            </w:tcBorders>
            <w:vAlign w:val="center"/>
          </w:tcPr>
          <w:p w:rsidR="00103F68" w:rsidRPr="00237937" w:rsidRDefault="00103F68" w:rsidP="00F5622C">
            <w:pPr>
              <w:rPr>
                <w:color w:val="000000"/>
              </w:rPr>
            </w:pPr>
            <w:r w:rsidRPr="00237937">
              <w:rPr>
                <w:color w:val="000000"/>
                <w:sz w:val="22"/>
                <w:szCs w:val="22"/>
              </w:rPr>
              <w:t>5.4.</w:t>
            </w:r>
          </w:p>
        </w:tc>
        <w:tc>
          <w:tcPr>
            <w:tcW w:w="4594" w:type="dxa"/>
            <w:tcBorders>
              <w:top w:val="nil"/>
              <w:left w:val="nil"/>
              <w:bottom w:val="single" w:sz="4" w:space="0" w:color="auto"/>
              <w:right w:val="nil"/>
            </w:tcBorders>
            <w:shd w:val="clear" w:color="FFFFCC" w:fill="FFFFFF"/>
            <w:vAlign w:val="center"/>
          </w:tcPr>
          <w:p w:rsidR="00103F68" w:rsidRPr="00237937" w:rsidRDefault="00103F68" w:rsidP="00F5622C">
            <w:r w:rsidRPr="00237937">
              <w:rPr>
                <w:sz w:val="22"/>
                <w:szCs w:val="22"/>
              </w:rPr>
              <w:t xml:space="preserve"> - другому теплоснабжающему предприятию</w:t>
            </w:r>
          </w:p>
        </w:tc>
        <w:tc>
          <w:tcPr>
            <w:tcW w:w="960" w:type="dxa"/>
            <w:tcBorders>
              <w:top w:val="nil"/>
              <w:left w:val="single" w:sz="4" w:space="0" w:color="000000"/>
              <w:bottom w:val="single" w:sz="4" w:space="0" w:color="auto"/>
              <w:right w:val="single" w:sz="4" w:space="0" w:color="000000"/>
            </w:tcBorders>
            <w:vAlign w:val="center"/>
          </w:tcPr>
          <w:p w:rsidR="00103F68" w:rsidRPr="00237937" w:rsidRDefault="00103F68" w:rsidP="00F5622C">
            <w:pPr>
              <w:rPr>
                <w:color w:val="000000"/>
              </w:rPr>
            </w:pPr>
            <w:r w:rsidRPr="00237937">
              <w:rPr>
                <w:color w:val="000000"/>
                <w:sz w:val="22"/>
                <w:szCs w:val="22"/>
              </w:rPr>
              <w:t>0</w:t>
            </w:r>
          </w:p>
        </w:tc>
        <w:tc>
          <w:tcPr>
            <w:tcW w:w="960"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0</w:t>
            </w:r>
          </w:p>
        </w:tc>
        <w:tc>
          <w:tcPr>
            <w:tcW w:w="960" w:type="dxa"/>
            <w:tcBorders>
              <w:top w:val="nil"/>
              <w:left w:val="single" w:sz="4" w:space="0" w:color="auto"/>
              <w:bottom w:val="single" w:sz="4" w:space="0" w:color="000000"/>
              <w:right w:val="single" w:sz="4" w:space="0" w:color="000000"/>
            </w:tcBorders>
            <w:vAlign w:val="center"/>
          </w:tcPr>
          <w:p w:rsidR="00103F68" w:rsidRPr="00237937" w:rsidRDefault="00103F68" w:rsidP="00F5622C">
            <w:pPr>
              <w:rPr>
                <w:color w:val="000000"/>
              </w:rPr>
            </w:pPr>
            <w:r w:rsidRPr="00237937">
              <w:rPr>
                <w:color w:val="000000"/>
                <w:sz w:val="22"/>
                <w:szCs w:val="22"/>
              </w:rPr>
              <w:t>0</w:t>
            </w:r>
          </w:p>
        </w:tc>
        <w:tc>
          <w:tcPr>
            <w:tcW w:w="1611" w:type="dxa"/>
            <w:tcBorders>
              <w:top w:val="nil"/>
              <w:left w:val="nil"/>
              <w:bottom w:val="single" w:sz="4" w:space="0" w:color="000000"/>
              <w:right w:val="single" w:sz="4" w:space="0" w:color="000000"/>
            </w:tcBorders>
            <w:noWrap/>
            <w:vAlign w:val="center"/>
          </w:tcPr>
          <w:p w:rsidR="00103F68" w:rsidRPr="00237937" w:rsidRDefault="00103F68" w:rsidP="00F5622C">
            <w:pPr>
              <w:rPr>
                <w:rFonts w:ascii="Arial" w:hAnsi="Arial" w:cs="Arial"/>
              </w:rPr>
            </w:pPr>
            <w:r w:rsidRPr="00237937">
              <w:rPr>
                <w:rFonts w:ascii="Arial" w:hAnsi="Arial" w:cs="Arial"/>
                <w:sz w:val="22"/>
                <w:szCs w:val="22"/>
              </w:rPr>
              <w:t>0</w:t>
            </w:r>
          </w:p>
        </w:tc>
      </w:tr>
    </w:tbl>
    <w:p w:rsidR="00103F68" w:rsidRPr="007C3CD0" w:rsidRDefault="00103F68" w:rsidP="00A42170"/>
    <w:p w:rsidR="00103F68" w:rsidRDefault="00103F68" w:rsidP="00A42170">
      <w:pPr>
        <w:pStyle w:val="ListParagraph"/>
        <w:tabs>
          <w:tab w:val="left" w:pos="851"/>
        </w:tabs>
        <w:ind w:left="0" w:firstLine="567"/>
        <w:jc w:val="both"/>
      </w:pPr>
      <w:r w:rsidRPr="007C3CD0">
        <w:rPr>
          <w:bCs/>
        </w:rPr>
        <w:t xml:space="preserve">До 2012 года почти вся тепловая энергия, вырабатываемая  </w:t>
      </w:r>
      <w:r w:rsidRPr="007C3CD0">
        <w:t>ООО «</w:t>
      </w:r>
      <w:r>
        <w:t>Ф</w:t>
      </w:r>
      <w:r w:rsidRPr="007C3CD0">
        <w:t>КЭТС».</w:t>
      </w:r>
      <w:r w:rsidRPr="007C3CD0">
        <w:rPr>
          <w:bCs/>
        </w:rPr>
        <w:t xml:space="preserve"> п</w:t>
      </w:r>
      <w:r w:rsidRPr="007C3CD0">
        <w:t>оставлялась договорам ресурсоснабжения  потребителям г.Фатеж</w:t>
      </w:r>
      <w:r>
        <w:t>а</w:t>
      </w:r>
      <w:r w:rsidRPr="007C3CD0">
        <w:t>, включая управляющие компании, товарищества собственников жилья, жилищно-строительные кооперативы, бюджетные учреждения, прочие организац</w:t>
      </w:r>
      <w:r>
        <w:t>ии и предприятия.</w:t>
      </w:r>
      <w:r w:rsidRPr="007C3CD0">
        <w:t xml:space="preserve"> </w:t>
      </w:r>
      <w:r>
        <w:t xml:space="preserve">43% </w:t>
      </w:r>
      <w:r w:rsidRPr="007C3CD0">
        <w:t>в структуре потребления тепловой энергии за 2012</w:t>
      </w:r>
      <w:r>
        <w:t xml:space="preserve"> год приходится на население.</w:t>
      </w:r>
      <w:r w:rsidRPr="007C3CD0">
        <w:t xml:space="preserve"> </w:t>
      </w:r>
    </w:p>
    <w:p w:rsidR="00103F68" w:rsidRPr="007C3CD0" w:rsidRDefault="00103F68" w:rsidP="00A42170">
      <w:pPr>
        <w:pStyle w:val="ListParagraph"/>
        <w:tabs>
          <w:tab w:val="left" w:pos="851"/>
        </w:tabs>
        <w:ind w:left="0" w:firstLine="567"/>
        <w:jc w:val="both"/>
      </w:pPr>
    </w:p>
    <w:p w:rsidR="00103F68" w:rsidRPr="002246EC" w:rsidRDefault="00103F68" w:rsidP="006D66FE">
      <w:pPr>
        <w:pStyle w:val="ListParagraph"/>
        <w:tabs>
          <w:tab w:val="left" w:pos="851"/>
        </w:tabs>
        <w:spacing w:line="276" w:lineRule="auto"/>
        <w:ind w:left="0"/>
        <w:jc w:val="both"/>
        <w:rPr>
          <w:b/>
          <w:sz w:val="22"/>
          <w:szCs w:val="22"/>
        </w:rPr>
      </w:pPr>
      <w:r w:rsidRPr="007C3CD0">
        <w:t>Т</w:t>
      </w:r>
      <w:r w:rsidRPr="002246EC">
        <w:rPr>
          <w:b/>
          <w:sz w:val="22"/>
          <w:szCs w:val="22"/>
        </w:rPr>
        <w:t xml:space="preserve">аблица </w:t>
      </w:r>
      <w:r>
        <w:rPr>
          <w:b/>
          <w:sz w:val="22"/>
          <w:szCs w:val="22"/>
        </w:rPr>
        <w:t>3.6.</w:t>
      </w:r>
      <w:r w:rsidRPr="002246EC">
        <w:rPr>
          <w:b/>
          <w:sz w:val="22"/>
          <w:szCs w:val="22"/>
        </w:rPr>
        <w:t xml:space="preserve"> Объем реализации тепловой энергии по потребителям</w:t>
      </w:r>
    </w:p>
    <w:tbl>
      <w:tblPr>
        <w:tblW w:w="9904" w:type="dxa"/>
        <w:jc w:val="center"/>
        <w:tblInd w:w="-933" w:type="dxa"/>
        <w:tblLook w:val="0000"/>
      </w:tblPr>
      <w:tblGrid>
        <w:gridCol w:w="720"/>
        <w:gridCol w:w="4669"/>
        <w:gridCol w:w="938"/>
        <w:gridCol w:w="938"/>
        <w:gridCol w:w="932"/>
        <w:gridCol w:w="1707"/>
      </w:tblGrid>
      <w:tr w:rsidR="00103F68" w:rsidRPr="00FF02EF" w:rsidTr="00F5622C">
        <w:trPr>
          <w:trHeight w:val="330"/>
          <w:jc w:val="center"/>
        </w:trPr>
        <w:tc>
          <w:tcPr>
            <w:tcW w:w="720" w:type="dxa"/>
            <w:vMerge w:val="restart"/>
            <w:tcBorders>
              <w:top w:val="single" w:sz="8" w:space="0" w:color="000000"/>
              <w:left w:val="single" w:sz="8" w:space="0" w:color="000000"/>
              <w:bottom w:val="single" w:sz="8" w:space="0" w:color="000000"/>
              <w:right w:val="single" w:sz="8" w:space="0" w:color="000000"/>
            </w:tcBorders>
            <w:vAlign w:val="center"/>
          </w:tcPr>
          <w:p w:rsidR="00103F68" w:rsidRPr="00FF02EF" w:rsidRDefault="00103F68" w:rsidP="00F5622C">
            <w:pPr>
              <w:rPr>
                <w:bCs/>
                <w:color w:val="000000"/>
              </w:rPr>
            </w:pPr>
            <w:r w:rsidRPr="00FF02EF">
              <w:rPr>
                <w:bCs/>
                <w:color w:val="000000"/>
                <w:sz w:val="22"/>
                <w:szCs w:val="22"/>
              </w:rPr>
              <w:t>№ п/п</w:t>
            </w:r>
          </w:p>
        </w:tc>
        <w:tc>
          <w:tcPr>
            <w:tcW w:w="4669" w:type="dxa"/>
            <w:vMerge w:val="restart"/>
            <w:tcBorders>
              <w:top w:val="single" w:sz="8" w:space="0" w:color="000000"/>
              <w:left w:val="single" w:sz="8" w:space="0" w:color="000000"/>
              <w:bottom w:val="single" w:sz="8" w:space="0" w:color="000000"/>
              <w:right w:val="nil"/>
            </w:tcBorders>
            <w:vAlign w:val="center"/>
          </w:tcPr>
          <w:p w:rsidR="00103F68" w:rsidRPr="00FF02EF" w:rsidRDefault="00103F68" w:rsidP="00F5622C">
            <w:pPr>
              <w:rPr>
                <w:bCs/>
                <w:color w:val="000000"/>
              </w:rPr>
            </w:pPr>
            <w:r w:rsidRPr="00FF02EF">
              <w:rPr>
                <w:bCs/>
                <w:color w:val="000000"/>
                <w:sz w:val="22"/>
                <w:szCs w:val="22"/>
              </w:rPr>
              <w:t>Наименование показателей</w:t>
            </w:r>
          </w:p>
        </w:tc>
        <w:tc>
          <w:tcPr>
            <w:tcW w:w="4515" w:type="dxa"/>
            <w:gridSpan w:val="4"/>
            <w:tcBorders>
              <w:top w:val="single" w:sz="4" w:space="0" w:color="000000"/>
              <w:left w:val="single" w:sz="4" w:space="0" w:color="000000"/>
              <w:bottom w:val="single" w:sz="4" w:space="0" w:color="000000"/>
              <w:right w:val="single" w:sz="4" w:space="0" w:color="000000"/>
            </w:tcBorders>
            <w:shd w:val="clear" w:color="FFFFCC" w:fill="FFFFFF"/>
            <w:vAlign w:val="center"/>
          </w:tcPr>
          <w:p w:rsidR="00103F68" w:rsidRPr="00FF02EF" w:rsidRDefault="00103F68" w:rsidP="00F5622C">
            <w:pPr>
              <w:rPr>
                <w:bCs/>
                <w:color w:val="000000"/>
              </w:rPr>
            </w:pPr>
            <w:r w:rsidRPr="00FF02EF">
              <w:rPr>
                <w:bCs/>
                <w:color w:val="000000"/>
                <w:sz w:val="22"/>
                <w:szCs w:val="22"/>
              </w:rPr>
              <w:t>ООО "</w:t>
            </w:r>
            <w:r>
              <w:rPr>
                <w:bCs/>
                <w:color w:val="000000"/>
                <w:sz w:val="22"/>
                <w:szCs w:val="22"/>
              </w:rPr>
              <w:t>Ф</w:t>
            </w:r>
            <w:r w:rsidRPr="00FF02EF">
              <w:rPr>
                <w:bCs/>
                <w:color w:val="000000"/>
                <w:sz w:val="22"/>
                <w:szCs w:val="22"/>
              </w:rPr>
              <w:t>КЭТС»</w:t>
            </w:r>
          </w:p>
        </w:tc>
      </w:tr>
      <w:tr w:rsidR="00103F68" w:rsidRPr="00FF02EF" w:rsidTr="00F5622C">
        <w:trPr>
          <w:trHeight w:val="242"/>
          <w:jc w:val="center"/>
        </w:trPr>
        <w:tc>
          <w:tcPr>
            <w:tcW w:w="720" w:type="dxa"/>
            <w:vMerge/>
            <w:tcBorders>
              <w:top w:val="single" w:sz="8" w:space="0" w:color="000000"/>
              <w:left w:val="single" w:sz="8" w:space="0" w:color="000000"/>
              <w:bottom w:val="single" w:sz="8" w:space="0" w:color="000000"/>
              <w:right w:val="single" w:sz="8" w:space="0" w:color="000000"/>
            </w:tcBorders>
            <w:vAlign w:val="center"/>
          </w:tcPr>
          <w:p w:rsidR="00103F68" w:rsidRPr="00FF02EF" w:rsidRDefault="00103F68" w:rsidP="00F5622C">
            <w:pPr>
              <w:rPr>
                <w:bCs/>
                <w:color w:val="000000"/>
              </w:rPr>
            </w:pPr>
          </w:p>
        </w:tc>
        <w:tc>
          <w:tcPr>
            <w:tcW w:w="4669" w:type="dxa"/>
            <w:vMerge/>
            <w:tcBorders>
              <w:top w:val="single" w:sz="8" w:space="0" w:color="000000"/>
              <w:left w:val="single" w:sz="8" w:space="0" w:color="000000"/>
              <w:bottom w:val="single" w:sz="8" w:space="0" w:color="000000"/>
              <w:right w:val="nil"/>
            </w:tcBorders>
            <w:vAlign w:val="center"/>
          </w:tcPr>
          <w:p w:rsidR="00103F68" w:rsidRPr="00FF02EF" w:rsidRDefault="00103F68" w:rsidP="00F5622C">
            <w:pPr>
              <w:rPr>
                <w:bCs/>
                <w:color w:val="000000"/>
              </w:rPr>
            </w:pP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bCs/>
                <w:color w:val="000000"/>
              </w:rPr>
            </w:pPr>
            <w:r w:rsidRPr="00FF02EF">
              <w:rPr>
                <w:bCs/>
                <w:color w:val="000000"/>
                <w:sz w:val="22"/>
                <w:szCs w:val="22"/>
              </w:rPr>
              <w:t>2010 г.</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bCs/>
                <w:color w:val="000000"/>
              </w:rPr>
            </w:pPr>
            <w:r w:rsidRPr="00FF02EF">
              <w:rPr>
                <w:bCs/>
                <w:color w:val="000000"/>
                <w:sz w:val="22"/>
                <w:szCs w:val="22"/>
              </w:rPr>
              <w:t>2011 г.</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bCs/>
                <w:color w:val="000000"/>
              </w:rPr>
            </w:pPr>
            <w:r w:rsidRPr="00FF02EF">
              <w:rPr>
                <w:bCs/>
                <w:color w:val="000000"/>
                <w:sz w:val="22"/>
                <w:szCs w:val="22"/>
              </w:rPr>
              <w:t>2012 г.</w:t>
            </w:r>
          </w:p>
        </w:tc>
        <w:tc>
          <w:tcPr>
            <w:tcW w:w="1707" w:type="dxa"/>
            <w:tcBorders>
              <w:top w:val="nil"/>
              <w:left w:val="nil"/>
              <w:bottom w:val="single" w:sz="4" w:space="0" w:color="000000"/>
              <w:right w:val="single" w:sz="4" w:space="0" w:color="000000"/>
            </w:tcBorders>
            <w:vAlign w:val="center"/>
          </w:tcPr>
          <w:p w:rsidR="00103F68" w:rsidRPr="00FF02EF" w:rsidRDefault="00103F68" w:rsidP="00F5622C">
            <w:pPr>
              <w:rPr>
                <w:bCs/>
                <w:color w:val="000000"/>
              </w:rPr>
            </w:pPr>
            <w:r w:rsidRPr="00FF02EF">
              <w:rPr>
                <w:bCs/>
                <w:color w:val="000000"/>
                <w:sz w:val="22"/>
                <w:szCs w:val="22"/>
              </w:rPr>
              <w:t>2013(проект)</w:t>
            </w:r>
          </w:p>
        </w:tc>
      </w:tr>
      <w:tr w:rsidR="00103F68" w:rsidRPr="00FF02EF" w:rsidTr="00F5622C">
        <w:trPr>
          <w:trHeight w:val="525"/>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r w:rsidRPr="00FF02EF">
              <w:rPr>
                <w:color w:val="000000"/>
                <w:sz w:val="22"/>
                <w:szCs w:val="22"/>
              </w:rPr>
              <w:t>1</w:t>
            </w: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r w:rsidRPr="00FF02EF">
              <w:rPr>
                <w:sz w:val="22"/>
                <w:szCs w:val="22"/>
              </w:rPr>
              <w:t>Объем реализации тепловой энергии потребителям, тыс. Гкал, в т.ч.:</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10,30</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10,43</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9,83</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10,08</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r w:rsidRPr="00FF02EF">
              <w:rPr>
                <w:color w:val="000000"/>
                <w:sz w:val="22"/>
                <w:szCs w:val="22"/>
              </w:rPr>
              <w:t>1.1.</w:t>
            </w: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r w:rsidRPr="00FF02EF">
              <w:rPr>
                <w:sz w:val="22"/>
                <w:szCs w:val="22"/>
              </w:rPr>
              <w:t>- населению, в т.ч.</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4,19</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4,37</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4,16</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3,65</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pPr>
              <w:rPr>
                <w:color w:val="000000"/>
              </w:rPr>
            </w:pPr>
            <w:r w:rsidRPr="00FF02EF">
              <w:rPr>
                <w:color w:val="000000"/>
                <w:sz w:val="22"/>
                <w:szCs w:val="22"/>
              </w:rPr>
              <w:t>- на нужды отопления</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4,19</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4,37</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4,16</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3,65</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pPr>
              <w:rPr>
                <w:color w:val="000000"/>
              </w:rPr>
            </w:pPr>
            <w:r w:rsidRPr="00FF02EF">
              <w:rPr>
                <w:color w:val="000000"/>
                <w:sz w:val="22"/>
                <w:szCs w:val="22"/>
              </w:rPr>
              <w:t>- на нужды горячего водоснабжения</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0</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r w:rsidRPr="00FF02EF">
              <w:rPr>
                <w:color w:val="000000"/>
                <w:sz w:val="22"/>
                <w:szCs w:val="22"/>
              </w:rPr>
              <w:t>1.2.</w:t>
            </w: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r w:rsidRPr="00FF02EF">
              <w:rPr>
                <w:sz w:val="22"/>
                <w:szCs w:val="22"/>
              </w:rPr>
              <w:t>- бюджетным учреждениям, в т.ч.</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5</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4,7</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4,45</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4,5</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pPr>
              <w:rPr>
                <w:color w:val="000000"/>
              </w:rPr>
            </w:pPr>
            <w:r w:rsidRPr="00FF02EF">
              <w:rPr>
                <w:color w:val="000000"/>
                <w:sz w:val="22"/>
                <w:szCs w:val="22"/>
              </w:rPr>
              <w:t>- на нужды отопления</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5</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4,7</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4,45</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4,5</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pPr>
              <w:rPr>
                <w:color w:val="000000"/>
              </w:rPr>
            </w:pPr>
            <w:r w:rsidRPr="00FF02EF">
              <w:rPr>
                <w:color w:val="000000"/>
                <w:sz w:val="22"/>
                <w:szCs w:val="22"/>
              </w:rPr>
              <w:t>- на нужды горячего водоснабжения</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0</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pPr>
              <w:rPr>
                <w:color w:val="000000"/>
              </w:rPr>
            </w:pPr>
            <w:r w:rsidRPr="00FF02EF">
              <w:rPr>
                <w:color w:val="000000"/>
                <w:sz w:val="22"/>
                <w:szCs w:val="22"/>
              </w:rPr>
              <w:t>- тепловая энергия в виде пара</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0</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0</w:t>
            </w:r>
          </w:p>
        </w:tc>
      </w:tr>
      <w:tr w:rsidR="00103F68" w:rsidRPr="00FF02EF" w:rsidTr="00F5622C">
        <w:trPr>
          <w:trHeight w:val="330"/>
          <w:jc w:val="center"/>
        </w:trPr>
        <w:tc>
          <w:tcPr>
            <w:tcW w:w="720" w:type="dxa"/>
            <w:tcBorders>
              <w:top w:val="nil"/>
              <w:left w:val="single" w:sz="8" w:space="0" w:color="000000"/>
              <w:bottom w:val="single" w:sz="8" w:space="0" w:color="000000"/>
              <w:right w:val="single" w:sz="8" w:space="0" w:color="000000"/>
            </w:tcBorders>
            <w:vAlign w:val="center"/>
          </w:tcPr>
          <w:p w:rsidR="00103F68" w:rsidRPr="00FF02EF" w:rsidRDefault="00103F68" w:rsidP="00F5622C">
            <w:pPr>
              <w:rPr>
                <w:color w:val="000000"/>
              </w:rPr>
            </w:pPr>
            <w:r w:rsidRPr="00FF02EF">
              <w:rPr>
                <w:color w:val="000000"/>
                <w:sz w:val="22"/>
                <w:szCs w:val="22"/>
              </w:rPr>
              <w:t>1.3.</w:t>
            </w:r>
          </w:p>
        </w:tc>
        <w:tc>
          <w:tcPr>
            <w:tcW w:w="4669" w:type="dxa"/>
            <w:tcBorders>
              <w:top w:val="nil"/>
              <w:left w:val="nil"/>
              <w:bottom w:val="single" w:sz="8" w:space="0" w:color="000000"/>
              <w:right w:val="nil"/>
            </w:tcBorders>
            <w:shd w:val="clear" w:color="FFFFCC" w:fill="FFFFFF"/>
            <w:vAlign w:val="center"/>
          </w:tcPr>
          <w:p w:rsidR="00103F68" w:rsidRPr="00FF02EF" w:rsidRDefault="00103F68" w:rsidP="00F5622C">
            <w:r w:rsidRPr="00FF02EF">
              <w:rPr>
                <w:sz w:val="22"/>
                <w:szCs w:val="22"/>
              </w:rPr>
              <w:t>- прочим организациям</w:t>
            </w:r>
          </w:p>
        </w:tc>
        <w:tc>
          <w:tcPr>
            <w:tcW w:w="938" w:type="dxa"/>
            <w:tcBorders>
              <w:top w:val="nil"/>
              <w:left w:val="single" w:sz="4" w:space="0" w:color="000000"/>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1,11</w:t>
            </w:r>
          </w:p>
        </w:tc>
        <w:tc>
          <w:tcPr>
            <w:tcW w:w="938"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1,36</w:t>
            </w:r>
          </w:p>
        </w:tc>
        <w:tc>
          <w:tcPr>
            <w:tcW w:w="932" w:type="dxa"/>
            <w:tcBorders>
              <w:top w:val="nil"/>
              <w:left w:val="nil"/>
              <w:bottom w:val="single" w:sz="4" w:space="0" w:color="000000"/>
              <w:right w:val="single" w:sz="4" w:space="0" w:color="000000"/>
            </w:tcBorders>
            <w:vAlign w:val="center"/>
          </w:tcPr>
          <w:p w:rsidR="00103F68" w:rsidRPr="00FF02EF" w:rsidRDefault="00103F68" w:rsidP="00F5622C">
            <w:pPr>
              <w:rPr>
                <w:color w:val="000000"/>
              </w:rPr>
            </w:pPr>
            <w:r w:rsidRPr="00FF02EF">
              <w:rPr>
                <w:color w:val="000000"/>
                <w:sz w:val="22"/>
                <w:szCs w:val="22"/>
              </w:rPr>
              <w:t>1,22</w:t>
            </w:r>
          </w:p>
        </w:tc>
        <w:tc>
          <w:tcPr>
            <w:tcW w:w="1707" w:type="dxa"/>
            <w:tcBorders>
              <w:top w:val="nil"/>
              <w:left w:val="nil"/>
              <w:bottom w:val="single" w:sz="4" w:space="0" w:color="000000"/>
              <w:right w:val="single" w:sz="4" w:space="0" w:color="000000"/>
            </w:tcBorders>
            <w:noWrap/>
            <w:vAlign w:val="center"/>
          </w:tcPr>
          <w:p w:rsidR="00103F68" w:rsidRPr="00D614F5" w:rsidRDefault="00103F68" w:rsidP="00F5622C">
            <w:r w:rsidRPr="00D614F5">
              <w:rPr>
                <w:sz w:val="22"/>
                <w:szCs w:val="22"/>
              </w:rPr>
              <w:t>1,93</w:t>
            </w:r>
          </w:p>
        </w:tc>
      </w:tr>
    </w:tbl>
    <w:p w:rsidR="00103F68" w:rsidRPr="007C3CD0" w:rsidRDefault="00103F68" w:rsidP="00A42170">
      <w:pPr>
        <w:pStyle w:val="BodyTextIndent2"/>
        <w:spacing w:after="0" w:line="276" w:lineRule="auto"/>
        <w:ind w:left="0" w:firstLine="540"/>
        <w:jc w:val="both"/>
        <w:rPr>
          <w:bCs/>
        </w:rPr>
      </w:pPr>
    </w:p>
    <w:p w:rsidR="00103F68" w:rsidRDefault="00103F68" w:rsidP="00A42170">
      <w:pPr>
        <w:pStyle w:val="BodyTextIndent2"/>
        <w:spacing w:after="0" w:line="276" w:lineRule="auto"/>
        <w:ind w:left="0" w:firstLine="540"/>
        <w:jc w:val="both"/>
        <w:rPr>
          <w:bCs/>
        </w:rPr>
      </w:pPr>
      <w:r w:rsidRPr="007C3CD0">
        <w:t>Оборудование ООО «</w:t>
      </w:r>
      <w:r>
        <w:t>Ф</w:t>
      </w:r>
      <w:r w:rsidRPr="007C3CD0">
        <w:t>КЭТС» своевременно проходит капитальные ремонты, реконструкцию и находится в хорошем эксплуатационном состоянии.</w:t>
      </w:r>
      <w:r w:rsidRPr="007C3CD0">
        <w:rPr>
          <w:bCs/>
        </w:rPr>
        <w:t xml:space="preserve"> Существует необходимый резерв мощности, что позволит подключить к ним новых потребителей.</w:t>
      </w:r>
      <w:r>
        <w:rPr>
          <w:bCs/>
        </w:rPr>
        <w:t xml:space="preserve"> Характеристика котельного оборудования представлена  в таблице  3.7.</w:t>
      </w:r>
    </w:p>
    <w:p w:rsidR="00103F68" w:rsidRPr="00D614F5" w:rsidRDefault="00103F68" w:rsidP="00A42170">
      <w:pPr>
        <w:pStyle w:val="BodyTextIndent2"/>
        <w:spacing w:after="0" w:line="276" w:lineRule="auto"/>
        <w:jc w:val="both"/>
        <w:rPr>
          <w:b/>
          <w:bCs/>
          <w:sz w:val="22"/>
          <w:szCs w:val="22"/>
        </w:rPr>
      </w:pPr>
      <w:r w:rsidRPr="00D614F5">
        <w:rPr>
          <w:b/>
          <w:bCs/>
          <w:sz w:val="22"/>
          <w:szCs w:val="22"/>
        </w:rPr>
        <w:t xml:space="preserve">Таблица  </w:t>
      </w:r>
      <w:r>
        <w:rPr>
          <w:b/>
          <w:bCs/>
          <w:sz w:val="22"/>
          <w:szCs w:val="22"/>
        </w:rPr>
        <w:t>3.7.</w:t>
      </w:r>
      <w:r w:rsidRPr="00D614F5">
        <w:rPr>
          <w:b/>
          <w:bCs/>
          <w:sz w:val="22"/>
          <w:szCs w:val="22"/>
        </w:rPr>
        <w:t xml:space="preserve"> Характеристика котельного оборудования</w:t>
      </w:r>
    </w:p>
    <w:tbl>
      <w:tblPr>
        <w:tblW w:w="9910" w:type="dxa"/>
        <w:jc w:val="center"/>
        <w:tblInd w:w="-156" w:type="dxa"/>
        <w:tblLook w:val="0000"/>
      </w:tblPr>
      <w:tblGrid>
        <w:gridCol w:w="513"/>
        <w:gridCol w:w="1841"/>
        <w:gridCol w:w="1637"/>
        <w:gridCol w:w="1621"/>
        <w:gridCol w:w="1229"/>
        <w:gridCol w:w="1525"/>
        <w:gridCol w:w="1544"/>
      </w:tblGrid>
      <w:tr w:rsidR="00103F68" w:rsidRPr="00871A00" w:rsidTr="00F5622C">
        <w:trPr>
          <w:trHeight w:val="1427"/>
          <w:jc w:val="center"/>
        </w:trPr>
        <w:tc>
          <w:tcPr>
            <w:tcW w:w="513" w:type="dxa"/>
            <w:tcBorders>
              <w:top w:val="single" w:sz="4" w:space="0" w:color="auto"/>
              <w:left w:val="single" w:sz="4" w:space="0" w:color="auto"/>
              <w:bottom w:val="single" w:sz="4" w:space="0" w:color="auto"/>
              <w:right w:val="single" w:sz="4" w:space="0" w:color="auto"/>
            </w:tcBorders>
            <w:vAlign w:val="center"/>
          </w:tcPr>
          <w:p w:rsidR="00103F68" w:rsidRPr="00871A00" w:rsidRDefault="00103F68" w:rsidP="00F5622C">
            <w:r w:rsidRPr="00871A00">
              <w:rPr>
                <w:sz w:val="22"/>
                <w:szCs w:val="22"/>
              </w:rPr>
              <w:t>№ п/п</w:t>
            </w:r>
          </w:p>
        </w:tc>
        <w:tc>
          <w:tcPr>
            <w:tcW w:w="2002" w:type="dxa"/>
            <w:tcBorders>
              <w:top w:val="single" w:sz="4" w:space="0" w:color="auto"/>
              <w:left w:val="nil"/>
              <w:bottom w:val="single" w:sz="4" w:space="0" w:color="auto"/>
              <w:right w:val="single" w:sz="4" w:space="0" w:color="auto"/>
            </w:tcBorders>
            <w:vAlign w:val="center"/>
          </w:tcPr>
          <w:p w:rsidR="00103F68" w:rsidRPr="00871A00" w:rsidRDefault="00103F68" w:rsidP="00F5622C">
            <w:r w:rsidRPr="00871A00">
              <w:rPr>
                <w:sz w:val="22"/>
                <w:szCs w:val="22"/>
              </w:rPr>
              <w:t>Наименование источника выработки тепловой энергии</w:t>
            </w:r>
          </w:p>
        </w:tc>
        <w:tc>
          <w:tcPr>
            <w:tcW w:w="1476" w:type="dxa"/>
            <w:tcBorders>
              <w:top w:val="single" w:sz="4" w:space="0" w:color="auto"/>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Установленная мощность, Гкал/час</w:t>
            </w:r>
          </w:p>
        </w:tc>
        <w:tc>
          <w:tcPr>
            <w:tcW w:w="1621" w:type="dxa"/>
            <w:tcBorders>
              <w:top w:val="single" w:sz="4" w:space="0" w:color="auto"/>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Подключенная мощность потребителей, Гкал/час</w:t>
            </w:r>
          </w:p>
        </w:tc>
        <w:tc>
          <w:tcPr>
            <w:tcW w:w="1229" w:type="dxa"/>
            <w:tcBorders>
              <w:top w:val="single" w:sz="4" w:space="0" w:color="auto"/>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Резерв мощности, %</w:t>
            </w:r>
          </w:p>
        </w:tc>
        <w:tc>
          <w:tcPr>
            <w:tcW w:w="1525" w:type="dxa"/>
            <w:tcBorders>
              <w:top w:val="single" w:sz="4" w:space="0" w:color="auto"/>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Основное оборудование</w:t>
            </w:r>
          </w:p>
        </w:tc>
        <w:tc>
          <w:tcPr>
            <w:tcW w:w="1544" w:type="dxa"/>
            <w:tcBorders>
              <w:top w:val="single" w:sz="4" w:space="0" w:color="auto"/>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Год ввода в эксплуатацию</w:t>
            </w:r>
          </w:p>
        </w:tc>
      </w:tr>
      <w:tr w:rsidR="00103F68" w:rsidRPr="00871A00" w:rsidTr="00F5622C">
        <w:trPr>
          <w:trHeight w:val="600"/>
          <w:jc w:val="center"/>
        </w:trPr>
        <w:tc>
          <w:tcPr>
            <w:tcW w:w="513" w:type="dxa"/>
            <w:tcBorders>
              <w:top w:val="nil"/>
              <w:left w:val="single" w:sz="4" w:space="0" w:color="auto"/>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 </w:t>
            </w:r>
          </w:p>
        </w:tc>
        <w:tc>
          <w:tcPr>
            <w:tcW w:w="2002" w:type="dxa"/>
            <w:tcBorders>
              <w:top w:val="nil"/>
              <w:left w:val="nil"/>
              <w:bottom w:val="single" w:sz="4" w:space="0" w:color="auto"/>
              <w:right w:val="single" w:sz="4" w:space="0" w:color="auto"/>
            </w:tcBorders>
            <w:vAlign w:val="center"/>
          </w:tcPr>
          <w:p w:rsidR="00103F68" w:rsidRPr="001D04DE" w:rsidRDefault="00103F68" w:rsidP="00F5622C">
            <w:pPr>
              <w:rPr>
                <w:b/>
                <w:bCs/>
                <w:iCs/>
                <w:color w:val="000000"/>
              </w:rPr>
            </w:pPr>
            <w:r w:rsidRPr="001D04DE">
              <w:rPr>
                <w:b/>
                <w:bCs/>
                <w:iCs/>
                <w:color w:val="000000"/>
                <w:sz w:val="22"/>
                <w:szCs w:val="22"/>
              </w:rPr>
              <w:t xml:space="preserve"> ООО "Фатежские КЭТС»</w:t>
            </w:r>
          </w:p>
        </w:tc>
        <w:tc>
          <w:tcPr>
            <w:tcW w:w="1476"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9,7</w:t>
            </w:r>
          </w:p>
        </w:tc>
        <w:tc>
          <w:tcPr>
            <w:tcW w:w="1621"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3,96</w:t>
            </w:r>
          </w:p>
        </w:tc>
        <w:tc>
          <w:tcPr>
            <w:tcW w:w="1229"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41,6</w:t>
            </w:r>
          </w:p>
        </w:tc>
        <w:tc>
          <w:tcPr>
            <w:tcW w:w="1525" w:type="dxa"/>
            <w:tcBorders>
              <w:top w:val="nil"/>
              <w:left w:val="nil"/>
              <w:bottom w:val="single" w:sz="4" w:space="0" w:color="auto"/>
              <w:right w:val="single" w:sz="4" w:space="0" w:color="auto"/>
            </w:tcBorders>
            <w:vAlign w:val="center"/>
          </w:tcPr>
          <w:p w:rsidR="00103F68" w:rsidRPr="00871A00" w:rsidRDefault="00103F68" w:rsidP="00F5622C">
            <w:pPr>
              <w:rPr>
                <w:b/>
                <w:bCs/>
                <w:color w:val="000000"/>
              </w:rPr>
            </w:pPr>
            <w:r w:rsidRPr="00871A00">
              <w:rPr>
                <w:b/>
                <w:bCs/>
                <w:color w:val="000000"/>
                <w:sz w:val="22"/>
                <w:szCs w:val="22"/>
              </w:rPr>
              <w:t> </w:t>
            </w:r>
          </w:p>
        </w:tc>
        <w:tc>
          <w:tcPr>
            <w:tcW w:w="1544" w:type="dxa"/>
            <w:tcBorders>
              <w:top w:val="nil"/>
              <w:left w:val="nil"/>
              <w:bottom w:val="single" w:sz="4" w:space="0" w:color="auto"/>
              <w:right w:val="single" w:sz="4" w:space="0" w:color="auto"/>
            </w:tcBorders>
            <w:vAlign w:val="center"/>
          </w:tcPr>
          <w:p w:rsidR="00103F68" w:rsidRPr="00871A00" w:rsidRDefault="00103F68" w:rsidP="00F5622C">
            <w:pPr>
              <w:rPr>
                <w:b/>
                <w:bCs/>
                <w:color w:val="000000"/>
              </w:rPr>
            </w:pPr>
            <w:r w:rsidRPr="00871A00">
              <w:rPr>
                <w:b/>
                <w:bCs/>
                <w:color w:val="000000"/>
                <w:sz w:val="22"/>
                <w:szCs w:val="22"/>
              </w:rPr>
              <w:t> </w:t>
            </w:r>
          </w:p>
        </w:tc>
      </w:tr>
      <w:tr w:rsidR="00103F68" w:rsidRPr="00871A00" w:rsidTr="00F5622C">
        <w:trPr>
          <w:trHeight w:val="285"/>
          <w:jc w:val="center"/>
        </w:trPr>
        <w:tc>
          <w:tcPr>
            <w:tcW w:w="513" w:type="dxa"/>
            <w:tcBorders>
              <w:top w:val="nil"/>
              <w:left w:val="single" w:sz="4" w:space="0" w:color="auto"/>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 </w:t>
            </w:r>
          </w:p>
        </w:tc>
        <w:tc>
          <w:tcPr>
            <w:tcW w:w="2002" w:type="dxa"/>
            <w:tcBorders>
              <w:top w:val="nil"/>
              <w:left w:val="nil"/>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Котельные</w:t>
            </w:r>
          </w:p>
        </w:tc>
        <w:tc>
          <w:tcPr>
            <w:tcW w:w="1476" w:type="dxa"/>
            <w:tcBorders>
              <w:top w:val="nil"/>
              <w:left w:val="nil"/>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 </w:t>
            </w:r>
          </w:p>
        </w:tc>
        <w:tc>
          <w:tcPr>
            <w:tcW w:w="1621" w:type="dxa"/>
            <w:tcBorders>
              <w:top w:val="nil"/>
              <w:left w:val="nil"/>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 </w:t>
            </w:r>
          </w:p>
        </w:tc>
        <w:tc>
          <w:tcPr>
            <w:tcW w:w="1229" w:type="dxa"/>
            <w:tcBorders>
              <w:top w:val="nil"/>
              <w:left w:val="nil"/>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 </w:t>
            </w:r>
          </w:p>
        </w:tc>
        <w:tc>
          <w:tcPr>
            <w:tcW w:w="1525" w:type="dxa"/>
            <w:tcBorders>
              <w:top w:val="nil"/>
              <w:left w:val="nil"/>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 </w:t>
            </w:r>
          </w:p>
        </w:tc>
        <w:tc>
          <w:tcPr>
            <w:tcW w:w="1544" w:type="dxa"/>
            <w:tcBorders>
              <w:top w:val="nil"/>
              <w:left w:val="nil"/>
              <w:bottom w:val="single" w:sz="4" w:space="0" w:color="auto"/>
              <w:right w:val="single" w:sz="4" w:space="0" w:color="auto"/>
            </w:tcBorders>
            <w:vAlign w:val="center"/>
          </w:tcPr>
          <w:p w:rsidR="00103F68" w:rsidRPr="00871A00" w:rsidRDefault="00103F68" w:rsidP="00F5622C">
            <w:pPr>
              <w:rPr>
                <w:b/>
                <w:bCs/>
              </w:rPr>
            </w:pPr>
            <w:r w:rsidRPr="00871A00">
              <w:rPr>
                <w:b/>
                <w:bCs/>
                <w:sz w:val="22"/>
                <w:szCs w:val="22"/>
              </w:rPr>
              <w:t> </w:t>
            </w:r>
          </w:p>
        </w:tc>
      </w:tr>
      <w:tr w:rsidR="00103F68" w:rsidRPr="00871A00" w:rsidTr="00F5622C">
        <w:trPr>
          <w:trHeight w:val="1215"/>
          <w:jc w:val="center"/>
        </w:trPr>
        <w:tc>
          <w:tcPr>
            <w:tcW w:w="513" w:type="dxa"/>
            <w:tcBorders>
              <w:top w:val="nil"/>
              <w:left w:val="single" w:sz="4" w:space="0" w:color="auto"/>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1</w:t>
            </w:r>
          </w:p>
        </w:tc>
        <w:tc>
          <w:tcPr>
            <w:tcW w:w="2002" w:type="dxa"/>
            <w:tcBorders>
              <w:top w:val="nil"/>
              <w:left w:val="nil"/>
              <w:bottom w:val="single" w:sz="4" w:space="0" w:color="auto"/>
              <w:right w:val="single" w:sz="4" w:space="0" w:color="auto"/>
            </w:tcBorders>
            <w:vAlign w:val="center"/>
          </w:tcPr>
          <w:p w:rsidR="00103F68" w:rsidRPr="00871A00" w:rsidRDefault="00103F68" w:rsidP="00CA4F69">
            <w:pPr>
              <w:jc w:val="left"/>
              <w:rPr>
                <w:color w:val="000000"/>
              </w:rPr>
            </w:pPr>
            <w:r w:rsidRPr="00871A00">
              <w:rPr>
                <w:color w:val="000000"/>
                <w:sz w:val="22"/>
                <w:szCs w:val="22"/>
              </w:rPr>
              <w:t>Котельная Центральная г. Фатеж ул. Ленина, 14</w:t>
            </w:r>
          </w:p>
        </w:tc>
        <w:tc>
          <w:tcPr>
            <w:tcW w:w="1476"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8</w:t>
            </w:r>
          </w:p>
        </w:tc>
        <w:tc>
          <w:tcPr>
            <w:tcW w:w="1621"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3,23</w:t>
            </w:r>
          </w:p>
        </w:tc>
        <w:tc>
          <w:tcPr>
            <w:tcW w:w="1229"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67,7</w:t>
            </w:r>
          </w:p>
        </w:tc>
        <w:tc>
          <w:tcPr>
            <w:tcW w:w="1525"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Котлы КСВ — 2,9 (2шт.) ТВГ — 1,5 (2шт.)</w:t>
            </w:r>
          </w:p>
        </w:tc>
        <w:tc>
          <w:tcPr>
            <w:tcW w:w="1544" w:type="dxa"/>
            <w:tcBorders>
              <w:top w:val="nil"/>
              <w:left w:val="nil"/>
              <w:bottom w:val="single" w:sz="4" w:space="0" w:color="auto"/>
              <w:right w:val="single" w:sz="4" w:space="0" w:color="auto"/>
            </w:tcBorders>
            <w:vAlign w:val="center"/>
          </w:tcPr>
          <w:p w:rsidR="00103F68" w:rsidRPr="00871A00" w:rsidRDefault="00103F68" w:rsidP="00F5622C">
            <w:pPr>
              <w:rPr>
                <w:color w:val="000000"/>
              </w:rPr>
            </w:pPr>
            <w:r w:rsidRPr="00871A00">
              <w:rPr>
                <w:color w:val="000000"/>
                <w:sz w:val="22"/>
                <w:szCs w:val="22"/>
              </w:rPr>
              <w:t>1979</w:t>
            </w:r>
          </w:p>
        </w:tc>
      </w:tr>
      <w:tr w:rsidR="00103F68" w:rsidRPr="00871A00" w:rsidTr="00F5622C">
        <w:trPr>
          <w:trHeight w:val="942"/>
          <w:jc w:val="center"/>
        </w:trPr>
        <w:tc>
          <w:tcPr>
            <w:tcW w:w="513" w:type="dxa"/>
            <w:tcBorders>
              <w:top w:val="nil"/>
              <w:left w:val="single" w:sz="4" w:space="0" w:color="auto"/>
              <w:bottom w:val="single" w:sz="4" w:space="0" w:color="auto"/>
              <w:right w:val="single" w:sz="4" w:space="0" w:color="auto"/>
            </w:tcBorders>
            <w:noWrap/>
            <w:vAlign w:val="center"/>
          </w:tcPr>
          <w:p w:rsidR="00103F68" w:rsidRPr="00871A00" w:rsidRDefault="00103F68" w:rsidP="00F5622C">
            <w:r w:rsidRPr="00871A00">
              <w:rPr>
                <w:sz w:val="22"/>
                <w:szCs w:val="22"/>
              </w:rPr>
              <w:t>2</w:t>
            </w:r>
          </w:p>
        </w:tc>
        <w:tc>
          <w:tcPr>
            <w:tcW w:w="2002" w:type="dxa"/>
            <w:tcBorders>
              <w:top w:val="nil"/>
              <w:left w:val="nil"/>
              <w:bottom w:val="single" w:sz="4" w:space="0" w:color="auto"/>
              <w:right w:val="single" w:sz="4" w:space="0" w:color="auto"/>
            </w:tcBorders>
            <w:vAlign w:val="center"/>
          </w:tcPr>
          <w:p w:rsidR="00103F68" w:rsidRPr="00871A00" w:rsidRDefault="00103F68" w:rsidP="00CA4F69">
            <w:pPr>
              <w:jc w:val="left"/>
            </w:pPr>
            <w:r>
              <w:rPr>
                <w:sz w:val="22"/>
                <w:szCs w:val="22"/>
              </w:rPr>
              <w:t>К</w:t>
            </w:r>
            <w:r w:rsidRPr="00871A00">
              <w:rPr>
                <w:sz w:val="22"/>
                <w:szCs w:val="22"/>
              </w:rPr>
              <w:t>отельная ЦРБ г. Фатеж ул. Набережная, 21</w:t>
            </w:r>
          </w:p>
        </w:tc>
        <w:tc>
          <w:tcPr>
            <w:tcW w:w="1476"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1,1</w:t>
            </w:r>
          </w:p>
        </w:tc>
        <w:tc>
          <w:tcPr>
            <w:tcW w:w="1621"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0,57</w:t>
            </w:r>
          </w:p>
        </w:tc>
        <w:tc>
          <w:tcPr>
            <w:tcW w:w="1229"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7,8</w:t>
            </w:r>
          </w:p>
        </w:tc>
        <w:tc>
          <w:tcPr>
            <w:tcW w:w="1525" w:type="dxa"/>
            <w:tcBorders>
              <w:top w:val="nil"/>
              <w:left w:val="nil"/>
              <w:bottom w:val="single" w:sz="4" w:space="0" w:color="auto"/>
              <w:right w:val="single" w:sz="4" w:space="0" w:color="auto"/>
            </w:tcBorders>
            <w:vAlign w:val="center"/>
          </w:tcPr>
          <w:p w:rsidR="00103F68" w:rsidRPr="00871A00" w:rsidRDefault="00103F68" w:rsidP="00F5622C">
            <w:r w:rsidRPr="00871A00">
              <w:rPr>
                <w:sz w:val="22"/>
                <w:szCs w:val="22"/>
              </w:rPr>
              <w:t>НИСТУ-5 (2шт.)</w:t>
            </w:r>
          </w:p>
        </w:tc>
        <w:tc>
          <w:tcPr>
            <w:tcW w:w="1544"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1991</w:t>
            </w:r>
          </w:p>
        </w:tc>
      </w:tr>
      <w:tr w:rsidR="00103F68" w:rsidRPr="00871A00" w:rsidTr="00F5622C">
        <w:trPr>
          <w:trHeight w:val="600"/>
          <w:jc w:val="center"/>
        </w:trPr>
        <w:tc>
          <w:tcPr>
            <w:tcW w:w="513" w:type="dxa"/>
            <w:tcBorders>
              <w:top w:val="nil"/>
              <w:left w:val="single" w:sz="4" w:space="0" w:color="auto"/>
              <w:bottom w:val="single" w:sz="4" w:space="0" w:color="auto"/>
              <w:right w:val="single" w:sz="4" w:space="0" w:color="auto"/>
            </w:tcBorders>
            <w:noWrap/>
            <w:vAlign w:val="center"/>
          </w:tcPr>
          <w:p w:rsidR="00103F68" w:rsidRPr="00871A00" w:rsidRDefault="00103F68" w:rsidP="00F5622C">
            <w:r w:rsidRPr="00871A00">
              <w:rPr>
                <w:sz w:val="22"/>
                <w:szCs w:val="22"/>
              </w:rPr>
              <w:t>3</w:t>
            </w:r>
          </w:p>
        </w:tc>
        <w:tc>
          <w:tcPr>
            <w:tcW w:w="2002" w:type="dxa"/>
            <w:tcBorders>
              <w:top w:val="nil"/>
              <w:left w:val="nil"/>
              <w:bottom w:val="single" w:sz="4" w:space="0" w:color="auto"/>
              <w:right w:val="single" w:sz="4" w:space="0" w:color="auto"/>
            </w:tcBorders>
            <w:vAlign w:val="center"/>
          </w:tcPr>
          <w:p w:rsidR="00103F68" w:rsidRPr="00871A00" w:rsidRDefault="00103F68" w:rsidP="00CA4F69">
            <w:pPr>
              <w:jc w:val="left"/>
            </w:pPr>
            <w:r w:rsidRPr="00871A00">
              <w:rPr>
                <w:sz w:val="22"/>
                <w:szCs w:val="22"/>
              </w:rPr>
              <w:t>Котельная г. Фатеж ул. Тихая, 52</w:t>
            </w:r>
          </w:p>
        </w:tc>
        <w:tc>
          <w:tcPr>
            <w:tcW w:w="1476"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0,6</w:t>
            </w:r>
          </w:p>
        </w:tc>
        <w:tc>
          <w:tcPr>
            <w:tcW w:w="1621"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0,16</w:t>
            </w:r>
          </w:p>
        </w:tc>
        <w:tc>
          <w:tcPr>
            <w:tcW w:w="1229"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39,5</w:t>
            </w:r>
          </w:p>
        </w:tc>
        <w:tc>
          <w:tcPr>
            <w:tcW w:w="1525" w:type="dxa"/>
            <w:tcBorders>
              <w:top w:val="nil"/>
              <w:left w:val="nil"/>
              <w:bottom w:val="single" w:sz="4" w:space="0" w:color="auto"/>
              <w:right w:val="single" w:sz="4" w:space="0" w:color="auto"/>
            </w:tcBorders>
            <w:vAlign w:val="center"/>
          </w:tcPr>
          <w:p w:rsidR="00103F68" w:rsidRPr="00871A00" w:rsidRDefault="00103F68" w:rsidP="00F5622C">
            <w:r w:rsidRPr="00871A00">
              <w:rPr>
                <w:sz w:val="22"/>
                <w:szCs w:val="22"/>
              </w:rPr>
              <w:t>Универсал — 5 (2шт.)</w:t>
            </w:r>
          </w:p>
        </w:tc>
        <w:tc>
          <w:tcPr>
            <w:tcW w:w="1544" w:type="dxa"/>
            <w:tcBorders>
              <w:top w:val="nil"/>
              <w:left w:val="nil"/>
              <w:bottom w:val="single" w:sz="4" w:space="0" w:color="auto"/>
              <w:right w:val="single" w:sz="4" w:space="0" w:color="auto"/>
            </w:tcBorders>
            <w:noWrap/>
            <w:vAlign w:val="center"/>
          </w:tcPr>
          <w:p w:rsidR="00103F68" w:rsidRPr="00871A00" w:rsidRDefault="00103F68" w:rsidP="00F5622C">
            <w:r w:rsidRPr="00871A00">
              <w:rPr>
                <w:sz w:val="22"/>
                <w:szCs w:val="22"/>
              </w:rPr>
              <w:t>1978</w:t>
            </w:r>
          </w:p>
        </w:tc>
      </w:tr>
    </w:tbl>
    <w:p w:rsidR="00103F68" w:rsidRDefault="00103F68" w:rsidP="00A42170">
      <w:pPr>
        <w:pStyle w:val="BodyTextIndent2"/>
        <w:spacing w:after="0" w:line="276" w:lineRule="auto"/>
        <w:ind w:left="0" w:firstLine="540"/>
        <w:jc w:val="both"/>
      </w:pPr>
    </w:p>
    <w:p w:rsidR="00103F68" w:rsidRDefault="00103F68" w:rsidP="00A42170">
      <w:pPr>
        <w:pStyle w:val="BodyTextIndent2"/>
        <w:spacing w:after="0" w:line="276" w:lineRule="auto"/>
        <w:ind w:left="0"/>
        <w:jc w:val="both"/>
      </w:pPr>
      <w:r w:rsidRPr="00D614F5">
        <w:rPr>
          <w:b/>
          <w:sz w:val="22"/>
          <w:szCs w:val="22"/>
        </w:rPr>
        <w:t xml:space="preserve">Таблица  </w:t>
      </w:r>
      <w:r>
        <w:rPr>
          <w:b/>
          <w:sz w:val="22"/>
          <w:szCs w:val="22"/>
        </w:rPr>
        <w:t xml:space="preserve">3.8. </w:t>
      </w:r>
      <w:r w:rsidRPr="00D614F5">
        <w:rPr>
          <w:b/>
          <w:sz w:val="22"/>
          <w:szCs w:val="22"/>
        </w:rPr>
        <w:t>Структура у</w:t>
      </w:r>
      <w:r w:rsidRPr="00D614F5">
        <w:rPr>
          <w:b/>
          <w:color w:val="000000"/>
          <w:sz w:val="22"/>
          <w:szCs w:val="22"/>
        </w:rPr>
        <w:t>становленной мощности источников тепла и подключенной мощности потребителей</w:t>
      </w:r>
    </w:p>
    <w:tbl>
      <w:tblPr>
        <w:tblW w:w="9180" w:type="dxa"/>
        <w:tblInd w:w="98" w:type="dxa"/>
        <w:tblLook w:val="0000"/>
      </w:tblPr>
      <w:tblGrid>
        <w:gridCol w:w="513"/>
        <w:gridCol w:w="1637"/>
        <w:gridCol w:w="1637"/>
        <w:gridCol w:w="1621"/>
        <w:gridCol w:w="1229"/>
        <w:gridCol w:w="1525"/>
        <w:gridCol w:w="1689"/>
      </w:tblGrid>
      <w:tr w:rsidR="00103F68" w:rsidRPr="00FF434D" w:rsidTr="00F5622C">
        <w:trPr>
          <w:trHeight w:val="1164"/>
        </w:trPr>
        <w:tc>
          <w:tcPr>
            <w:tcW w:w="455" w:type="dxa"/>
            <w:tcBorders>
              <w:top w:val="single" w:sz="8" w:space="0" w:color="auto"/>
              <w:left w:val="single" w:sz="8" w:space="0" w:color="auto"/>
              <w:bottom w:val="single" w:sz="8" w:space="0" w:color="auto"/>
              <w:right w:val="single" w:sz="8" w:space="0" w:color="auto"/>
            </w:tcBorders>
            <w:vAlign w:val="center"/>
          </w:tcPr>
          <w:p w:rsidR="00103F68" w:rsidRPr="00FF434D" w:rsidRDefault="00103F68" w:rsidP="00F5622C">
            <w:r w:rsidRPr="00FF434D">
              <w:rPr>
                <w:sz w:val="22"/>
                <w:szCs w:val="22"/>
              </w:rPr>
              <w:t>№ п/п</w:t>
            </w:r>
          </w:p>
        </w:tc>
        <w:tc>
          <w:tcPr>
            <w:tcW w:w="1760" w:type="dxa"/>
            <w:tcBorders>
              <w:top w:val="single" w:sz="8" w:space="0" w:color="auto"/>
              <w:left w:val="nil"/>
              <w:bottom w:val="single" w:sz="8" w:space="0" w:color="auto"/>
              <w:right w:val="single" w:sz="8" w:space="0" w:color="auto"/>
            </w:tcBorders>
            <w:vAlign w:val="center"/>
          </w:tcPr>
          <w:p w:rsidR="00103F68" w:rsidRPr="00FF434D" w:rsidRDefault="00103F68" w:rsidP="00F5622C">
            <w:r w:rsidRPr="00FF434D">
              <w:rPr>
                <w:sz w:val="22"/>
                <w:szCs w:val="22"/>
              </w:rPr>
              <w:t>Наименование источника выработки тепловой энергии</w:t>
            </w:r>
          </w:p>
        </w:tc>
        <w:tc>
          <w:tcPr>
            <w:tcW w:w="1441" w:type="dxa"/>
            <w:tcBorders>
              <w:top w:val="single" w:sz="8" w:space="0" w:color="auto"/>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Установленная мощность, Гкал/час</w:t>
            </w:r>
          </w:p>
        </w:tc>
        <w:tc>
          <w:tcPr>
            <w:tcW w:w="1425" w:type="dxa"/>
            <w:tcBorders>
              <w:top w:val="single" w:sz="8" w:space="0" w:color="auto"/>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Подключенная мощность потребителей, Гкал/час</w:t>
            </w:r>
          </w:p>
        </w:tc>
        <w:tc>
          <w:tcPr>
            <w:tcW w:w="1033" w:type="dxa"/>
            <w:tcBorders>
              <w:top w:val="single" w:sz="8" w:space="0" w:color="auto"/>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Резерв мощности, %</w:t>
            </w:r>
          </w:p>
        </w:tc>
        <w:tc>
          <w:tcPr>
            <w:tcW w:w="1569" w:type="dxa"/>
            <w:tcBorders>
              <w:top w:val="single" w:sz="8" w:space="0" w:color="auto"/>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Основное оборудование</w:t>
            </w:r>
          </w:p>
        </w:tc>
        <w:tc>
          <w:tcPr>
            <w:tcW w:w="1497" w:type="dxa"/>
            <w:tcBorders>
              <w:top w:val="single" w:sz="8" w:space="0" w:color="auto"/>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Год ввода в эксплуатацию</w:t>
            </w:r>
          </w:p>
        </w:tc>
      </w:tr>
      <w:tr w:rsidR="00103F68" w:rsidRPr="00FF434D" w:rsidTr="00F5622C">
        <w:trPr>
          <w:trHeight w:val="1512"/>
        </w:trPr>
        <w:tc>
          <w:tcPr>
            <w:tcW w:w="455" w:type="dxa"/>
            <w:tcBorders>
              <w:top w:val="nil"/>
              <w:left w:val="single" w:sz="8" w:space="0" w:color="auto"/>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1.</w:t>
            </w:r>
          </w:p>
        </w:tc>
        <w:tc>
          <w:tcPr>
            <w:tcW w:w="1760"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 xml:space="preserve"> ООО "КЭТС»</w:t>
            </w:r>
          </w:p>
        </w:tc>
        <w:tc>
          <w:tcPr>
            <w:tcW w:w="1441"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832</w:t>
            </w:r>
          </w:p>
        </w:tc>
        <w:tc>
          <w:tcPr>
            <w:tcW w:w="1425"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612,5</w:t>
            </w:r>
          </w:p>
        </w:tc>
        <w:tc>
          <w:tcPr>
            <w:tcW w:w="1033"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26,4</w:t>
            </w:r>
          </w:p>
        </w:tc>
        <w:tc>
          <w:tcPr>
            <w:tcW w:w="1569"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ПК-19 (3 шт.), ТП-15 (6 шт.), водогрейные котлы (6 шт.)</w:t>
            </w:r>
          </w:p>
        </w:tc>
        <w:tc>
          <w:tcPr>
            <w:tcW w:w="1497"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1955-1986 гг. (1997-2011 г.г. ремонт и реконструкция)</w:t>
            </w:r>
          </w:p>
        </w:tc>
      </w:tr>
      <w:tr w:rsidR="00103F68" w:rsidRPr="00FF434D" w:rsidTr="00F5622C">
        <w:trPr>
          <w:trHeight w:val="564"/>
        </w:trPr>
        <w:tc>
          <w:tcPr>
            <w:tcW w:w="455" w:type="dxa"/>
            <w:tcBorders>
              <w:top w:val="nil"/>
              <w:left w:val="single" w:sz="8" w:space="0" w:color="auto"/>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2</w:t>
            </w:r>
          </w:p>
        </w:tc>
        <w:tc>
          <w:tcPr>
            <w:tcW w:w="1760"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Котельная по ул. Ломоносова,44</w:t>
            </w:r>
          </w:p>
        </w:tc>
        <w:tc>
          <w:tcPr>
            <w:tcW w:w="1441"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0,63</w:t>
            </w:r>
          </w:p>
        </w:tc>
        <w:tc>
          <w:tcPr>
            <w:tcW w:w="1425"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0,55</w:t>
            </w:r>
          </w:p>
        </w:tc>
        <w:tc>
          <w:tcPr>
            <w:tcW w:w="1033"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13,6</w:t>
            </w:r>
          </w:p>
        </w:tc>
        <w:tc>
          <w:tcPr>
            <w:tcW w:w="1569"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Универсал 5 (2 шт.)</w:t>
            </w:r>
          </w:p>
        </w:tc>
        <w:tc>
          <w:tcPr>
            <w:tcW w:w="1497" w:type="dxa"/>
            <w:tcBorders>
              <w:top w:val="nil"/>
              <w:left w:val="nil"/>
              <w:bottom w:val="single" w:sz="8" w:space="0" w:color="auto"/>
              <w:right w:val="single" w:sz="8" w:space="0" w:color="auto"/>
            </w:tcBorders>
            <w:vAlign w:val="center"/>
          </w:tcPr>
          <w:p w:rsidR="00103F68" w:rsidRPr="00FF434D" w:rsidRDefault="00103F68" w:rsidP="00F5622C">
            <w:pPr>
              <w:rPr>
                <w:color w:val="000000"/>
              </w:rPr>
            </w:pPr>
            <w:r w:rsidRPr="00FF434D">
              <w:rPr>
                <w:color w:val="000000"/>
                <w:sz w:val="22"/>
                <w:szCs w:val="22"/>
              </w:rPr>
              <w:t>1969</w:t>
            </w:r>
          </w:p>
        </w:tc>
      </w:tr>
    </w:tbl>
    <w:p w:rsidR="00103F68" w:rsidRPr="007C3CD0" w:rsidRDefault="00103F68" w:rsidP="00A42170">
      <w:pPr>
        <w:pStyle w:val="BodyTextIndent2"/>
        <w:spacing w:after="0" w:line="276" w:lineRule="auto"/>
        <w:ind w:left="0" w:firstLine="540"/>
        <w:jc w:val="both"/>
      </w:pPr>
    </w:p>
    <w:p w:rsidR="00103F68" w:rsidRDefault="00103F68" w:rsidP="00A42170">
      <w:pPr>
        <w:pStyle w:val="BodyTextIndent2"/>
        <w:spacing w:after="0" w:line="276" w:lineRule="auto"/>
        <w:ind w:left="0" w:firstLine="540"/>
        <w:jc w:val="both"/>
      </w:pPr>
      <w:r w:rsidRPr="00420F78">
        <w:rPr>
          <w:bCs/>
        </w:rPr>
        <w:t>Теплоснабжение жилищно-коммунального сектора города осуществляется от трех котельных: центральной котельной по ул. Ленина 14 (мощностью 8 Гкал/час); котельной по ул. Тихая 52 (мощностью 0,6 Гкал/час); котельной, отапливающей Центральную районную больницу (мощностью 1,1 Гкал/час)</w:t>
      </w:r>
      <w:r>
        <w:rPr>
          <w:bCs/>
        </w:rPr>
        <w:t>.</w:t>
      </w:r>
      <w:r w:rsidRPr="007C3CD0">
        <w:t xml:space="preserve"> Все  котельные находятся в эксплуатации 33-50 лет, оборудование данных котельных морально и физически устарело, что негативно сказывается на показателях работы котельных. Все эти котельные маломощные, за исключением </w:t>
      </w:r>
      <w:r w:rsidRPr="007C3CD0">
        <w:rPr>
          <w:bCs/>
        </w:rPr>
        <w:t xml:space="preserve"> центральной котельной по ул. Ленина 14 (мощностью 8 Гкал/час</w:t>
      </w:r>
      <w:r w:rsidRPr="007C3CD0">
        <w:t>. Маломощные котельные с большим сроком эксплуатации целесообразно со временем заменить на блочные полностью автоматизированные мини-котельные, что позволит существенно сократить расходы на выработку тепловой энергии за счет снижения удельных расходов  ресурсов и отсутствия расходов на оплату труда операторов котлов и насосов.</w:t>
      </w:r>
    </w:p>
    <w:p w:rsidR="00103F68" w:rsidRPr="00420F78" w:rsidRDefault="00103F68" w:rsidP="00420F78">
      <w:pPr>
        <w:pStyle w:val="NormalWeb"/>
        <w:spacing w:after="0"/>
        <w:ind w:firstLine="851"/>
        <w:jc w:val="both"/>
        <w:rPr>
          <w:bCs/>
          <w:sz w:val="24"/>
          <w:szCs w:val="24"/>
        </w:rPr>
      </w:pPr>
      <w:r w:rsidRPr="00420F78">
        <w:rPr>
          <w:bCs/>
          <w:sz w:val="24"/>
          <w:szCs w:val="24"/>
        </w:rPr>
        <w:t>За 2012 год потребителям было отпущено 10,64 тыс. Гкал тепловой энергии, из них населению – 4,16 тыс. Гкал; бюджетным организациям – 4,45 тыс. Гкал;  прочим потребителям – 1,22 тыс. Гкал.</w:t>
      </w:r>
    </w:p>
    <w:p w:rsidR="00103F68" w:rsidRPr="007C3CD0" w:rsidRDefault="00103F68" w:rsidP="00A42170">
      <w:pPr>
        <w:pStyle w:val="BodyTextIndent2"/>
        <w:spacing w:after="0" w:line="276" w:lineRule="auto"/>
        <w:ind w:left="0" w:firstLine="540"/>
        <w:jc w:val="both"/>
      </w:pPr>
      <w:r w:rsidRPr="007C3CD0">
        <w:t xml:space="preserve">В таблице </w:t>
      </w:r>
      <w:r>
        <w:t>3.9.</w:t>
      </w:r>
      <w:r w:rsidRPr="007C3CD0">
        <w:t xml:space="preserve"> проведено сравнение показателей работы системы теплоснабжения г.Фатеж</w:t>
      </w:r>
      <w:r>
        <w:t>а</w:t>
      </w:r>
      <w:r w:rsidRPr="007C3CD0">
        <w:t xml:space="preserve"> с аналогичными средними федеральными и региональными параметрами.</w:t>
      </w:r>
    </w:p>
    <w:p w:rsidR="00103F68" w:rsidRPr="007C3CD0" w:rsidRDefault="00103F68" w:rsidP="00A42170">
      <w:pPr>
        <w:pStyle w:val="BodyTextIndent2"/>
        <w:spacing w:after="0" w:line="276" w:lineRule="auto"/>
        <w:ind w:left="0" w:firstLine="540"/>
        <w:jc w:val="both"/>
      </w:pPr>
    </w:p>
    <w:p w:rsidR="00103F68" w:rsidRPr="008409D1" w:rsidRDefault="00103F68" w:rsidP="00F70F2C">
      <w:pPr>
        <w:pStyle w:val="BodyTextIndent2"/>
        <w:keepNext/>
        <w:spacing w:after="0" w:line="276" w:lineRule="auto"/>
        <w:ind w:left="0"/>
        <w:jc w:val="both"/>
        <w:rPr>
          <w:b/>
          <w:sz w:val="22"/>
          <w:szCs w:val="22"/>
        </w:rPr>
      </w:pPr>
      <w:r w:rsidRPr="008409D1">
        <w:rPr>
          <w:b/>
          <w:sz w:val="22"/>
          <w:szCs w:val="22"/>
        </w:rPr>
        <w:t xml:space="preserve">Таблица </w:t>
      </w:r>
      <w:r>
        <w:rPr>
          <w:b/>
          <w:sz w:val="22"/>
          <w:szCs w:val="22"/>
        </w:rPr>
        <w:t>3.9.</w:t>
      </w:r>
      <w:r w:rsidRPr="008409D1">
        <w:rPr>
          <w:b/>
          <w:sz w:val="22"/>
          <w:szCs w:val="22"/>
        </w:rPr>
        <w:t xml:space="preserve">  Сравнение показателей работы системы теплоснабжения</w:t>
      </w:r>
    </w:p>
    <w:tbl>
      <w:tblPr>
        <w:tblW w:w="9948" w:type="dxa"/>
        <w:jc w:val="center"/>
        <w:tblLayout w:type="fixed"/>
        <w:tblLook w:val="00A0"/>
      </w:tblPr>
      <w:tblGrid>
        <w:gridCol w:w="2715"/>
        <w:gridCol w:w="1475"/>
        <w:gridCol w:w="1476"/>
        <w:gridCol w:w="1475"/>
        <w:gridCol w:w="1476"/>
        <w:gridCol w:w="1331"/>
      </w:tblGrid>
      <w:tr w:rsidR="00103F68" w:rsidRPr="00237937" w:rsidTr="00F5622C">
        <w:trPr>
          <w:trHeight w:val="315"/>
          <w:jc w:val="center"/>
        </w:trPr>
        <w:tc>
          <w:tcPr>
            <w:tcW w:w="2715" w:type="dxa"/>
            <w:vMerge w:val="restart"/>
            <w:tcBorders>
              <w:top w:val="single" w:sz="4" w:space="0" w:color="auto"/>
              <w:left w:val="single" w:sz="4" w:space="0" w:color="auto"/>
              <w:bottom w:val="single" w:sz="4" w:space="0" w:color="auto"/>
              <w:right w:val="single" w:sz="4" w:space="0" w:color="auto"/>
            </w:tcBorders>
            <w:vAlign w:val="center"/>
          </w:tcPr>
          <w:p w:rsidR="00103F68" w:rsidRPr="00237937" w:rsidRDefault="00103F68" w:rsidP="00F5622C">
            <w:pPr>
              <w:rPr>
                <w:bCs/>
                <w:color w:val="000000"/>
              </w:rPr>
            </w:pPr>
            <w:r w:rsidRPr="00237937">
              <w:rPr>
                <w:bCs/>
                <w:color w:val="000000"/>
                <w:sz w:val="22"/>
                <w:szCs w:val="22"/>
              </w:rPr>
              <w:t>Наименование показателей</w:t>
            </w:r>
          </w:p>
        </w:tc>
        <w:tc>
          <w:tcPr>
            <w:tcW w:w="7233" w:type="dxa"/>
            <w:gridSpan w:val="5"/>
            <w:tcBorders>
              <w:top w:val="single" w:sz="4" w:space="0" w:color="auto"/>
              <w:left w:val="nil"/>
              <w:bottom w:val="single" w:sz="4" w:space="0" w:color="auto"/>
              <w:right w:val="single" w:sz="4" w:space="0" w:color="auto"/>
            </w:tcBorders>
            <w:noWrap/>
            <w:vAlign w:val="center"/>
          </w:tcPr>
          <w:p w:rsidR="00103F68" w:rsidRPr="00237937" w:rsidRDefault="00103F68" w:rsidP="00F5622C">
            <w:pPr>
              <w:rPr>
                <w:bCs/>
                <w:color w:val="000000"/>
              </w:rPr>
            </w:pPr>
            <w:r w:rsidRPr="00237937">
              <w:rPr>
                <w:bCs/>
                <w:color w:val="000000"/>
                <w:sz w:val="22"/>
                <w:szCs w:val="22"/>
              </w:rPr>
              <w:t>Значения показателей</w:t>
            </w:r>
          </w:p>
        </w:tc>
      </w:tr>
      <w:tr w:rsidR="00103F68" w:rsidRPr="00237937" w:rsidTr="00F5622C">
        <w:trPr>
          <w:trHeight w:val="615"/>
          <w:jc w:val="center"/>
        </w:trPr>
        <w:tc>
          <w:tcPr>
            <w:tcW w:w="2715" w:type="dxa"/>
            <w:vMerge/>
            <w:tcBorders>
              <w:top w:val="single" w:sz="4" w:space="0" w:color="auto"/>
              <w:left w:val="single" w:sz="4" w:space="0" w:color="auto"/>
              <w:bottom w:val="single" w:sz="4" w:space="0" w:color="auto"/>
              <w:right w:val="single" w:sz="4" w:space="0" w:color="auto"/>
            </w:tcBorders>
            <w:vAlign w:val="center"/>
          </w:tcPr>
          <w:p w:rsidR="00103F68" w:rsidRPr="00237937" w:rsidRDefault="00103F68" w:rsidP="00F5622C">
            <w:pPr>
              <w:rPr>
                <w:bCs/>
                <w:color w:val="000000"/>
              </w:rPr>
            </w:pPr>
          </w:p>
        </w:tc>
        <w:tc>
          <w:tcPr>
            <w:tcW w:w="1475" w:type="dxa"/>
            <w:tcBorders>
              <w:top w:val="nil"/>
              <w:left w:val="nil"/>
              <w:bottom w:val="single" w:sz="4" w:space="0" w:color="auto"/>
              <w:right w:val="single" w:sz="4" w:space="0" w:color="auto"/>
            </w:tcBorders>
            <w:vAlign w:val="center"/>
          </w:tcPr>
          <w:p w:rsidR="00103F68" w:rsidRPr="00237937" w:rsidRDefault="00103F68" w:rsidP="00F5622C">
            <w:pPr>
              <w:rPr>
                <w:bCs/>
                <w:color w:val="000000"/>
              </w:rPr>
            </w:pPr>
            <w:r w:rsidRPr="00237937">
              <w:rPr>
                <w:bCs/>
                <w:color w:val="000000"/>
                <w:sz w:val="22"/>
                <w:szCs w:val="22"/>
              </w:rPr>
              <w:t>Российская Федерация</w:t>
            </w:r>
          </w:p>
        </w:tc>
        <w:tc>
          <w:tcPr>
            <w:tcW w:w="1476" w:type="dxa"/>
            <w:tcBorders>
              <w:top w:val="nil"/>
              <w:left w:val="nil"/>
              <w:bottom w:val="single" w:sz="4" w:space="0" w:color="auto"/>
              <w:right w:val="single" w:sz="4" w:space="0" w:color="auto"/>
            </w:tcBorders>
            <w:vAlign w:val="center"/>
          </w:tcPr>
          <w:p w:rsidR="00103F68" w:rsidRPr="00237937" w:rsidRDefault="00103F68" w:rsidP="00F5622C">
            <w:pPr>
              <w:rPr>
                <w:bCs/>
                <w:color w:val="000000"/>
              </w:rPr>
            </w:pPr>
            <w:r w:rsidRPr="00237937">
              <w:rPr>
                <w:bCs/>
                <w:color w:val="000000"/>
                <w:sz w:val="22"/>
                <w:szCs w:val="22"/>
              </w:rPr>
              <w:t>Центральный федеральный округ</w:t>
            </w:r>
          </w:p>
        </w:tc>
        <w:tc>
          <w:tcPr>
            <w:tcW w:w="1475" w:type="dxa"/>
            <w:tcBorders>
              <w:top w:val="nil"/>
              <w:left w:val="nil"/>
              <w:bottom w:val="single" w:sz="4" w:space="0" w:color="auto"/>
              <w:right w:val="single" w:sz="4" w:space="0" w:color="auto"/>
            </w:tcBorders>
            <w:vAlign w:val="center"/>
          </w:tcPr>
          <w:p w:rsidR="00103F68" w:rsidRPr="00237937" w:rsidRDefault="00103F68" w:rsidP="00F5622C">
            <w:pPr>
              <w:rPr>
                <w:bCs/>
                <w:color w:val="000000"/>
              </w:rPr>
            </w:pPr>
            <w:r w:rsidRPr="00237937">
              <w:rPr>
                <w:bCs/>
                <w:color w:val="000000"/>
                <w:sz w:val="22"/>
                <w:szCs w:val="22"/>
              </w:rPr>
              <w:t>Курская область</w:t>
            </w:r>
          </w:p>
        </w:tc>
        <w:tc>
          <w:tcPr>
            <w:tcW w:w="1476" w:type="dxa"/>
            <w:tcBorders>
              <w:top w:val="nil"/>
              <w:left w:val="nil"/>
              <w:bottom w:val="single" w:sz="4" w:space="0" w:color="auto"/>
              <w:right w:val="single" w:sz="4" w:space="0" w:color="auto"/>
            </w:tcBorders>
            <w:vAlign w:val="center"/>
          </w:tcPr>
          <w:p w:rsidR="00103F68" w:rsidRPr="00237937" w:rsidRDefault="00103F68" w:rsidP="00F5622C">
            <w:pPr>
              <w:rPr>
                <w:bCs/>
                <w:color w:val="000000"/>
              </w:rPr>
            </w:pPr>
            <w:r w:rsidRPr="00237937">
              <w:rPr>
                <w:bCs/>
                <w:color w:val="000000"/>
                <w:sz w:val="22"/>
                <w:szCs w:val="22"/>
              </w:rPr>
              <w:t>МУП «Гортеплосеть», Курск</w:t>
            </w:r>
          </w:p>
        </w:tc>
        <w:tc>
          <w:tcPr>
            <w:tcW w:w="1331" w:type="dxa"/>
            <w:tcBorders>
              <w:top w:val="nil"/>
              <w:left w:val="nil"/>
              <w:bottom w:val="single" w:sz="4" w:space="0" w:color="auto"/>
              <w:right w:val="single" w:sz="4" w:space="0" w:color="auto"/>
            </w:tcBorders>
            <w:vAlign w:val="center"/>
          </w:tcPr>
          <w:p w:rsidR="00103F68" w:rsidRPr="00237937" w:rsidRDefault="00103F68" w:rsidP="00F5622C">
            <w:pPr>
              <w:rPr>
                <w:b/>
                <w:bCs/>
                <w:color w:val="000000"/>
              </w:rPr>
            </w:pPr>
            <w:r w:rsidRPr="00237937">
              <w:rPr>
                <w:sz w:val="22"/>
                <w:szCs w:val="22"/>
              </w:rPr>
              <w:t>ООО «КЭТС».</w:t>
            </w:r>
          </w:p>
        </w:tc>
      </w:tr>
      <w:tr w:rsidR="00103F68" w:rsidRPr="00237937" w:rsidTr="00F5622C">
        <w:trPr>
          <w:trHeight w:val="630"/>
          <w:jc w:val="center"/>
        </w:trPr>
        <w:tc>
          <w:tcPr>
            <w:tcW w:w="2715" w:type="dxa"/>
            <w:tcBorders>
              <w:top w:val="nil"/>
              <w:left w:val="single" w:sz="4" w:space="0" w:color="auto"/>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Удельный расход топлива, кг. у.т./Гкал</w:t>
            </w:r>
          </w:p>
        </w:tc>
        <w:tc>
          <w:tcPr>
            <w:tcW w:w="1475"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177,0</w:t>
            </w:r>
          </w:p>
        </w:tc>
        <w:tc>
          <w:tcPr>
            <w:tcW w:w="1476"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175,8</w:t>
            </w:r>
          </w:p>
        </w:tc>
        <w:tc>
          <w:tcPr>
            <w:tcW w:w="1475"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209,3</w:t>
            </w:r>
          </w:p>
        </w:tc>
        <w:tc>
          <w:tcPr>
            <w:tcW w:w="1476"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169,2</w:t>
            </w:r>
          </w:p>
        </w:tc>
        <w:tc>
          <w:tcPr>
            <w:tcW w:w="1331" w:type="dxa"/>
            <w:tcBorders>
              <w:top w:val="nil"/>
              <w:left w:val="nil"/>
              <w:bottom w:val="single" w:sz="4" w:space="0" w:color="auto"/>
              <w:right w:val="single" w:sz="4" w:space="0" w:color="auto"/>
            </w:tcBorders>
            <w:noWrap/>
            <w:vAlign w:val="center"/>
          </w:tcPr>
          <w:p w:rsidR="00103F68" w:rsidRPr="00237937" w:rsidRDefault="00103F68" w:rsidP="00F5622C">
            <w:pPr>
              <w:rPr>
                <w:color w:val="000000"/>
              </w:rPr>
            </w:pPr>
            <w:r w:rsidRPr="00237937">
              <w:rPr>
                <w:color w:val="000000"/>
                <w:sz w:val="22"/>
                <w:szCs w:val="22"/>
              </w:rPr>
              <w:t>164,0</w:t>
            </w:r>
          </w:p>
        </w:tc>
      </w:tr>
    </w:tbl>
    <w:p w:rsidR="00103F68" w:rsidRPr="00A405FA" w:rsidRDefault="00103F68" w:rsidP="00A42170">
      <w:pPr>
        <w:pStyle w:val="BodyTextIndent2"/>
        <w:spacing w:after="0" w:line="276" w:lineRule="auto"/>
        <w:ind w:left="0" w:firstLine="540"/>
        <w:jc w:val="both"/>
        <w:rPr>
          <w:sz w:val="28"/>
          <w:szCs w:val="28"/>
        </w:rPr>
      </w:pPr>
    </w:p>
    <w:p w:rsidR="00103F68" w:rsidRPr="00E368A4" w:rsidRDefault="00103F68" w:rsidP="00A42170">
      <w:pPr>
        <w:pStyle w:val="BodyTextIndent2"/>
        <w:spacing w:after="0" w:line="276" w:lineRule="auto"/>
        <w:ind w:left="0" w:firstLine="540"/>
        <w:jc w:val="both"/>
      </w:pPr>
      <w:r w:rsidRPr="00E368A4">
        <w:t xml:space="preserve">Тепловая энергия, которая вырабатывается на котельной,  поставляется следующим потребителям, отраженным  в таблице </w:t>
      </w:r>
      <w:r>
        <w:t>3.10.</w:t>
      </w:r>
    </w:p>
    <w:p w:rsidR="00103F68" w:rsidRDefault="00103F68" w:rsidP="00A42170">
      <w:pPr>
        <w:pStyle w:val="BodyTextIndent2"/>
        <w:spacing w:after="0" w:line="276" w:lineRule="auto"/>
        <w:ind w:left="0"/>
        <w:rPr>
          <w:b/>
          <w:sz w:val="22"/>
          <w:szCs w:val="22"/>
        </w:rPr>
      </w:pPr>
    </w:p>
    <w:p w:rsidR="00103F68" w:rsidRPr="008409D1" w:rsidRDefault="00103F68" w:rsidP="009C0E09">
      <w:pPr>
        <w:pStyle w:val="BodyTextIndent2"/>
        <w:spacing w:after="0" w:line="276" w:lineRule="auto"/>
        <w:ind w:left="0"/>
        <w:jc w:val="both"/>
        <w:rPr>
          <w:b/>
          <w:sz w:val="22"/>
          <w:szCs w:val="22"/>
        </w:rPr>
      </w:pPr>
      <w:r w:rsidRPr="008409D1">
        <w:rPr>
          <w:b/>
          <w:sz w:val="22"/>
          <w:szCs w:val="22"/>
        </w:rPr>
        <w:t xml:space="preserve">Таблица </w:t>
      </w:r>
      <w:r>
        <w:rPr>
          <w:b/>
          <w:sz w:val="22"/>
          <w:szCs w:val="22"/>
        </w:rPr>
        <w:t>3.10.</w:t>
      </w:r>
      <w:r w:rsidRPr="008409D1">
        <w:rPr>
          <w:b/>
          <w:sz w:val="22"/>
          <w:szCs w:val="22"/>
        </w:rPr>
        <w:t xml:space="preserve">  Структура потребляемой тепловой энергии</w:t>
      </w:r>
    </w:p>
    <w:tbl>
      <w:tblPr>
        <w:tblW w:w="9892" w:type="dxa"/>
        <w:jc w:val="center"/>
        <w:tblInd w:w="348" w:type="dxa"/>
        <w:tblLook w:val="00A0"/>
      </w:tblPr>
      <w:tblGrid>
        <w:gridCol w:w="700"/>
        <w:gridCol w:w="3835"/>
        <w:gridCol w:w="5357"/>
      </w:tblGrid>
      <w:tr w:rsidR="00103F68" w:rsidRPr="00237937" w:rsidTr="00F5622C">
        <w:trPr>
          <w:tblHeader/>
          <w:jc w:val="center"/>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103F68" w:rsidRPr="00237937" w:rsidRDefault="00103F68" w:rsidP="00F5622C">
            <w:pPr>
              <w:rPr>
                <w:bCs/>
              </w:rPr>
            </w:pPr>
            <w:r w:rsidRPr="00237937">
              <w:rPr>
                <w:bCs/>
                <w:sz w:val="22"/>
                <w:szCs w:val="22"/>
              </w:rPr>
              <w:t>№ п/п/</w:t>
            </w:r>
          </w:p>
        </w:tc>
        <w:tc>
          <w:tcPr>
            <w:tcW w:w="3835" w:type="dxa"/>
            <w:tcBorders>
              <w:top w:val="single" w:sz="4" w:space="0" w:color="auto"/>
              <w:left w:val="nil"/>
              <w:bottom w:val="single" w:sz="4" w:space="0" w:color="auto"/>
              <w:right w:val="single" w:sz="4" w:space="0" w:color="auto"/>
            </w:tcBorders>
            <w:shd w:val="clear" w:color="000000" w:fill="FFFFFF"/>
            <w:vAlign w:val="center"/>
          </w:tcPr>
          <w:p w:rsidR="00103F68" w:rsidRPr="00237937" w:rsidRDefault="00103F68" w:rsidP="00F5622C">
            <w:pPr>
              <w:rPr>
                <w:bCs/>
              </w:rPr>
            </w:pPr>
            <w:r w:rsidRPr="00237937">
              <w:rPr>
                <w:bCs/>
                <w:sz w:val="22"/>
                <w:szCs w:val="22"/>
              </w:rPr>
              <w:t>Наименование источников выработки тепловой энергии (котельных)</w:t>
            </w:r>
          </w:p>
        </w:tc>
        <w:tc>
          <w:tcPr>
            <w:tcW w:w="5357" w:type="dxa"/>
            <w:tcBorders>
              <w:top w:val="single" w:sz="4" w:space="0" w:color="auto"/>
              <w:left w:val="nil"/>
              <w:bottom w:val="single" w:sz="4" w:space="0" w:color="auto"/>
              <w:right w:val="single" w:sz="4" w:space="0" w:color="auto"/>
            </w:tcBorders>
            <w:shd w:val="clear" w:color="000000" w:fill="FFFFFF"/>
            <w:vAlign w:val="center"/>
          </w:tcPr>
          <w:p w:rsidR="00103F68" w:rsidRPr="00237937" w:rsidRDefault="00103F68" w:rsidP="00F5622C">
            <w:pPr>
              <w:rPr>
                <w:bCs/>
              </w:rPr>
            </w:pPr>
            <w:r w:rsidRPr="00237937">
              <w:rPr>
                <w:bCs/>
                <w:sz w:val="22"/>
                <w:szCs w:val="22"/>
              </w:rPr>
              <w:t>Перечень потребителей, подключенных к котельным</w:t>
            </w:r>
          </w:p>
        </w:tc>
      </w:tr>
      <w:tr w:rsidR="00103F68" w:rsidRPr="00237937" w:rsidTr="00F5622C">
        <w:trPr>
          <w:jc w:val="center"/>
        </w:trPr>
        <w:tc>
          <w:tcPr>
            <w:tcW w:w="700" w:type="dxa"/>
            <w:tcBorders>
              <w:top w:val="nil"/>
              <w:left w:val="single" w:sz="4" w:space="0" w:color="auto"/>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1.</w:t>
            </w:r>
          </w:p>
        </w:tc>
        <w:tc>
          <w:tcPr>
            <w:tcW w:w="3835"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bCs/>
                <w:sz w:val="22"/>
                <w:szCs w:val="22"/>
              </w:rPr>
              <w:t>Центральная котельная по ул. Ленина 14</w:t>
            </w:r>
          </w:p>
        </w:tc>
        <w:tc>
          <w:tcPr>
            <w:tcW w:w="5357"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Помещение скорой помощи,  лаборатория, административный корпус, аптека</w:t>
            </w:r>
          </w:p>
        </w:tc>
      </w:tr>
      <w:tr w:rsidR="00103F68" w:rsidRPr="00237937" w:rsidTr="00F5622C">
        <w:trPr>
          <w:jc w:val="center"/>
        </w:trPr>
        <w:tc>
          <w:tcPr>
            <w:tcW w:w="700" w:type="dxa"/>
            <w:tcBorders>
              <w:top w:val="nil"/>
              <w:left w:val="single" w:sz="4" w:space="0" w:color="auto"/>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2.</w:t>
            </w:r>
          </w:p>
        </w:tc>
        <w:tc>
          <w:tcPr>
            <w:tcW w:w="3835"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bCs/>
                <w:sz w:val="22"/>
                <w:szCs w:val="22"/>
              </w:rPr>
              <w:t>Котельная по ул. Тихая 52</w:t>
            </w:r>
          </w:p>
        </w:tc>
        <w:tc>
          <w:tcPr>
            <w:tcW w:w="5357"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Жилой  дом по ул. Веселая, 30; жилой дом по ул. Тихая, 52; общежитие по ул. Веселая, 20</w:t>
            </w:r>
          </w:p>
        </w:tc>
      </w:tr>
      <w:tr w:rsidR="00103F68" w:rsidRPr="00237937" w:rsidTr="00F5622C">
        <w:trPr>
          <w:jc w:val="center"/>
        </w:trPr>
        <w:tc>
          <w:tcPr>
            <w:tcW w:w="700" w:type="dxa"/>
            <w:tcBorders>
              <w:top w:val="nil"/>
              <w:left w:val="single" w:sz="4" w:space="0" w:color="auto"/>
              <w:bottom w:val="single" w:sz="4" w:space="0" w:color="auto"/>
              <w:right w:val="single" w:sz="4" w:space="0" w:color="auto"/>
            </w:tcBorders>
            <w:vAlign w:val="center"/>
          </w:tcPr>
          <w:p w:rsidR="00103F68" w:rsidRPr="00237937" w:rsidRDefault="00103F68" w:rsidP="00F5622C">
            <w:pPr>
              <w:rPr>
                <w:color w:val="000000"/>
              </w:rPr>
            </w:pPr>
            <w:r w:rsidRPr="00237937">
              <w:rPr>
                <w:color w:val="000000"/>
                <w:sz w:val="22"/>
                <w:szCs w:val="22"/>
              </w:rPr>
              <w:t>3.</w:t>
            </w:r>
          </w:p>
        </w:tc>
        <w:tc>
          <w:tcPr>
            <w:tcW w:w="3835"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bCs/>
                <w:sz w:val="22"/>
                <w:szCs w:val="22"/>
              </w:rPr>
              <w:t>Котельная, отапливающая Центральную районную больницу</w:t>
            </w:r>
          </w:p>
        </w:tc>
        <w:tc>
          <w:tcPr>
            <w:tcW w:w="5357" w:type="dxa"/>
            <w:tcBorders>
              <w:top w:val="nil"/>
              <w:left w:val="nil"/>
              <w:bottom w:val="single" w:sz="4" w:space="0" w:color="auto"/>
              <w:right w:val="single" w:sz="4" w:space="0" w:color="auto"/>
            </w:tcBorders>
            <w:vAlign w:val="center"/>
          </w:tcPr>
          <w:p w:rsidR="00103F68" w:rsidRPr="00237937" w:rsidRDefault="00103F68" w:rsidP="00F5622C">
            <w:pPr>
              <w:rPr>
                <w:color w:val="000000"/>
              </w:rPr>
            </w:pPr>
            <w:r w:rsidRPr="00237937">
              <w:rPr>
                <w:bCs/>
                <w:sz w:val="22"/>
                <w:szCs w:val="22"/>
              </w:rPr>
              <w:t>Центральная районная больница</w:t>
            </w:r>
          </w:p>
        </w:tc>
      </w:tr>
    </w:tbl>
    <w:p w:rsidR="00103F68" w:rsidRDefault="00103F68" w:rsidP="00A42170">
      <w:pPr>
        <w:pStyle w:val="BodyTextIndent2"/>
        <w:spacing w:after="0" w:line="276" w:lineRule="auto"/>
        <w:ind w:left="0" w:firstLine="540"/>
        <w:jc w:val="both"/>
        <w:rPr>
          <w:sz w:val="28"/>
          <w:szCs w:val="28"/>
        </w:rPr>
      </w:pPr>
      <w:r>
        <w:rPr>
          <w:sz w:val="28"/>
          <w:szCs w:val="28"/>
        </w:rPr>
        <w:t xml:space="preserve"> </w:t>
      </w:r>
    </w:p>
    <w:p w:rsidR="00103F68" w:rsidRDefault="00103F68" w:rsidP="00BD247D">
      <w:pPr>
        <w:pStyle w:val="BodyTextIndent2"/>
        <w:spacing w:after="0" w:line="276" w:lineRule="auto"/>
        <w:ind w:left="0"/>
        <w:jc w:val="both"/>
      </w:pPr>
      <w:r w:rsidRPr="00693D85">
        <w:t>Принадлежность тепловых сетей к источникам теплоснабжения представлена  в таблице</w:t>
      </w:r>
      <w:r>
        <w:t xml:space="preserve"> 3.11.</w:t>
      </w:r>
      <w:r w:rsidRPr="00693D85">
        <w:t xml:space="preserve"> </w:t>
      </w:r>
    </w:p>
    <w:p w:rsidR="00103F68" w:rsidRPr="00693D85" w:rsidRDefault="00103F68" w:rsidP="00A42170">
      <w:pPr>
        <w:pStyle w:val="BodyTextIndent2"/>
        <w:spacing w:after="0" w:line="276" w:lineRule="auto"/>
        <w:ind w:left="0"/>
        <w:jc w:val="both"/>
        <w:rPr>
          <w:b/>
          <w:sz w:val="22"/>
          <w:szCs w:val="22"/>
        </w:rPr>
      </w:pPr>
      <w:r w:rsidRPr="00693D85">
        <w:rPr>
          <w:b/>
          <w:sz w:val="22"/>
          <w:szCs w:val="22"/>
        </w:rPr>
        <w:t xml:space="preserve">Таблица </w:t>
      </w:r>
      <w:r>
        <w:rPr>
          <w:b/>
          <w:sz w:val="22"/>
          <w:szCs w:val="22"/>
        </w:rPr>
        <w:t>3.11.</w:t>
      </w:r>
      <w:r w:rsidRPr="00693D85">
        <w:rPr>
          <w:b/>
          <w:sz w:val="22"/>
          <w:szCs w:val="22"/>
        </w:rPr>
        <w:t xml:space="preserve"> Принадлежность тепловых сетей к источникам теплоснабжения</w:t>
      </w:r>
    </w:p>
    <w:tbl>
      <w:tblPr>
        <w:tblW w:w="9863" w:type="dxa"/>
        <w:jc w:val="center"/>
        <w:tblInd w:w="-667" w:type="dxa"/>
        <w:tblLook w:val="0000"/>
      </w:tblPr>
      <w:tblGrid>
        <w:gridCol w:w="536"/>
        <w:gridCol w:w="5915"/>
        <w:gridCol w:w="1705"/>
        <w:gridCol w:w="1707"/>
      </w:tblGrid>
      <w:tr w:rsidR="00103F68" w:rsidRPr="000B7290" w:rsidTr="00F5622C">
        <w:trPr>
          <w:trHeight w:val="630"/>
          <w:jc w:val="center"/>
        </w:trPr>
        <w:tc>
          <w:tcPr>
            <w:tcW w:w="536" w:type="dxa"/>
            <w:tcBorders>
              <w:top w:val="single" w:sz="4" w:space="0" w:color="auto"/>
              <w:left w:val="single" w:sz="4" w:space="0" w:color="auto"/>
              <w:bottom w:val="single" w:sz="4" w:space="0" w:color="auto"/>
              <w:right w:val="single" w:sz="4" w:space="0" w:color="auto"/>
            </w:tcBorders>
            <w:noWrap/>
            <w:vAlign w:val="center"/>
          </w:tcPr>
          <w:p w:rsidR="00103F68" w:rsidRPr="00180CB3" w:rsidRDefault="00103F68" w:rsidP="00F5622C">
            <w:r w:rsidRPr="00180CB3">
              <w:rPr>
                <w:sz w:val="22"/>
                <w:szCs w:val="22"/>
              </w:rPr>
              <w:t>№</w:t>
            </w:r>
          </w:p>
        </w:tc>
        <w:tc>
          <w:tcPr>
            <w:tcW w:w="5915" w:type="dxa"/>
            <w:tcBorders>
              <w:top w:val="single" w:sz="4" w:space="0" w:color="auto"/>
              <w:left w:val="nil"/>
              <w:bottom w:val="single" w:sz="4" w:space="0" w:color="auto"/>
              <w:right w:val="single" w:sz="4" w:space="0" w:color="auto"/>
            </w:tcBorders>
            <w:vAlign w:val="center"/>
          </w:tcPr>
          <w:p w:rsidR="00103F68" w:rsidRPr="00180CB3" w:rsidRDefault="00103F68" w:rsidP="00F5622C">
            <w:r w:rsidRPr="00180CB3">
              <w:rPr>
                <w:sz w:val="22"/>
                <w:szCs w:val="22"/>
              </w:rPr>
              <w:t>Принадлежность сетей</w:t>
            </w:r>
          </w:p>
        </w:tc>
        <w:tc>
          <w:tcPr>
            <w:tcW w:w="1705" w:type="dxa"/>
            <w:tcBorders>
              <w:top w:val="single" w:sz="4" w:space="0" w:color="auto"/>
              <w:left w:val="nil"/>
              <w:bottom w:val="single" w:sz="4" w:space="0" w:color="auto"/>
              <w:right w:val="single" w:sz="4" w:space="0" w:color="auto"/>
            </w:tcBorders>
            <w:shd w:val="clear" w:color="auto" w:fill="FFFFFF"/>
            <w:vAlign w:val="center"/>
          </w:tcPr>
          <w:p w:rsidR="00103F68" w:rsidRPr="00180CB3" w:rsidRDefault="00103F68" w:rsidP="00F5622C">
            <w:r w:rsidRPr="00180CB3">
              <w:rPr>
                <w:sz w:val="22"/>
                <w:szCs w:val="22"/>
              </w:rPr>
              <w:t>Протяженность  сетей,</w:t>
            </w:r>
            <w:r>
              <w:rPr>
                <w:sz w:val="22"/>
                <w:szCs w:val="22"/>
              </w:rPr>
              <w:t xml:space="preserve"> </w:t>
            </w:r>
            <w:r w:rsidRPr="00180CB3">
              <w:rPr>
                <w:sz w:val="22"/>
                <w:szCs w:val="22"/>
              </w:rPr>
              <w:t>м</w:t>
            </w:r>
          </w:p>
        </w:tc>
        <w:tc>
          <w:tcPr>
            <w:tcW w:w="1707" w:type="dxa"/>
            <w:tcBorders>
              <w:top w:val="single" w:sz="4" w:space="0" w:color="auto"/>
              <w:left w:val="nil"/>
              <w:bottom w:val="single" w:sz="4" w:space="0" w:color="auto"/>
              <w:right w:val="single" w:sz="4" w:space="0" w:color="auto"/>
            </w:tcBorders>
            <w:noWrap/>
            <w:vAlign w:val="center"/>
          </w:tcPr>
          <w:p w:rsidR="00103F68" w:rsidRPr="00180CB3" w:rsidRDefault="00103F68" w:rsidP="00F5622C">
            <w:r w:rsidRPr="00180CB3">
              <w:rPr>
                <w:sz w:val="22"/>
                <w:szCs w:val="22"/>
              </w:rPr>
              <w:t>Мощность, Гкал/час</w:t>
            </w:r>
          </w:p>
        </w:tc>
      </w:tr>
      <w:tr w:rsidR="00103F68" w:rsidRPr="000B7290" w:rsidTr="00F5622C">
        <w:trPr>
          <w:trHeight w:val="315"/>
          <w:jc w:val="center"/>
        </w:trPr>
        <w:tc>
          <w:tcPr>
            <w:tcW w:w="536" w:type="dxa"/>
            <w:tcBorders>
              <w:top w:val="nil"/>
              <w:left w:val="single" w:sz="4" w:space="0" w:color="auto"/>
              <w:bottom w:val="single" w:sz="4" w:space="0" w:color="auto"/>
              <w:right w:val="single" w:sz="4" w:space="0" w:color="auto"/>
            </w:tcBorders>
            <w:noWrap/>
            <w:vAlign w:val="center"/>
          </w:tcPr>
          <w:p w:rsidR="00103F68" w:rsidRPr="00180CB3" w:rsidRDefault="00103F68" w:rsidP="00F5622C">
            <w:r w:rsidRPr="00180CB3">
              <w:rPr>
                <w:sz w:val="22"/>
                <w:szCs w:val="22"/>
              </w:rPr>
              <w:t>1</w:t>
            </w:r>
          </w:p>
        </w:tc>
        <w:tc>
          <w:tcPr>
            <w:tcW w:w="591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r w:rsidRPr="00180CB3">
              <w:rPr>
                <w:bCs/>
                <w:sz w:val="22"/>
                <w:szCs w:val="22"/>
              </w:rPr>
              <w:t>Центральная котельная по ул. Ленина 14</w:t>
            </w:r>
          </w:p>
        </w:tc>
        <w:tc>
          <w:tcPr>
            <w:tcW w:w="170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pPr>
              <w:rPr>
                <w:color w:val="000000"/>
              </w:rPr>
            </w:pPr>
            <w:r w:rsidRPr="00180CB3">
              <w:rPr>
                <w:color w:val="000000"/>
                <w:sz w:val="22"/>
                <w:szCs w:val="22"/>
              </w:rPr>
              <w:t>7700</w:t>
            </w:r>
          </w:p>
        </w:tc>
        <w:tc>
          <w:tcPr>
            <w:tcW w:w="1707" w:type="dxa"/>
            <w:tcBorders>
              <w:top w:val="nil"/>
              <w:left w:val="nil"/>
              <w:bottom w:val="single" w:sz="4" w:space="0" w:color="auto"/>
              <w:right w:val="single" w:sz="4" w:space="0" w:color="auto"/>
            </w:tcBorders>
            <w:noWrap/>
            <w:vAlign w:val="center"/>
          </w:tcPr>
          <w:p w:rsidR="00103F68" w:rsidRPr="00180CB3" w:rsidRDefault="00103F68" w:rsidP="00F5622C">
            <w:r w:rsidRPr="00180CB3">
              <w:rPr>
                <w:sz w:val="22"/>
                <w:szCs w:val="22"/>
              </w:rPr>
              <w:t>8,0</w:t>
            </w:r>
          </w:p>
        </w:tc>
      </w:tr>
      <w:tr w:rsidR="00103F68" w:rsidRPr="000B7290" w:rsidTr="00F5622C">
        <w:trPr>
          <w:trHeight w:val="315"/>
          <w:jc w:val="center"/>
        </w:trPr>
        <w:tc>
          <w:tcPr>
            <w:tcW w:w="536" w:type="dxa"/>
            <w:tcBorders>
              <w:top w:val="nil"/>
              <w:left w:val="single" w:sz="4" w:space="0" w:color="auto"/>
              <w:bottom w:val="single" w:sz="4" w:space="0" w:color="auto"/>
              <w:right w:val="single" w:sz="4" w:space="0" w:color="auto"/>
            </w:tcBorders>
            <w:noWrap/>
            <w:vAlign w:val="center"/>
          </w:tcPr>
          <w:p w:rsidR="00103F68" w:rsidRPr="00180CB3" w:rsidRDefault="00103F68" w:rsidP="00F5622C">
            <w:r w:rsidRPr="00180CB3">
              <w:rPr>
                <w:sz w:val="22"/>
                <w:szCs w:val="22"/>
              </w:rPr>
              <w:t>2</w:t>
            </w:r>
          </w:p>
        </w:tc>
        <w:tc>
          <w:tcPr>
            <w:tcW w:w="591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r w:rsidRPr="00180CB3">
              <w:rPr>
                <w:bCs/>
                <w:sz w:val="22"/>
                <w:szCs w:val="22"/>
              </w:rPr>
              <w:t>Котельная по ул. Тихая 52</w:t>
            </w:r>
          </w:p>
        </w:tc>
        <w:tc>
          <w:tcPr>
            <w:tcW w:w="170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pPr>
              <w:rPr>
                <w:color w:val="000000"/>
              </w:rPr>
            </w:pPr>
            <w:r w:rsidRPr="00180CB3">
              <w:rPr>
                <w:color w:val="000000"/>
                <w:sz w:val="22"/>
                <w:szCs w:val="22"/>
              </w:rPr>
              <w:t>288</w:t>
            </w:r>
          </w:p>
        </w:tc>
        <w:tc>
          <w:tcPr>
            <w:tcW w:w="1707" w:type="dxa"/>
            <w:tcBorders>
              <w:top w:val="nil"/>
              <w:left w:val="nil"/>
              <w:bottom w:val="single" w:sz="4" w:space="0" w:color="auto"/>
              <w:right w:val="single" w:sz="4" w:space="0" w:color="auto"/>
            </w:tcBorders>
            <w:noWrap/>
            <w:vAlign w:val="center"/>
          </w:tcPr>
          <w:p w:rsidR="00103F68" w:rsidRPr="00180CB3" w:rsidRDefault="00103F68" w:rsidP="00F5622C">
            <w:r w:rsidRPr="00180CB3">
              <w:rPr>
                <w:sz w:val="22"/>
                <w:szCs w:val="22"/>
              </w:rPr>
              <w:t>6,0</w:t>
            </w:r>
          </w:p>
        </w:tc>
      </w:tr>
      <w:tr w:rsidR="00103F68" w:rsidRPr="000B7290" w:rsidTr="00F5622C">
        <w:trPr>
          <w:trHeight w:val="630"/>
          <w:jc w:val="center"/>
        </w:trPr>
        <w:tc>
          <w:tcPr>
            <w:tcW w:w="536" w:type="dxa"/>
            <w:tcBorders>
              <w:top w:val="nil"/>
              <w:left w:val="single" w:sz="4" w:space="0" w:color="auto"/>
              <w:bottom w:val="single" w:sz="4" w:space="0" w:color="auto"/>
              <w:right w:val="single" w:sz="4" w:space="0" w:color="auto"/>
            </w:tcBorders>
            <w:noWrap/>
            <w:vAlign w:val="center"/>
          </w:tcPr>
          <w:p w:rsidR="00103F68" w:rsidRPr="00180CB3" w:rsidRDefault="00103F68" w:rsidP="00F5622C">
            <w:r w:rsidRPr="00180CB3">
              <w:rPr>
                <w:sz w:val="22"/>
                <w:szCs w:val="22"/>
              </w:rPr>
              <w:t>3</w:t>
            </w:r>
          </w:p>
        </w:tc>
        <w:tc>
          <w:tcPr>
            <w:tcW w:w="591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r w:rsidRPr="00180CB3">
              <w:rPr>
                <w:bCs/>
                <w:sz w:val="22"/>
                <w:szCs w:val="22"/>
              </w:rPr>
              <w:t>Котельная, отапливающая Центральную районную больницу</w:t>
            </w:r>
          </w:p>
        </w:tc>
        <w:tc>
          <w:tcPr>
            <w:tcW w:w="170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pPr>
              <w:rPr>
                <w:color w:val="000000"/>
              </w:rPr>
            </w:pPr>
            <w:r w:rsidRPr="00180CB3">
              <w:rPr>
                <w:color w:val="000000"/>
                <w:sz w:val="22"/>
                <w:szCs w:val="22"/>
              </w:rPr>
              <w:t>331</w:t>
            </w:r>
          </w:p>
        </w:tc>
        <w:tc>
          <w:tcPr>
            <w:tcW w:w="1707" w:type="dxa"/>
            <w:tcBorders>
              <w:top w:val="nil"/>
              <w:left w:val="nil"/>
              <w:bottom w:val="single" w:sz="4" w:space="0" w:color="auto"/>
              <w:right w:val="single" w:sz="4" w:space="0" w:color="auto"/>
            </w:tcBorders>
            <w:noWrap/>
            <w:vAlign w:val="center"/>
          </w:tcPr>
          <w:p w:rsidR="00103F68" w:rsidRPr="00180CB3" w:rsidRDefault="00103F68" w:rsidP="00F5622C">
            <w:r w:rsidRPr="00180CB3">
              <w:rPr>
                <w:sz w:val="22"/>
                <w:szCs w:val="22"/>
              </w:rPr>
              <w:t>1,1</w:t>
            </w:r>
          </w:p>
        </w:tc>
      </w:tr>
      <w:tr w:rsidR="00103F68" w:rsidRPr="000B7290" w:rsidTr="00F5622C">
        <w:trPr>
          <w:trHeight w:val="315"/>
          <w:jc w:val="center"/>
        </w:trPr>
        <w:tc>
          <w:tcPr>
            <w:tcW w:w="536" w:type="dxa"/>
            <w:tcBorders>
              <w:top w:val="nil"/>
              <w:left w:val="single" w:sz="4" w:space="0" w:color="auto"/>
              <w:bottom w:val="single" w:sz="4" w:space="0" w:color="auto"/>
              <w:right w:val="single" w:sz="4" w:space="0" w:color="auto"/>
            </w:tcBorders>
            <w:noWrap/>
            <w:vAlign w:val="center"/>
          </w:tcPr>
          <w:p w:rsidR="00103F68" w:rsidRPr="00180CB3" w:rsidRDefault="00103F68" w:rsidP="00F5622C"/>
        </w:tc>
        <w:tc>
          <w:tcPr>
            <w:tcW w:w="591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pPr>
              <w:rPr>
                <w:color w:val="000000"/>
              </w:rPr>
            </w:pPr>
            <w:r w:rsidRPr="00180CB3">
              <w:rPr>
                <w:color w:val="000000"/>
                <w:sz w:val="22"/>
                <w:szCs w:val="22"/>
              </w:rPr>
              <w:t>Итого</w:t>
            </w:r>
          </w:p>
        </w:tc>
        <w:tc>
          <w:tcPr>
            <w:tcW w:w="1705" w:type="dxa"/>
            <w:tcBorders>
              <w:top w:val="nil"/>
              <w:left w:val="nil"/>
              <w:bottom w:val="single" w:sz="4" w:space="0" w:color="auto"/>
              <w:right w:val="single" w:sz="4" w:space="0" w:color="auto"/>
            </w:tcBorders>
            <w:shd w:val="clear" w:color="auto" w:fill="FFFFFF"/>
            <w:vAlign w:val="center"/>
          </w:tcPr>
          <w:p w:rsidR="00103F68" w:rsidRPr="00180CB3" w:rsidRDefault="00103F68" w:rsidP="00F5622C">
            <w:pPr>
              <w:rPr>
                <w:color w:val="000000"/>
              </w:rPr>
            </w:pPr>
            <w:r w:rsidRPr="00180CB3">
              <w:rPr>
                <w:color w:val="000000"/>
                <w:sz w:val="22"/>
                <w:szCs w:val="22"/>
              </w:rPr>
              <w:t>8319</w:t>
            </w:r>
          </w:p>
        </w:tc>
        <w:tc>
          <w:tcPr>
            <w:tcW w:w="1707" w:type="dxa"/>
            <w:tcBorders>
              <w:top w:val="nil"/>
              <w:left w:val="nil"/>
              <w:bottom w:val="single" w:sz="4" w:space="0" w:color="auto"/>
              <w:right w:val="single" w:sz="4" w:space="0" w:color="auto"/>
            </w:tcBorders>
            <w:noWrap/>
            <w:vAlign w:val="center"/>
          </w:tcPr>
          <w:p w:rsidR="00103F68" w:rsidRPr="00180CB3" w:rsidRDefault="00103F68" w:rsidP="00F5622C">
            <w:r w:rsidRPr="00180CB3">
              <w:rPr>
                <w:sz w:val="22"/>
                <w:szCs w:val="22"/>
              </w:rPr>
              <w:t>15,1</w:t>
            </w:r>
          </w:p>
        </w:tc>
      </w:tr>
    </w:tbl>
    <w:p w:rsidR="00103F68" w:rsidRDefault="00103F68" w:rsidP="00A42170">
      <w:pPr>
        <w:pStyle w:val="BodyTextIndent2"/>
        <w:spacing w:after="0" w:line="276" w:lineRule="auto"/>
        <w:ind w:left="0" w:firstLine="540"/>
        <w:jc w:val="both"/>
        <w:rPr>
          <w:sz w:val="28"/>
          <w:szCs w:val="28"/>
        </w:rPr>
      </w:pPr>
    </w:p>
    <w:p w:rsidR="00103F68" w:rsidRDefault="00103F68" w:rsidP="00A42170">
      <w:pPr>
        <w:pStyle w:val="BodyTextIndent2"/>
        <w:spacing w:after="0" w:line="276" w:lineRule="auto"/>
        <w:ind w:left="0" w:firstLine="540"/>
        <w:jc w:val="both"/>
      </w:pPr>
      <w:r>
        <w:t>Менее</w:t>
      </w:r>
      <w:r w:rsidRPr="004B79EE">
        <w:t xml:space="preserve"> половины тепловой энергии реализуется потребителям по приборам учета:  </w:t>
      </w:r>
      <w:r>
        <w:t>65,3</w:t>
      </w:r>
      <w:r w:rsidRPr="004B79EE">
        <w:t xml:space="preserve"> % тепловой энергии у бюджетных учреждений и </w:t>
      </w:r>
      <w:r>
        <w:t>2,3</w:t>
      </w:r>
      <w:r w:rsidRPr="004B79EE">
        <w:t xml:space="preserve"> % у прочих потребителей. Для обеспечения полного учета тепловой энергии у потребителей необходимо установить общедомовые приборы учета на </w:t>
      </w:r>
      <w:r>
        <w:t>многоквартирных жилых</w:t>
      </w:r>
      <w:r w:rsidRPr="004B79EE">
        <w:t xml:space="preserve"> домах и обеспечить приборами учета </w:t>
      </w:r>
      <w:r>
        <w:t>97,7</w:t>
      </w:r>
      <w:r w:rsidRPr="004B79EE">
        <w:t xml:space="preserve"> бюджетных учрежде</w:t>
      </w:r>
      <w:r>
        <w:t>ний</w:t>
      </w:r>
      <w:r w:rsidRPr="004B79EE">
        <w:t>.</w:t>
      </w:r>
    </w:p>
    <w:p w:rsidR="00103F68" w:rsidRDefault="00103F68" w:rsidP="00A42170">
      <w:pPr>
        <w:pStyle w:val="BodyTextIndent2"/>
        <w:spacing w:after="0" w:line="276" w:lineRule="auto"/>
        <w:ind w:left="0"/>
        <w:jc w:val="both"/>
        <w:rPr>
          <w:b/>
          <w:sz w:val="22"/>
          <w:szCs w:val="22"/>
        </w:rPr>
      </w:pPr>
    </w:p>
    <w:p w:rsidR="00103F68" w:rsidRDefault="00103F68" w:rsidP="00A42170">
      <w:pPr>
        <w:pStyle w:val="BodyTextIndent2"/>
        <w:spacing w:after="0" w:line="276" w:lineRule="auto"/>
        <w:ind w:left="0"/>
        <w:jc w:val="both"/>
        <w:rPr>
          <w:b/>
          <w:sz w:val="22"/>
          <w:szCs w:val="22"/>
        </w:rPr>
      </w:pPr>
    </w:p>
    <w:p w:rsidR="00103F68" w:rsidRDefault="00103F68" w:rsidP="00A42170">
      <w:pPr>
        <w:pStyle w:val="BodyTextIndent2"/>
        <w:spacing w:after="0" w:line="276" w:lineRule="auto"/>
        <w:ind w:left="0"/>
        <w:jc w:val="both"/>
        <w:rPr>
          <w:b/>
          <w:sz w:val="22"/>
          <w:szCs w:val="22"/>
        </w:rPr>
      </w:pPr>
    </w:p>
    <w:p w:rsidR="00103F68" w:rsidRPr="008409D1" w:rsidRDefault="00103F68" w:rsidP="00A42170">
      <w:pPr>
        <w:pStyle w:val="BodyTextIndent2"/>
        <w:spacing w:after="0" w:line="276" w:lineRule="auto"/>
        <w:ind w:left="0"/>
        <w:jc w:val="both"/>
        <w:rPr>
          <w:b/>
          <w:sz w:val="22"/>
          <w:szCs w:val="22"/>
        </w:rPr>
      </w:pPr>
      <w:r w:rsidRPr="008409D1">
        <w:rPr>
          <w:b/>
          <w:sz w:val="22"/>
          <w:szCs w:val="22"/>
        </w:rPr>
        <w:t xml:space="preserve">Таблица  </w:t>
      </w:r>
      <w:r>
        <w:rPr>
          <w:b/>
          <w:sz w:val="22"/>
          <w:szCs w:val="22"/>
        </w:rPr>
        <w:t xml:space="preserve">3.12. </w:t>
      </w:r>
      <w:r w:rsidRPr="008409D1">
        <w:rPr>
          <w:b/>
          <w:sz w:val="22"/>
          <w:szCs w:val="22"/>
        </w:rPr>
        <w:t>Доля объемов тепловой энергии, расчеты за которую осуществляются с использованием коллективных (общедомовых) приборов учета</w:t>
      </w:r>
    </w:p>
    <w:tbl>
      <w:tblPr>
        <w:tblW w:w="10042"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6075"/>
        <w:gridCol w:w="758"/>
        <w:gridCol w:w="674"/>
        <w:gridCol w:w="674"/>
        <w:gridCol w:w="674"/>
        <w:gridCol w:w="674"/>
      </w:tblGrid>
      <w:tr w:rsidR="00103F68" w:rsidRPr="00237937" w:rsidTr="00F5622C">
        <w:trPr>
          <w:trHeight w:val="630"/>
          <w:jc w:val="center"/>
        </w:trPr>
        <w:tc>
          <w:tcPr>
            <w:tcW w:w="498" w:type="dxa"/>
            <w:vAlign w:val="center"/>
          </w:tcPr>
          <w:p w:rsidR="00103F68" w:rsidRPr="00237937" w:rsidRDefault="00103F68" w:rsidP="00F5622C">
            <w:pPr>
              <w:rPr>
                <w:bCs/>
              </w:rPr>
            </w:pPr>
            <w:r w:rsidRPr="00237937">
              <w:rPr>
                <w:bCs/>
                <w:sz w:val="22"/>
                <w:szCs w:val="22"/>
              </w:rPr>
              <w:t>№ п/п</w:t>
            </w:r>
          </w:p>
        </w:tc>
        <w:tc>
          <w:tcPr>
            <w:tcW w:w="6075" w:type="dxa"/>
            <w:vAlign w:val="center"/>
          </w:tcPr>
          <w:p w:rsidR="00103F68" w:rsidRPr="00237937" w:rsidRDefault="00103F68" w:rsidP="00F5622C">
            <w:pPr>
              <w:rPr>
                <w:bCs/>
              </w:rPr>
            </w:pPr>
            <w:r w:rsidRPr="00237937">
              <w:rPr>
                <w:bCs/>
                <w:sz w:val="22"/>
                <w:szCs w:val="22"/>
              </w:rPr>
              <w:t>Целевые показатели</w:t>
            </w:r>
          </w:p>
        </w:tc>
        <w:tc>
          <w:tcPr>
            <w:tcW w:w="773" w:type="dxa"/>
            <w:vAlign w:val="center"/>
          </w:tcPr>
          <w:p w:rsidR="00103F68" w:rsidRPr="00237937" w:rsidRDefault="00103F68" w:rsidP="00F5622C">
            <w:pPr>
              <w:rPr>
                <w:bCs/>
              </w:rPr>
            </w:pPr>
            <w:r w:rsidRPr="00237937">
              <w:rPr>
                <w:bCs/>
                <w:sz w:val="22"/>
                <w:szCs w:val="22"/>
              </w:rPr>
              <w:t>Ед. изм.</w:t>
            </w:r>
          </w:p>
        </w:tc>
        <w:tc>
          <w:tcPr>
            <w:tcW w:w="674" w:type="dxa"/>
            <w:vAlign w:val="center"/>
          </w:tcPr>
          <w:p w:rsidR="00103F68" w:rsidRPr="00237937" w:rsidRDefault="00103F68" w:rsidP="00F5622C">
            <w:pPr>
              <w:rPr>
                <w:bCs/>
                <w:color w:val="000000"/>
              </w:rPr>
            </w:pPr>
            <w:r w:rsidRPr="00237937">
              <w:rPr>
                <w:bCs/>
                <w:color w:val="000000"/>
                <w:sz w:val="22"/>
                <w:szCs w:val="22"/>
              </w:rPr>
              <w:t>2010</w:t>
            </w:r>
          </w:p>
        </w:tc>
        <w:tc>
          <w:tcPr>
            <w:tcW w:w="674" w:type="dxa"/>
            <w:vAlign w:val="center"/>
          </w:tcPr>
          <w:p w:rsidR="00103F68" w:rsidRPr="00237937" w:rsidRDefault="00103F68" w:rsidP="00F5622C">
            <w:pPr>
              <w:rPr>
                <w:bCs/>
                <w:color w:val="000000"/>
              </w:rPr>
            </w:pPr>
            <w:r w:rsidRPr="00237937">
              <w:rPr>
                <w:bCs/>
                <w:color w:val="000000"/>
                <w:sz w:val="22"/>
                <w:szCs w:val="22"/>
              </w:rPr>
              <w:t>2011</w:t>
            </w:r>
          </w:p>
        </w:tc>
        <w:tc>
          <w:tcPr>
            <w:tcW w:w="674" w:type="dxa"/>
            <w:vAlign w:val="center"/>
          </w:tcPr>
          <w:p w:rsidR="00103F68" w:rsidRPr="00237937" w:rsidRDefault="00103F68" w:rsidP="00F5622C">
            <w:pPr>
              <w:rPr>
                <w:bCs/>
                <w:color w:val="000000"/>
              </w:rPr>
            </w:pPr>
            <w:r w:rsidRPr="00237937">
              <w:rPr>
                <w:bCs/>
                <w:color w:val="000000"/>
                <w:sz w:val="22"/>
                <w:szCs w:val="22"/>
              </w:rPr>
              <w:t>2012</w:t>
            </w:r>
          </w:p>
        </w:tc>
        <w:tc>
          <w:tcPr>
            <w:tcW w:w="674" w:type="dxa"/>
            <w:vAlign w:val="center"/>
          </w:tcPr>
          <w:p w:rsidR="00103F68" w:rsidRPr="00237937" w:rsidRDefault="00103F68" w:rsidP="00F5622C">
            <w:pPr>
              <w:rPr>
                <w:bCs/>
                <w:color w:val="000000"/>
              </w:rPr>
            </w:pPr>
            <w:r w:rsidRPr="00237937">
              <w:rPr>
                <w:bCs/>
                <w:color w:val="000000"/>
                <w:sz w:val="22"/>
                <w:szCs w:val="22"/>
              </w:rPr>
              <w:t>2013</w:t>
            </w:r>
          </w:p>
        </w:tc>
      </w:tr>
      <w:tr w:rsidR="00103F68" w:rsidRPr="00237937" w:rsidTr="00F5622C">
        <w:trPr>
          <w:gridAfter w:val="5"/>
          <w:wAfter w:w="3469" w:type="dxa"/>
          <w:trHeight w:val="330"/>
          <w:jc w:val="center"/>
        </w:trPr>
        <w:tc>
          <w:tcPr>
            <w:tcW w:w="498" w:type="dxa"/>
            <w:vAlign w:val="center"/>
          </w:tcPr>
          <w:p w:rsidR="00103F68" w:rsidRPr="00237937" w:rsidRDefault="00103F68" w:rsidP="00F5622C">
            <w:pPr>
              <w:rPr>
                <w:b/>
                <w:bCs/>
              </w:rPr>
            </w:pPr>
            <w:r w:rsidRPr="00237937">
              <w:rPr>
                <w:b/>
                <w:bCs/>
                <w:sz w:val="22"/>
                <w:szCs w:val="22"/>
              </w:rPr>
              <w:t> </w:t>
            </w:r>
          </w:p>
        </w:tc>
        <w:tc>
          <w:tcPr>
            <w:tcW w:w="6075" w:type="dxa"/>
            <w:vAlign w:val="center"/>
          </w:tcPr>
          <w:p w:rsidR="00103F68" w:rsidRPr="00237937" w:rsidRDefault="00103F68" w:rsidP="00F5622C">
            <w:pPr>
              <w:rPr>
                <w:b/>
                <w:bCs/>
              </w:rPr>
            </w:pPr>
            <w:r w:rsidRPr="00237937">
              <w:rPr>
                <w:b/>
                <w:bCs/>
                <w:sz w:val="22"/>
                <w:szCs w:val="22"/>
              </w:rPr>
              <w:t>Население</w:t>
            </w:r>
          </w:p>
        </w:tc>
      </w:tr>
      <w:tr w:rsidR="00103F68" w:rsidRPr="00237937" w:rsidTr="00F5622C">
        <w:trPr>
          <w:trHeight w:val="1118"/>
          <w:jc w:val="center"/>
        </w:trPr>
        <w:tc>
          <w:tcPr>
            <w:tcW w:w="498" w:type="dxa"/>
            <w:vAlign w:val="center"/>
          </w:tcPr>
          <w:p w:rsidR="00103F68" w:rsidRPr="00237937" w:rsidRDefault="00103F68" w:rsidP="00F5622C">
            <w:r w:rsidRPr="00237937">
              <w:rPr>
                <w:sz w:val="22"/>
                <w:szCs w:val="22"/>
              </w:rPr>
              <w:t>1.</w:t>
            </w:r>
          </w:p>
        </w:tc>
        <w:tc>
          <w:tcPr>
            <w:tcW w:w="6075" w:type="dxa"/>
            <w:vAlign w:val="center"/>
          </w:tcPr>
          <w:p w:rsidR="00103F68" w:rsidRPr="00237937" w:rsidRDefault="00103F68" w:rsidP="00F5622C">
            <w:r w:rsidRPr="00237937">
              <w:rPr>
                <w:sz w:val="22"/>
                <w:szCs w:val="22"/>
              </w:rPr>
              <w:t>Доля объемов тепловой энергии, расчеты за которую осуществляются с использованием коллективных (общедомовых) приборов учета, в общем объеме тепловой энергии, потребляемой (использ.) в многоквартирных домах.</w:t>
            </w:r>
          </w:p>
        </w:tc>
        <w:tc>
          <w:tcPr>
            <w:tcW w:w="773" w:type="dxa"/>
            <w:vAlign w:val="center"/>
          </w:tcPr>
          <w:p w:rsidR="00103F68" w:rsidRPr="00237937" w:rsidRDefault="00103F68" w:rsidP="00F5622C">
            <w:r w:rsidRPr="00237937">
              <w:rPr>
                <w:sz w:val="22"/>
                <w:szCs w:val="22"/>
              </w:rPr>
              <w:t>%</w:t>
            </w:r>
          </w:p>
        </w:tc>
        <w:tc>
          <w:tcPr>
            <w:tcW w:w="674" w:type="dxa"/>
            <w:vAlign w:val="center"/>
          </w:tcPr>
          <w:p w:rsidR="00103F68" w:rsidRPr="00237937" w:rsidRDefault="00103F68" w:rsidP="00F5622C">
            <w:pPr>
              <w:rPr>
                <w:color w:val="000000"/>
              </w:rPr>
            </w:pPr>
            <w:r w:rsidRPr="00237937">
              <w:rPr>
                <w:color w:val="000000"/>
                <w:sz w:val="22"/>
                <w:szCs w:val="22"/>
              </w:rPr>
              <w:t>0</w:t>
            </w:r>
          </w:p>
        </w:tc>
        <w:tc>
          <w:tcPr>
            <w:tcW w:w="674" w:type="dxa"/>
            <w:vAlign w:val="center"/>
          </w:tcPr>
          <w:p w:rsidR="00103F68" w:rsidRPr="00237937" w:rsidRDefault="00103F68" w:rsidP="00F5622C">
            <w:pPr>
              <w:rPr>
                <w:color w:val="000000"/>
              </w:rPr>
            </w:pPr>
            <w:r w:rsidRPr="00237937">
              <w:rPr>
                <w:color w:val="000000"/>
                <w:sz w:val="22"/>
                <w:szCs w:val="22"/>
              </w:rPr>
              <w:t>0</w:t>
            </w:r>
          </w:p>
        </w:tc>
        <w:tc>
          <w:tcPr>
            <w:tcW w:w="674" w:type="dxa"/>
            <w:vAlign w:val="center"/>
          </w:tcPr>
          <w:p w:rsidR="00103F68" w:rsidRPr="00237937" w:rsidRDefault="00103F68" w:rsidP="00F5622C">
            <w:pPr>
              <w:rPr>
                <w:color w:val="000000"/>
              </w:rPr>
            </w:pPr>
            <w:r w:rsidRPr="00237937">
              <w:rPr>
                <w:color w:val="000000"/>
                <w:sz w:val="22"/>
                <w:szCs w:val="22"/>
              </w:rPr>
              <w:t>0</w:t>
            </w:r>
          </w:p>
        </w:tc>
        <w:tc>
          <w:tcPr>
            <w:tcW w:w="674" w:type="dxa"/>
            <w:noWrap/>
            <w:vAlign w:val="center"/>
          </w:tcPr>
          <w:p w:rsidR="00103F68" w:rsidRPr="00237937" w:rsidRDefault="00103F68" w:rsidP="00F5622C">
            <w:pPr>
              <w:rPr>
                <w:rFonts w:ascii="Arial" w:hAnsi="Arial" w:cs="Arial"/>
              </w:rPr>
            </w:pPr>
            <w:r w:rsidRPr="00237937">
              <w:rPr>
                <w:rFonts w:ascii="Arial" w:hAnsi="Arial" w:cs="Arial"/>
                <w:sz w:val="22"/>
                <w:szCs w:val="22"/>
              </w:rPr>
              <w:t>0</w:t>
            </w:r>
          </w:p>
        </w:tc>
      </w:tr>
      <w:tr w:rsidR="00103F68" w:rsidRPr="00237937" w:rsidTr="00F5622C">
        <w:trPr>
          <w:gridAfter w:val="5"/>
          <w:wAfter w:w="3469" w:type="dxa"/>
          <w:trHeight w:val="315"/>
          <w:jc w:val="center"/>
        </w:trPr>
        <w:tc>
          <w:tcPr>
            <w:tcW w:w="498" w:type="dxa"/>
            <w:noWrap/>
            <w:vAlign w:val="center"/>
          </w:tcPr>
          <w:p w:rsidR="00103F68" w:rsidRPr="00237937" w:rsidRDefault="00103F68" w:rsidP="00F5622C">
            <w:pPr>
              <w:rPr>
                <w:b/>
                <w:bCs/>
                <w:color w:val="000000"/>
              </w:rPr>
            </w:pPr>
            <w:r w:rsidRPr="00237937">
              <w:rPr>
                <w:b/>
                <w:bCs/>
                <w:color w:val="000000"/>
                <w:sz w:val="22"/>
                <w:szCs w:val="22"/>
              </w:rPr>
              <w:t> </w:t>
            </w:r>
          </w:p>
        </w:tc>
        <w:tc>
          <w:tcPr>
            <w:tcW w:w="6075" w:type="dxa"/>
            <w:noWrap/>
            <w:vAlign w:val="center"/>
          </w:tcPr>
          <w:p w:rsidR="00103F68" w:rsidRPr="00237937" w:rsidRDefault="00103F68" w:rsidP="00F5622C">
            <w:pPr>
              <w:rPr>
                <w:b/>
                <w:bCs/>
                <w:color w:val="000000"/>
              </w:rPr>
            </w:pPr>
            <w:r w:rsidRPr="00237937">
              <w:rPr>
                <w:b/>
                <w:bCs/>
                <w:color w:val="000000"/>
                <w:sz w:val="22"/>
                <w:szCs w:val="22"/>
              </w:rPr>
              <w:t>Бюджетные организации</w:t>
            </w:r>
          </w:p>
        </w:tc>
      </w:tr>
      <w:tr w:rsidR="00103F68" w:rsidRPr="00237937" w:rsidTr="00F5622C">
        <w:trPr>
          <w:trHeight w:val="780"/>
          <w:jc w:val="center"/>
        </w:trPr>
        <w:tc>
          <w:tcPr>
            <w:tcW w:w="498" w:type="dxa"/>
            <w:noWrap/>
            <w:vAlign w:val="center"/>
          </w:tcPr>
          <w:p w:rsidR="00103F68" w:rsidRPr="00237937" w:rsidRDefault="00103F68" w:rsidP="00F5622C">
            <w:r w:rsidRPr="00237937">
              <w:rPr>
                <w:sz w:val="22"/>
                <w:szCs w:val="22"/>
              </w:rPr>
              <w:t>2.</w:t>
            </w:r>
          </w:p>
        </w:tc>
        <w:tc>
          <w:tcPr>
            <w:tcW w:w="6075" w:type="dxa"/>
            <w:vAlign w:val="center"/>
          </w:tcPr>
          <w:p w:rsidR="00103F68" w:rsidRPr="00237937" w:rsidRDefault="00103F68" w:rsidP="00F5622C">
            <w:r w:rsidRPr="00237937">
              <w:rPr>
                <w:sz w:val="22"/>
                <w:szCs w:val="22"/>
              </w:rPr>
              <w:t>Доля объемов тепловой энергии, расчеты за которую осуществляются с использованием приборов, в общем объеме потребляемой тепловой энергии.</w:t>
            </w:r>
          </w:p>
        </w:tc>
        <w:tc>
          <w:tcPr>
            <w:tcW w:w="773" w:type="dxa"/>
            <w:vAlign w:val="center"/>
          </w:tcPr>
          <w:p w:rsidR="00103F68" w:rsidRPr="00237937" w:rsidRDefault="00103F68" w:rsidP="00F5622C">
            <w:r w:rsidRPr="00237937">
              <w:rPr>
                <w:sz w:val="22"/>
                <w:szCs w:val="22"/>
              </w:rPr>
              <w:t>%</w:t>
            </w:r>
          </w:p>
        </w:tc>
        <w:tc>
          <w:tcPr>
            <w:tcW w:w="674" w:type="dxa"/>
            <w:noWrap/>
            <w:vAlign w:val="center"/>
          </w:tcPr>
          <w:p w:rsidR="00103F68" w:rsidRPr="00237937" w:rsidRDefault="00103F68" w:rsidP="00F5622C">
            <w:pPr>
              <w:rPr>
                <w:color w:val="000000"/>
              </w:rPr>
            </w:pPr>
            <w:r w:rsidRPr="00237937">
              <w:rPr>
                <w:color w:val="000000"/>
                <w:sz w:val="22"/>
                <w:szCs w:val="22"/>
              </w:rPr>
              <w:t>65,3</w:t>
            </w:r>
          </w:p>
        </w:tc>
        <w:tc>
          <w:tcPr>
            <w:tcW w:w="674" w:type="dxa"/>
            <w:noWrap/>
            <w:vAlign w:val="center"/>
          </w:tcPr>
          <w:p w:rsidR="00103F68" w:rsidRPr="00237937" w:rsidRDefault="00103F68" w:rsidP="00F5622C">
            <w:pPr>
              <w:rPr>
                <w:color w:val="000000"/>
              </w:rPr>
            </w:pPr>
            <w:r w:rsidRPr="00237937">
              <w:rPr>
                <w:color w:val="000000"/>
                <w:sz w:val="22"/>
                <w:szCs w:val="22"/>
              </w:rPr>
              <w:t>65,3</w:t>
            </w:r>
          </w:p>
        </w:tc>
        <w:tc>
          <w:tcPr>
            <w:tcW w:w="674" w:type="dxa"/>
            <w:noWrap/>
            <w:vAlign w:val="center"/>
          </w:tcPr>
          <w:p w:rsidR="00103F68" w:rsidRPr="00237937" w:rsidRDefault="00103F68" w:rsidP="00F5622C">
            <w:pPr>
              <w:rPr>
                <w:color w:val="000000"/>
              </w:rPr>
            </w:pPr>
            <w:r w:rsidRPr="00237937">
              <w:rPr>
                <w:color w:val="000000"/>
                <w:sz w:val="22"/>
                <w:szCs w:val="22"/>
              </w:rPr>
              <w:t>65,3</w:t>
            </w:r>
          </w:p>
        </w:tc>
        <w:tc>
          <w:tcPr>
            <w:tcW w:w="674" w:type="dxa"/>
            <w:noWrap/>
            <w:vAlign w:val="center"/>
          </w:tcPr>
          <w:p w:rsidR="00103F68" w:rsidRPr="00237937" w:rsidRDefault="00103F68" w:rsidP="00F5622C">
            <w:pPr>
              <w:rPr>
                <w:rFonts w:ascii="Arial" w:hAnsi="Arial" w:cs="Arial"/>
              </w:rPr>
            </w:pPr>
            <w:r w:rsidRPr="00237937">
              <w:rPr>
                <w:rFonts w:ascii="Arial" w:hAnsi="Arial" w:cs="Arial"/>
                <w:sz w:val="22"/>
                <w:szCs w:val="22"/>
              </w:rPr>
              <w:t>65,3</w:t>
            </w:r>
          </w:p>
        </w:tc>
      </w:tr>
      <w:tr w:rsidR="00103F68" w:rsidRPr="00237937" w:rsidTr="00F5622C">
        <w:trPr>
          <w:gridAfter w:val="5"/>
          <w:wAfter w:w="3469" w:type="dxa"/>
          <w:trHeight w:val="315"/>
          <w:jc w:val="center"/>
        </w:trPr>
        <w:tc>
          <w:tcPr>
            <w:tcW w:w="498" w:type="dxa"/>
            <w:noWrap/>
            <w:vAlign w:val="center"/>
          </w:tcPr>
          <w:p w:rsidR="00103F68" w:rsidRPr="00237937" w:rsidRDefault="00103F68" w:rsidP="00F5622C">
            <w:pPr>
              <w:rPr>
                <w:b/>
                <w:bCs/>
                <w:color w:val="000000"/>
              </w:rPr>
            </w:pPr>
            <w:r w:rsidRPr="00237937">
              <w:rPr>
                <w:b/>
                <w:bCs/>
                <w:color w:val="000000"/>
                <w:sz w:val="22"/>
                <w:szCs w:val="22"/>
              </w:rPr>
              <w:t> </w:t>
            </w:r>
          </w:p>
        </w:tc>
        <w:tc>
          <w:tcPr>
            <w:tcW w:w="6075" w:type="dxa"/>
            <w:noWrap/>
            <w:vAlign w:val="center"/>
          </w:tcPr>
          <w:p w:rsidR="00103F68" w:rsidRPr="00237937" w:rsidRDefault="00103F68" w:rsidP="00F5622C">
            <w:pPr>
              <w:rPr>
                <w:b/>
                <w:bCs/>
                <w:color w:val="000000"/>
              </w:rPr>
            </w:pPr>
            <w:r w:rsidRPr="00237937">
              <w:rPr>
                <w:b/>
                <w:bCs/>
                <w:color w:val="000000"/>
                <w:sz w:val="22"/>
                <w:szCs w:val="22"/>
              </w:rPr>
              <w:t>Прочие организации</w:t>
            </w:r>
          </w:p>
        </w:tc>
      </w:tr>
      <w:tr w:rsidR="00103F68" w:rsidRPr="00237937" w:rsidTr="00F5622C">
        <w:trPr>
          <w:trHeight w:val="855"/>
          <w:jc w:val="center"/>
        </w:trPr>
        <w:tc>
          <w:tcPr>
            <w:tcW w:w="498" w:type="dxa"/>
            <w:noWrap/>
            <w:vAlign w:val="center"/>
          </w:tcPr>
          <w:p w:rsidR="00103F68" w:rsidRPr="00237937" w:rsidRDefault="00103F68" w:rsidP="00F5622C">
            <w:r w:rsidRPr="00237937">
              <w:rPr>
                <w:sz w:val="22"/>
                <w:szCs w:val="22"/>
              </w:rPr>
              <w:t>3.</w:t>
            </w:r>
          </w:p>
        </w:tc>
        <w:tc>
          <w:tcPr>
            <w:tcW w:w="6075" w:type="dxa"/>
            <w:vAlign w:val="center"/>
          </w:tcPr>
          <w:p w:rsidR="00103F68" w:rsidRPr="00237937" w:rsidRDefault="00103F68" w:rsidP="00F5622C">
            <w:r w:rsidRPr="00237937">
              <w:rPr>
                <w:sz w:val="22"/>
                <w:szCs w:val="22"/>
              </w:rPr>
              <w:t>Доля объемов тепловой энергии, расчеты за которую осуществляются с использованием приборов, в общем объеме потребляемой тепловой энергии.</w:t>
            </w:r>
          </w:p>
        </w:tc>
        <w:tc>
          <w:tcPr>
            <w:tcW w:w="773" w:type="dxa"/>
            <w:vAlign w:val="center"/>
          </w:tcPr>
          <w:p w:rsidR="00103F68" w:rsidRPr="00237937" w:rsidRDefault="00103F68" w:rsidP="00F5622C">
            <w:r w:rsidRPr="00237937">
              <w:rPr>
                <w:sz w:val="22"/>
                <w:szCs w:val="22"/>
              </w:rPr>
              <w:t>%</w:t>
            </w:r>
          </w:p>
        </w:tc>
        <w:tc>
          <w:tcPr>
            <w:tcW w:w="674" w:type="dxa"/>
            <w:noWrap/>
            <w:vAlign w:val="center"/>
          </w:tcPr>
          <w:p w:rsidR="00103F68" w:rsidRPr="00237937" w:rsidRDefault="00103F68" w:rsidP="00F5622C">
            <w:pPr>
              <w:rPr>
                <w:color w:val="000000"/>
              </w:rPr>
            </w:pPr>
            <w:r w:rsidRPr="00237937">
              <w:rPr>
                <w:color w:val="000000"/>
                <w:sz w:val="22"/>
                <w:szCs w:val="22"/>
              </w:rPr>
              <w:t>2,3</w:t>
            </w:r>
          </w:p>
        </w:tc>
        <w:tc>
          <w:tcPr>
            <w:tcW w:w="674" w:type="dxa"/>
            <w:noWrap/>
            <w:vAlign w:val="center"/>
          </w:tcPr>
          <w:p w:rsidR="00103F68" w:rsidRPr="00237937" w:rsidRDefault="00103F68" w:rsidP="00F5622C">
            <w:pPr>
              <w:rPr>
                <w:color w:val="000000"/>
              </w:rPr>
            </w:pPr>
            <w:r w:rsidRPr="00237937">
              <w:rPr>
                <w:color w:val="000000"/>
                <w:sz w:val="22"/>
                <w:szCs w:val="22"/>
              </w:rPr>
              <w:t>2,3</w:t>
            </w:r>
          </w:p>
        </w:tc>
        <w:tc>
          <w:tcPr>
            <w:tcW w:w="674" w:type="dxa"/>
            <w:noWrap/>
            <w:vAlign w:val="center"/>
          </w:tcPr>
          <w:p w:rsidR="00103F68" w:rsidRPr="00237937" w:rsidRDefault="00103F68" w:rsidP="00F5622C">
            <w:pPr>
              <w:rPr>
                <w:color w:val="000000"/>
              </w:rPr>
            </w:pPr>
            <w:r w:rsidRPr="00237937">
              <w:rPr>
                <w:color w:val="000000"/>
                <w:sz w:val="22"/>
                <w:szCs w:val="22"/>
              </w:rPr>
              <w:t>2,3</w:t>
            </w:r>
          </w:p>
        </w:tc>
        <w:tc>
          <w:tcPr>
            <w:tcW w:w="674" w:type="dxa"/>
            <w:noWrap/>
            <w:vAlign w:val="center"/>
          </w:tcPr>
          <w:p w:rsidR="00103F68" w:rsidRPr="00237937" w:rsidRDefault="00103F68" w:rsidP="00F5622C">
            <w:pPr>
              <w:rPr>
                <w:rFonts w:ascii="Arial" w:hAnsi="Arial" w:cs="Arial"/>
              </w:rPr>
            </w:pPr>
            <w:r w:rsidRPr="00237937">
              <w:rPr>
                <w:rFonts w:ascii="Arial" w:hAnsi="Arial" w:cs="Arial"/>
                <w:sz w:val="22"/>
                <w:szCs w:val="22"/>
              </w:rPr>
              <w:t>2,3</w:t>
            </w:r>
          </w:p>
        </w:tc>
      </w:tr>
    </w:tbl>
    <w:p w:rsidR="00103F68" w:rsidRPr="00E368A4" w:rsidRDefault="00103F68" w:rsidP="00A42170">
      <w:pPr>
        <w:pStyle w:val="BodyTextIndent2"/>
        <w:spacing w:after="0" w:line="276" w:lineRule="auto"/>
        <w:ind w:left="0" w:firstLine="540"/>
        <w:jc w:val="both"/>
      </w:pPr>
    </w:p>
    <w:p w:rsidR="00103F68" w:rsidRPr="00E368A4" w:rsidRDefault="00103F68" w:rsidP="00A42170">
      <w:pPr>
        <w:pStyle w:val="BodyTextIndent2"/>
        <w:spacing w:after="0" w:line="276" w:lineRule="auto"/>
        <w:ind w:left="0" w:firstLine="540"/>
        <w:jc w:val="both"/>
      </w:pPr>
      <w:r w:rsidRPr="00E368A4">
        <w:t>Подключение к системе централизованного теплоснабжени</w:t>
      </w:r>
      <w:r>
        <w:t>я объектов нового строительства</w:t>
      </w:r>
      <w:r w:rsidRPr="00E368A4">
        <w:t xml:space="preserve"> возможно только к </w:t>
      </w:r>
      <w:r>
        <w:t xml:space="preserve">центральной котельной </w:t>
      </w:r>
      <w:r w:rsidRPr="00E368A4">
        <w:t>или индивидуальным источникам. Вся малоэтажная застройка будет обеспечиваться тепловой энергией от индивидуальных источников.</w:t>
      </w:r>
    </w:p>
    <w:p w:rsidR="00103F68" w:rsidRPr="008409D1" w:rsidRDefault="00103F68" w:rsidP="00F70F2C">
      <w:pPr>
        <w:pStyle w:val="BodyTextIndent2"/>
        <w:spacing w:after="0" w:line="276" w:lineRule="auto"/>
        <w:jc w:val="both"/>
        <w:rPr>
          <w:b/>
          <w:sz w:val="22"/>
          <w:szCs w:val="22"/>
        </w:rPr>
      </w:pPr>
      <w:r w:rsidRPr="008409D1">
        <w:rPr>
          <w:b/>
          <w:sz w:val="22"/>
          <w:szCs w:val="22"/>
        </w:rPr>
        <w:t xml:space="preserve">Таблица </w:t>
      </w:r>
      <w:r>
        <w:rPr>
          <w:b/>
          <w:sz w:val="22"/>
          <w:szCs w:val="22"/>
        </w:rPr>
        <w:t>3.13.</w:t>
      </w:r>
      <w:r w:rsidRPr="008409D1">
        <w:rPr>
          <w:b/>
          <w:sz w:val="22"/>
          <w:szCs w:val="22"/>
        </w:rPr>
        <w:t xml:space="preserve"> Структура тепловых сетей  по срокам эксплуатации  </w:t>
      </w:r>
    </w:p>
    <w:tbl>
      <w:tblPr>
        <w:tblW w:w="9921" w:type="dxa"/>
        <w:jc w:val="center"/>
        <w:tblInd w:w="228" w:type="dxa"/>
        <w:tblLayout w:type="fixed"/>
        <w:tblLook w:val="00A0"/>
      </w:tblPr>
      <w:tblGrid>
        <w:gridCol w:w="4385"/>
        <w:gridCol w:w="1333"/>
        <w:gridCol w:w="1107"/>
        <w:gridCol w:w="1107"/>
        <w:gridCol w:w="1125"/>
        <w:gridCol w:w="864"/>
      </w:tblGrid>
      <w:tr w:rsidR="00103F68" w:rsidRPr="007C3CD0" w:rsidTr="00F5622C">
        <w:trPr>
          <w:jc w:val="center"/>
        </w:trPr>
        <w:tc>
          <w:tcPr>
            <w:tcW w:w="43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103F68" w:rsidRPr="00E2225C" w:rsidRDefault="00103F68" w:rsidP="00F5622C">
            <w:pPr>
              <w:rPr>
                <w:bCs/>
              </w:rPr>
            </w:pPr>
            <w:r w:rsidRPr="00E2225C">
              <w:rPr>
                <w:bCs/>
                <w:sz w:val="22"/>
                <w:szCs w:val="22"/>
              </w:rPr>
              <w:t>Принадлежность сетей</w:t>
            </w:r>
          </w:p>
        </w:tc>
        <w:tc>
          <w:tcPr>
            <w:tcW w:w="5536" w:type="dxa"/>
            <w:gridSpan w:val="5"/>
            <w:tcBorders>
              <w:top w:val="single" w:sz="4" w:space="0" w:color="auto"/>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Протяженность сетей, км</w:t>
            </w:r>
          </w:p>
        </w:tc>
      </w:tr>
      <w:tr w:rsidR="00103F68" w:rsidRPr="007C3CD0" w:rsidTr="00F5622C">
        <w:trPr>
          <w:jc w:val="center"/>
        </w:trPr>
        <w:tc>
          <w:tcPr>
            <w:tcW w:w="4385" w:type="dxa"/>
            <w:vMerge/>
            <w:tcBorders>
              <w:top w:val="single" w:sz="4" w:space="0" w:color="auto"/>
              <w:left w:val="single" w:sz="4" w:space="0" w:color="auto"/>
              <w:bottom w:val="single" w:sz="4" w:space="0" w:color="auto"/>
              <w:right w:val="single" w:sz="4" w:space="0" w:color="auto"/>
            </w:tcBorders>
            <w:vAlign w:val="center"/>
          </w:tcPr>
          <w:p w:rsidR="00103F68" w:rsidRPr="00E2225C" w:rsidRDefault="00103F68" w:rsidP="00F5622C">
            <w:pPr>
              <w:rPr>
                <w:bCs/>
              </w:rPr>
            </w:pPr>
          </w:p>
        </w:tc>
        <w:tc>
          <w:tcPr>
            <w:tcW w:w="1333"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более 40 лет</w:t>
            </w:r>
          </w:p>
        </w:tc>
        <w:tc>
          <w:tcPr>
            <w:tcW w:w="1107"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25-39 лет</w:t>
            </w:r>
          </w:p>
        </w:tc>
        <w:tc>
          <w:tcPr>
            <w:tcW w:w="1107"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11-24 лет</w:t>
            </w:r>
          </w:p>
        </w:tc>
        <w:tc>
          <w:tcPr>
            <w:tcW w:w="1125"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до 10 лет</w:t>
            </w:r>
          </w:p>
        </w:tc>
        <w:tc>
          <w:tcPr>
            <w:tcW w:w="864"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Всего</w:t>
            </w:r>
          </w:p>
        </w:tc>
      </w:tr>
      <w:tr w:rsidR="00103F68" w:rsidRPr="007C3CD0" w:rsidTr="00D930D8">
        <w:trPr>
          <w:trHeight w:val="580"/>
          <w:jc w:val="center"/>
        </w:trPr>
        <w:tc>
          <w:tcPr>
            <w:tcW w:w="4385" w:type="dxa"/>
            <w:tcBorders>
              <w:top w:val="nil"/>
              <w:left w:val="single" w:sz="4" w:space="0" w:color="auto"/>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Всего магистральные сети, находящиеся в аренде  ООО «ФКЭТС»</w:t>
            </w:r>
          </w:p>
        </w:tc>
        <w:tc>
          <w:tcPr>
            <w:tcW w:w="1333"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Pr>
                <w:bCs/>
                <w:color w:val="000000"/>
                <w:sz w:val="22"/>
                <w:szCs w:val="22"/>
              </w:rPr>
              <w:t>0</w:t>
            </w:r>
          </w:p>
        </w:tc>
        <w:tc>
          <w:tcPr>
            <w:tcW w:w="1107"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8,268</w:t>
            </w:r>
          </w:p>
        </w:tc>
        <w:tc>
          <w:tcPr>
            <w:tcW w:w="1107"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sidRPr="00E2225C">
              <w:rPr>
                <w:bCs/>
                <w:color w:val="000000"/>
                <w:sz w:val="22"/>
                <w:szCs w:val="22"/>
              </w:rPr>
              <w:t>0,662</w:t>
            </w:r>
          </w:p>
        </w:tc>
        <w:tc>
          <w:tcPr>
            <w:tcW w:w="1125"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bCs/>
                <w:color w:val="000000"/>
              </w:rPr>
            </w:pPr>
            <w:r>
              <w:rPr>
                <w:bCs/>
                <w:color w:val="000000"/>
                <w:sz w:val="22"/>
                <w:szCs w:val="22"/>
              </w:rPr>
              <w:t>0</w:t>
            </w:r>
          </w:p>
        </w:tc>
        <w:tc>
          <w:tcPr>
            <w:tcW w:w="864" w:type="dxa"/>
            <w:tcBorders>
              <w:top w:val="nil"/>
              <w:left w:val="nil"/>
              <w:bottom w:val="single" w:sz="4" w:space="0" w:color="auto"/>
              <w:right w:val="single" w:sz="4" w:space="0" w:color="auto"/>
            </w:tcBorders>
            <w:shd w:val="clear" w:color="000000" w:fill="FFFFFF"/>
            <w:vAlign w:val="center"/>
          </w:tcPr>
          <w:p w:rsidR="00103F68" w:rsidRPr="00E2225C" w:rsidRDefault="00103F68" w:rsidP="00F5622C">
            <w:pPr>
              <w:rPr>
                <w:color w:val="000000"/>
              </w:rPr>
            </w:pPr>
            <w:r w:rsidRPr="00E2225C">
              <w:rPr>
                <w:color w:val="000000"/>
                <w:sz w:val="22"/>
                <w:szCs w:val="22"/>
              </w:rPr>
              <w:t>8930</w:t>
            </w:r>
          </w:p>
        </w:tc>
      </w:tr>
    </w:tbl>
    <w:p w:rsidR="00103F68" w:rsidRDefault="00103F68" w:rsidP="00A42170">
      <w:pPr>
        <w:pStyle w:val="BodyTextIndent2"/>
        <w:spacing w:after="0" w:line="276" w:lineRule="auto"/>
        <w:ind w:left="0" w:firstLine="540"/>
        <w:jc w:val="both"/>
        <w:rPr>
          <w:sz w:val="28"/>
          <w:szCs w:val="28"/>
        </w:rPr>
      </w:pPr>
    </w:p>
    <w:p w:rsidR="00103F68" w:rsidRPr="00180CB3" w:rsidRDefault="00103F68" w:rsidP="00A42170">
      <w:pPr>
        <w:pStyle w:val="BodyTextIndent2"/>
        <w:spacing w:after="0" w:line="276" w:lineRule="auto"/>
        <w:ind w:left="0" w:firstLine="540"/>
        <w:jc w:val="both"/>
      </w:pPr>
      <w:r w:rsidRPr="00180CB3">
        <w:t>Магистральные сети проложены как подземным, так и надземным</w:t>
      </w:r>
      <w:r>
        <w:t xml:space="preserve"> </w:t>
      </w:r>
      <w:r w:rsidRPr="00180CB3">
        <w:t xml:space="preserve">способом. Для изоляции всех магистральных тепловых сетей использована минеральная вата. </w:t>
      </w:r>
    </w:p>
    <w:p w:rsidR="00103F68" w:rsidRPr="00180CB3" w:rsidRDefault="00103F68" w:rsidP="00A42170">
      <w:pPr>
        <w:pStyle w:val="BodyTextIndent2"/>
        <w:spacing w:after="0" w:line="276" w:lineRule="auto"/>
        <w:ind w:left="0" w:firstLine="540"/>
        <w:jc w:val="both"/>
      </w:pPr>
      <w:r w:rsidRPr="00180CB3">
        <w:t>Новые сети прокладываются с использованием энергоэффективных материалов (изоляция ППУ и ППМ). Структура тепловых сетей, эксплуатируемых ООО «</w:t>
      </w:r>
      <w:r>
        <w:t>Ф</w:t>
      </w:r>
      <w:r w:rsidRPr="00180CB3">
        <w:t xml:space="preserve">КЭТС».  представлена в таблице </w:t>
      </w:r>
      <w:r>
        <w:t>3.14.</w:t>
      </w:r>
    </w:p>
    <w:p w:rsidR="00103F68" w:rsidRDefault="00103F68" w:rsidP="00A42170">
      <w:pPr>
        <w:pStyle w:val="BodyTextIndent2"/>
        <w:spacing w:after="0" w:line="276" w:lineRule="auto"/>
        <w:ind w:left="0" w:firstLine="540"/>
      </w:pPr>
    </w:p>
    <w:p w:rsidR="00103F68" w:rsidRPr="008409D1" w:rsidRDefault="00103F68" w:rsidP="00E56883">
      <w:pPr>
        <w:pStyle w:val="BodyTextIndent2"/>
        <w:spacing w:after="0" w:line="276" w:lineRule="auto"/>
        <w:ind w:left="0"/>
        <w:jc w:val="both"/>
        <w:rPr>
          <w:b/>
          <w:sz w:val="22"/>
          <w:szCs w:val="22"/>
        </w:rPr>
      </w:pPr>
      <w:r w:rsidRPr="008409D1">
        <w:rPr>
          <w:b/>
          <w:sz w:val="22"/>
          <w:szCs w:val="22"/>
        </w:rPr>
        <w:t>Таблица</w:t>
      </w:r>
      <w:r>
        <w:rPr>
          <w:b/>
          <w:sz w:val="22"/>
          <w:szCs w:val="22"/>
        </w:rPr>
        <w:t xml:space="preserve"> 3.14.</w:t>
      </w:r>
      <w:r w:rsidRPr="008409D1">
        <w:rPr>
          <w:b/>
          <w:sz w:val="22"/>
          <w:szCs w:val="22"/>
        </w:rPr>
        <w:t xml:space="preserve"> Структура тепловых сетей, эксплуатируемых ООО «</w:t>
      </w:r>
      <w:r>
        <w:rPr>
          <w:b/>
          <w:sz w:val="22"/>
          <w:szCs w:val="22"/>
        </w:rPr>
        <w:t>Ф</w:t>
      </w:r>
      <w:r w:rsidRPr="008409D1">
        <w:rPr>
          <w:b/>
          <w:sz w:val="22"/>
          <w:szCs w:val="22"/>
        </w:rPr>
        <w:t xml:space="preserve">КЭТС».  </w:t>
      </w:r>
    </w:p>
    <w:tbl>
      <w:tblPr>
        <w:tblW w:w="9883" w:type="dxa"/>
        <w:jc w:val="center"/>
        <w:tblInd w:w="-1128" w:type="dxa"/>
        <w:tblLook w:val="0000"/>
      </w:tblPr>
      <w:tblGrid>
        <w:gridCol w:w="3480"/>
        <w:gridCol w:w="2883"/>
        <w:gridCol w:w="3520"/>
      </w:tblGrid>
      <w:tr w:rsidR="00103F68" w:rsidRPr="00E2225C" w:rsidTr="00F5622C">
        <w:trPr>
          <w:trHeight w:val="330"/>
          <w:jc w:val="center"/>
        </w:trPr>
        <w:tc>
          <w:tcPr>
            <w:tcW w:w="3480" w:type="dxa"/>
            <w:vMerge w:val="restart"/>
            <w:tcBorders>
              <w:top w:val="single" w:sz="8" w:space="0" w:color="000000"/>
              <w:left w:val="single" w:sz="8" w:space="0" w:color="000000"/>
              <w:bottom w:val="single" w:sz="8" w:space="0" w:color="000000"/>
              <w:right w:val="single" w:sz="8" w:space="0" w:color="000000"/>
            </w:tcBorders>
            <w:vAlign w:val="bottom"/>
          </w:tcPr>
          <w:p w:rsidR="00103F68" w:rsidRPr="00237937" w:rsidRDefault="00103F68" w:rsidP="00F5622C">
            <w:pPr>
              <w:rPr>
                <w:b/>
                <w:bCs/>
                <w:color w:val="000000"/>
              </w:rPr>
            </w:pPr>
            <w:r w:rsidRPr="00237937">
              <w:rPr>
                <w:b/>
                <w:bCs/>
                <w:color w:val="000000"/>
                <w:sz w:val="22"/>
                <w:szCs w:val="22"/>
              </w:rPr>
              <w:t>Диаметр сетей</w:t>
            </w:r>
          </w:p>
        </w:tc>
        <w:tc>
          <w:tcPr>
            <w:tcW w:w="6403" w:type="dxa"/>
            <w:gridSpan w:val="2"/>
            <w:tcBorders>
              <w:top w:val="single" w:sz="8" w:space="0" w:color="000000"/>
              <w:left w:val="nil"/>
              <w:bottom w:val="single" w:sz="8" w:space="0" w:color="000000"/>
              <w:right w:val="single" w:sz="8" w:space="0" w:color="000000"/>
            </w:tcBorders>
            <w:vAlign w:val="bottom"/>
          </w:tcPr>
          <w:p w:rsidR="00103F68" w:rsidRPr="00237937" w:rsidRDefault="00103F68" w:rsidP="00F5622C">
            <w:pPr>
              <w:rPr>
                <w:b/>
                <w:bCs/>
                <w:color w:val="000000"/>
              </w:rPr>
            </w:pPr>
            <w:r w:rsidRPr="00237937">
              <w:rPr>
                <w:b/>
                <w:bCs/>
                <w:color w:val="000000"/>
                <w:sz w:val="22"/>
                <w:szCs w:val="22"/>
              </w:rPr>
              <w:t>Протяженность тепловых сетей ООО "ФКЭТС»,м.</w:t>
            </w:r>
          </w:p>
        </w:tc>
      </w:tr>
      <w:tr w:rsidR="00103F68" w:rsidRPr="00E2225C" w:rsidTr="00F5622C">
        <w:trPr>
          <w:trHeight w:val="300"/>
          <w:jc w:val="center"/>
        </w:trPr>
        <w:tc>
          <w:tcPr>
            <w:tcW w:w="3480" w:type="dxa"/>
            <w:vMerge/>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pPr>
              <w:rPr>
                <w:b/>
                <w:bCs/>
                <w:color w:val="000000"/>
              </w:rPr>
            </w:pPr>
          </w:p>
        </w:tc>
        <w:tc>
          <w:tcPr>
            <w:tcW w:w="2883" w:type="dxa"/>
            <w:tcBorders>
              <w:top w:val="nil"/>
              <w:left w:val="nil"/>
              <w:bottom w:val="single" w:sz="8" w:space="0" w:color="000000"/>
              <w:right w:val="single" w:sz="8" w:space="0" w:color="000000"/>
            </w:tcBorders>
            <w:vAlign w:val="bottom"/>
          </w:tcPr>
          <w:p w:rsidR="00103F68" w:rsidRPr="00237937" w:rsidRDefault="00103F68" w:rsidP="00F5622C">
            <w:pPr>
              <w:rPr>
                <w:b/>
                <w:bCs/>
                <w:color w:val="000000"/>
              </w:rPr>
            </w:pPr>
            <w:bookmarkStart w:id="14" w:name="RANGE!B4"/>
            <w:bookmarkEnd w:id="14"/>
            <w:r w:rsidRPr="00237937">
              <w:rPr>
                <w:b/>
                <w:bCs/>
                <w:color w:val="000000"/>
                <w:sz w:val="22"/>
                <w:szCs w:val="22"/>
              </w:rPr>
              <w:t>сети в аренде</w:t>
            </w:r>
          </w:p>
        </w:tc>
        <w:tc>
          <w:tcPr>
            <w:tcW w:w="3520" w:type="dxa"/>
            <w:tcBorders>
              <w:top w:val="nil"/>
              <w:left w:val="nil"/>
              <w:bottom w:val="single" w:sz="8" w:space="0" w:color="000000"/>
              <w:right w:val="single" w:sz="8" w:space="0" w:color="000000"/>
            </w:tcBorders>
            <w:vAlign w:val="bottom"/>
          </w:tcPr>
          <w:p w:rsidR="00103F68" w:rsidRPr="00237937" w:rsidRDefault="00103F68" w:rsidP="00F5622C">
            <w:pPr>
              <w:rPr>
                <w:b/>
                <w:bCs/>
                <w:color w:val="000000"/>
              </w:rPr>
            </w:pPr>
            <w:r w:rsidRPr="00237937">
              <w:rPr>
                <w:b/>
                <w:bCs/>
                <w:color w:val="000000"/>
                <w:sz w:val="22"/>
                <w:szCs w:val="22"/>
              </w:rPr>
              <w:t>Сети на балансе</w:t>
            </w:r>
          </w:p>
        </w:tc>
      </w:tr>
      <w:tr w:rsidR="00103F68" w:rsidRPr="00E2225C" w:rsidTr="00F5622C">
        <w:trPr>
          <w:trHeight w:val="304"/>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40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 0</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25</w:t>
            </w:r>
          </w:p>
        </w:tc>
      </w:tr>
      <w:tr w:rsidR="00103F68" w:rsidRPr="00E2225C" w:rsidTr="00F5622C">
        <w:trPr>
          <w:trHeight w:val="315"/>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57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497</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994</w:t>
            </w:r>
          </w:p>
        </w:tc>
      </w:tr>
      <w:tr w:rsidR="00103F68" w:rsidRPr="00E2225C" w:rsidTr="00F5622C">
        <w:trPr>
          <w:trHeight w:val="304"/>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76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385</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770</w:t>
            </w:r>
          </w:p>
        </w:tc>
      </w:tr>
      <w:tr w:rsidR="00103F68" w:rsidRPr="00E2225C" w:rsidTr="00F5622C">
        <w:trPr>
          <w:trHeight w:val="315"/>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89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444,5</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889</w:t>
            </w:r>
          </w:p>
        </w:tc>
      </w:tr>
      <w:tr w:rsidR="00103F68" w:rsidRPr="00E2225C" w:rsidTr="00F5622C">
        <w:trPr>
          <w:trHeight w:val="304"/>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108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1180,5</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2361</w:t>
            </w:r>
          </w:p>
        </w:tc>
      </w:tr>
      <w:tr w:rsidR="00103F68" w:rsidRPr="00E2225C" w:rsidTr="00F5622C">
        <w:trPr>
          <w:trHeight w:val="315"/>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133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498,5</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997</w:t>
            </w:r>
          </w:p>
        </w:tc>
      </w:tr>
      <w:tr w:rsidR="00103F68" w:rsidRPr="00E2225C" w:rsidTr="00F5622C">
        <w:trPr>
          <w:trHeight w:val="315"/>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159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948</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1896</w:t>
            </w:r>
          </w:p>
        </w:tc>
      </w:tr>
      <w:tr w:rsidR="00103F68" w:rsidRPr="00E2225C" w:rsidTr="00F5622C">
        <w:trPr>
          <w:trHeight w:val="315"/>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219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333,5</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667</w:t>
            </w:r>
          </w:p>
        </w:tc>
      </w:tr>
      <w:tr w:rsidR="00103F68" w:rsidRPr="00E2225C" w:rsidTr="00F5622C">
        <w:trPr>
          <w:trHeight w:val="315"/>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273 мм</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165,5</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color w:val="000000"/>
              </w:rPr>
            </w:pPr>
            <w:r w:rsidRPr="00237937">
              <w:rPr>
                <w:color w:val="000000"/>
                <w:sz w:val="22"/>
                <w:szCs w:val="22"/>
              </w:rPr>
              <w:t>331</w:t>
            </w:r>
          </w:p>
        </w:tc>
      </w:tr>
      <w:tr w:rsidR="00103F68" w:rsidRPr="00E2225C" w:rsidTr="00F5622C">
        <w:trPr>
          <w:trHeight w:val="300"/>
          <w:jc w:val="center"/>
        </w:trPr>
        <w:tc>
          <w:tcPr>
            <w:tcW w:w="3480" w:type="dxa"/>
            <w:tcBorders>
              <w:top w:val="nil"/>
              <w:left w:val="single" w:sz="8" w:space="0" w:color="000000"/>
              <w:bottom w:val="single" w:sz="8" w:space="0" w:color="000000"/>
              <w:right w:val="single" w:sz="8" w:space="0" w:color="000000"/>
            </w:tcBorders>
            <w:noWrap/>
            <w:vAlign w:val="bottom"/>
          </w:tcPr>
          <w:p w:rsidR="00103F68" w:rsidRPr="00237937" w:rsidRDefault="00103F68" w:rsidP="00F5622C">
            <w:pPr>
              <w:rPr>
                <w:b/>
                <w:bCs/>
                <w:color w:val="000000"/>
              </w:rPr>
            </w:pPr>
            <w:r w:rsidRPr="00237937">
              <w:rPr>
                <w:b/>
                <w:bCs/>
                <w:color w:val="000000"/>
                <w:sz w:val="22"/>
                <w:szCs w:val="22"/>
              </w:rPr>
              <w:t>Всего</w:t>
            </w:r>
          </w:p>
        </w:tc>
        <w:tc>
          <w:tcPr>
            <w:tcW w:w="2883" w:type="dxa"/>
            <w:tcBorders>
              <w:top w:val="nil"/>
              <w:left w:val="nil"/>
              <w:bottom w:val="single" w:sz="8" w:space="0" w:color="000000"/>
              <w:right w:val="single" w:sz="8" w:space="0" w:color="000000"/>
            </w:tcBorders>
            <w:noWrap/>
            <w:vAlign w:val="bottom"/>
          </w:tcPr>
          <w:p w:rsidR="00103F68" w:rsidRPr="00237937" w:rsidRDefault="00103F68" w:rsidP="00F5622C">
            <w:pPr>
              <w:rPr>
                <w:b/>
                <w:bCs/>
                <w:color w:val="000000"/>
              </w:rPr>
            </w:pPr>
            <w:r w:rsidRPr="00237937">
              <w:rPr>
                <w:b/>
                <w:bCs/>
                <w:color w:val="000000"/>
                <w:sz w:val="22"/>
                <w:szCs w:val="22"/>
              </w:rPr>
              <w:t>4465</w:t>
            </w:r>
          </w:p>
        </w:tc>
        <w:tc>
          <w:tcPr>
            <w:tcW w:w="3520" w:type="dxa"/>
            <w:tcBorders>
              <w:top w:val="nil"/>
              <w:left w:val="nil"/>
              <w:bottom w:val="single" w:sz="8" w:space="0" w:color="000000"/>
              <w:right w:val="single" w:sz="8" w:space="0" w:color="000000"/>
            </w:tcBorders>
            <w:noWrap/>
            <w:vAlign w:val="bottom"/>
          </w:tcPr>
          <w:p w:rsidR="00103F68" w:rsidRPr="00237937" w:rsidRDefault="00103F68" w:rsidP="00F5622C">
            <w:pPr>
              <w:rPr>
                <w:b/>
                <w:bCs/>
                <w:color w:val="000000"/>
              </w:rPr>
            </w:pPr>
            <w:r w:rsidRPr="00237937">
              <w:rPr>
                <w:b/>
                <w:bCs/>
                <w:color w:val="000000"/>
                <w:sz w:val="22"/>
                <w:szCs w:val="22"/>
              </w:rPr>
              <w:t>8930</w:t>
            </w:r>
          </w:p>
        </w:tc>
      </w:tr>
    </w:tbl>
    <w:p w:rsidR="00103F68" w:rsidRPr="007C3CD0" w:rsidRDefault="00103F68" w:rsidP="00A42170">
      <w:pPr>
        <w:pStyle w:val="BodyTextIndent2"/>
        <w:spacing w:after="0" w:line="276" w:lineRule="auto"/>
        <w:ind w:left="0" w:firstLine="540"/>
        <w:jc w:val="both"/>
      </w:pPr>
    </w:p>
    <w:p w:rsidR="00103F68" w:rsidRPr="007C3CD0" w:rsidRDefault="00103F68" w:rsidP="00A42170">
      <w:pPr>
        <w:pStyle w:val="BodyTextIndent2"/>
        <w:spacing w:after="0" w:line="276" w:lineRule="auto"/>
        <w:ind w:left="0" w:firstLine="540"/>
        <w:jc w:val="both"/>
      </w:pPr>
      <w:r w:rsidRPr="007C3CD0">
        <w:t xml:space="preserve">В таблице </w:t>
      </w:r>
      <w:r>
        <w:t>3.15.</w:t>
      </w:r>
      <w:r w:rsidRPr="007C3CD0">
        <w:t xml:space="preserve"> проведено сравнение показателей работы системы теплоснабжения г.Фатеж</w:t>
      </w:r>
      <w:r>
        <w:t>а</w:t>
      </w:r>
      <w:r w:rsidRPr="007C3CD0">
        <w:t xml:space="preserve">  с аналогичными средними федеральными и региональными параметрами.</w:t>
      </w:r>
    </w:p>
    <w:p w:rsidR="00103F68" w:rsidRDefault="00103F68" w:rsidP="00A42170">
      <w:pPr>
        <w:pStyle w:val="BodyTextIndent2"/>
        <w:spacing w:after="0" w:line="276" w:lineRule="auto"/>
        <w:rPr>
          <w:b/>
          <w:sz w:val="22"/>
          <w:szCs w:val="22"/>
        </w:rPr>
      </w:pPr>
    </w:p>
    <w:p w:rsidR="00103F68" w:rsidRPr="00693D85" w:rsidRDefault="00103F68" w:rsidP="00E56883">
      <w:pPr>
        <w:pStyle w:val="BodyTextIndent2"/>
        <w:spacing w:after="0" w:line="276" w:lineRule="auto"/>
        <w:jc w:val="both"/>
        <w:rPr>
          <w:b/>
          <w:sz w:val="22"/>
          <w:szCs w:val="22"/>
        </w:rPr>
      </w:pPr>
      <w:r w:rsidRPr="00693D85">
        <w:rPr>
          <w:b/>
          <w:sz w:val="22"/>
          <w:szCs w:val="22"/>
        </w:rPr>
        <w:t xml:space="preserve">Таблица </w:t>
      </w:r>
      <w:r>
        <w:rPr>
          <w:b/>
          <w:sz w:val="22"/>
          <w:szCs w:val="22"/>
        </w:rPr>
        <w:t>3.15.</w:t>
      </w:r>
      <w:r w:rsidRPr="00693D85">
        <w:rPr>
          <w:b/>
          <w:sz w:val="22"/>
          <w:szCs w:val="22"/>
        </w:rPr>
        <w:t xml:space="preserve"> Сравнение показателей работы</w:t>
      </w:r>
      <w:r>
        <w:rPr>
          <w:b/>
          <w:sz w:val="22"/>
          <w:szCs w:val="22"/>
        </w:rPr>
        <w:t xml:space="preserve"> системы теплоснабжения г.Фатежа</w:t>
      </w:r>
      <w:r w:rsidRPr="00693D85">
        <w:rPr>
          <w:b/>
          <w:sz w:val="22"/>
          <w:szCs w:val="22"/>
        </w:rPr>
        <w:t xml:space="preserve"> </w:t>
      </w:r>
    </w:p>
    <w:tbl>
      <w:tblPr>
        <w:tblW w:w="9715" w:type="dxa"/>
        <w:jc w:val="center"/>
        <w:tblInd w:w="-635" w:type="dxa"/>
        <w:tblLook w:val="0000"/>
      </w:tblPr>
      <w:tblGrid>
        <w:gridCol w:w="3879"/>
        <w:gridCol w:w="1398"/>
        <w:gridCol w:w="1604"/>
        <w:gridCol w:w="1300"/>
        <w:gridCol w:w="1534"/>
      </w:tblGrid>
      <w:tr w:rsidR="00103F68" w:rsidRPr="00180CB3" w:rsidTr="00F5622C">
        <w:trPr>
          <w:trHeight w:val="330"/>
          <w:jc w:val="center"/>
        </w:trPr>
        <w:tc>
          <w:tcPr>
            <w:tcW w:w="3879" w:type="dxa"/>
            <w:vMerge w:val="restart"/>
            <w:tcBorders>
              <w:top w:val="single" w:sz="8" w:space="0" w:color="000000"/>
              <w:left w:val="single" w:sz="8" w:space="0" w:color="000000"/>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Наименование показателей</w:t>
            </w:r>
          </w:p>
        </w:tc>
        <w:tc>
          <w:tcPr>
            <w:tcW w:w="5836" w:type="dxa"/>
            <w:gridSpan w:val="4"/>
            <w:tcBorders>
              <w:top w:val="single" w:sz="8" w:space="0" w:color="000000"/>
              <w:left w:val="nil"/>
              <w:bottom w:val="single" w:sz="8" w:space="0" w:color="000000"/>
              <w:right w:val="single" w:sz="8" w:space="0" w:color="000000"/>
            </w:tcBorders>
            <w:noWrap/>
            <w:vAlign w:val="center"/>
          </w:tcPr>
          <w:p w:rsidR="00103F68" w:rsidRPr="00180CB3" w:rsidRDefault="00103F68" w:rsidP="00F5622C">
            <w:pPr>
              <w:rPr>
                <w:color w:val="000000"/>
              </w:rPr>
            </w:pPr>
            <w:r w:rsidRPr="00180CB3">
              <w:rPr>
                <w:color w:val="000000"/>
              </w:rPr>
              <w:t>Значения показателей (факт 2012 г.)</w:t>
            </w:r>
          </w:p>
        </w:tc>
      </w:tr>
      <w:tr w:rsidR="00103F68" w:rsidRPr="00180CB3" w:rsidTr="00F5622C">
        <w:trPr>
          <w:trHeight w:val="957"/>
          <w:jc w:val="center"/>
        </w:trPr>
        <w:tc>
          <w:tcPr>
            <w:tcW w:w="3879" w:type="dxa"/>
            <w:vMerge/>
            <w:tcBorders>
              <w:top w:val="single" w:sz="8" w:space="0" w:color="000000"/>
              <w:left w:val="single" w:sz="8" w:space="0" w:color="000000"/>
              <w:bottom w:val="single" w:sz="8" w:space="0" w:color="000000"/>
              <w:right w:val="single" w:sz="8" w:space="0" w:color="000000"/>
            </w:tcBorders>
            <w:vAlign w:val="center"/>
          </w:tcPr>
          <w:p w:rsidR="00103F68" w:rsidRPr="00180CB3" w:rsidRDefault="00103F68" w:rsidP="00F5622C">
            <w:pPr>
              <w:rPr>
                <w:color w:val="000000"/>
              </w:rPr>
            </w:pPr>
          </w:p>
        </w:tc>
        <w:tc>
          <w:tcPr>
            <w:tcW w:w="1398"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Российская Федерация</w:t>
            </w:r>
          </w:p>
        </w:tc>
        <w:tc>
          <w:tcPr>
            <w:tcW w:w="1604"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Центральный федеральный округ</w:t>
            </w:r>
          </w:p>
        </w:tc>
        <w:tc>
          <w:tcPr>
            <w:tcW w:w="1300"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Курская область</w:t>
            </w:r>
          </w:p>
        </w:tc>
        <w:tc>
          <w:tcPr>
            <w:tcW w:w="1534"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 xml:space="preserve"> ООО "ФКЭТС»</w:t>
            </w:r>
          </w:p>
        </w:tc>
      </w:tr>
      <w:tr w:rsidR="00103F68" w:rsidRPr="00180CB3" w:rsidTr="00F5622C">
        <w:trPr>
          <w:trHeight w:val="876"/>
          <w:jc w:val="center"/>
        </w:trPr>
        <w:tc>
          <w:tcPr>
            <w:tcW w:w="3879" w:type="dxa"/>
            <w:tcBorders>
              <w:top w:val="nil"/>
              <w:left w:val="single" w:sz="8" w:space="0" w:color="000000"/>
              <w:bottom w:val="single" w:sz="8" w:space="0" w:color="000000"/>
              <w:right w:val="single" w:sz="8" w:space="0" w:color="000000"/>
            </w:tcBorders>
            <w:vAlign w:val="center"/>
          </w:tcPr>
          <w:p w:rsidR="00103F68" w:rsidRPr="00180CB3" w:rsidRDefault="00103F68" w:rsidP="00E56883">
            <w:pPr>
              <w:jc w:val="left"/>
              <w:rPr>
                <w:color w:val="000000"/>
              </w:rPr>
            </w:pPr>
            <w:r w:rsidRPr="00180CB3">
              <w:rPr>
                <w:color w:val="000000"/>
              </w:rPr>
              <w:t>Удельный вес тепловых сетей, нуждающихся в замене, в общем протяжении тепловых сетей, %</w:t>
            </w:r>
          </w:p>
        </w:tc>
        <w:tc>
          <w:tcPr>
            <w:tcW w:w="1398"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28,6</w:t>
            </w:r>
          </w:p>
        </w:tc>
        <w:tc>
          <w:tcPr>
            <w:tcW w:w="1604"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24,9</w:t>
            </w:r>
          </w:p>
        </w:tc>
        <w:tc>
          <w:tcPr>
            <w:tcW w:w="1300"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26,9</w:t>
            </w:r>
          </w:p>
        </w:tc>
        <w:tc>
          <w:tcPr>
            <w:tcW w:w="1534"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76,0%</w:t>
            </w:r>
          </w:p>
        </w:tc>
      </w:tr>
      <w:tr w:rsidR="00103F68" w:rsidRPr="00180CB3" w:rsidTr="00F5622C">
        <w:trPr>
          <w:trHeight w:val="330"/>
          <w:jc w:val="center"/>
        </w:trPr>
        <w:tc>
          <w:tcPr>
            <w:tcW w:w="3879" w:type="dxa"/>
            <w:tcBorders>
              <w:top w:val="nil"/>
              <w:left w:val="single" w:sz="8" w:space="0" w:color="000000"/>
              <w:bottom w:val="single" w:sz="8" w:space="0" w:color="000000"/>
              <w:right w:val="single" w:sz="8" w:space="0" w:color="000000"/>
            </w:tcBorders>
            <w:vAlign w:val="center"/>
          </w:tcPr>
          <w:p w:rsidR="00103F68" w:rsidRPr="00180CB3" w:rsidRDefault="00103F68" w:rsidP="00E56883">
            <w:pPr>
              <w:jc w:val="left"/>
              <w:rPr>
                <w:color w:val="000000"/>
              </w:rPr>
            </w:pPr>
            <w:r w:rsidRPr="00180CB3">
              <w:rPr>
                <w:color w:val="000000"/>
              </w:rPr>
              <w:t>Потери тепловой энергии, %</w:t>
            </w:r>
          </w:p>
        </w:tc>
        <w:tc>
          <w:tcPr>
            <w:tcW w:w="1398"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10,6</w:t>
            </w:r>
          </w:p>
        </w:tc>
        <w:tc>
          <w:tcPr>
            <w:tcW w:w="1604"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8,6</w:t>
            </w:r>
          </w:p>
        </w:tc>
        <w:tc>
          <w:tcPr>
            <w:tcW w:w="1300"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10,9</w:t>
            </w:r>
          </w:p>
        </w:tc>
        <w:tc>
          <w:tcPr>
            <w:tcW w:w="1534" w:type="dxa"/>
            <w:tcBorders>
              <w:top w:val="nil"/>
              <w:left w:val="nil"/>
              <w:bottom w:val="single" w:sz="8" w:space="0" w:color="000000"/>
              <w:right w:val="single" w:sz="8" w:space="0" w:color="000000"/>
            </w:tcBorders>
            <w:vAlign w:val="center"/>
          </w:tcPr>
          <w:p w:rsidR="00103F68" w:rsidRPr="00180CB3" w:rsidRDefault="00103F68" w:rsidP="00F5622C">
            <w:pPr>
              <w:rPr>
                <w:color w:val="000000"/>
              </w:rPr>
            </w:pPr>
            <w:r w:rsidRPr="00180CB3">
              <w:rPr>
                <w:color w:val="000000"/>
              </w:rPr>
              <w:t> </w:t>
            </w:r>
            <w:r>
              <w:rPr>
                <w:color w:val="000000"/>
              </w:rPr>
              <w:t>5,66</w:t>
            </w:r>
          </w:p>
        </w:tc>
      </w:tr>
    </w:tbl>
    <w:p w:rsidR="00103F68" w:rsidRPr="007C3CD0" w:rsidRDefault="00103F68" w:rsidP="00A42170">
      <w:pPr>
        <w:pStyle w:val="BodyTextIndent2"/>
        <w:spacing w:after="0" w:line="276" w:lineRule="auto"/>
        <w:ind w:left="0" w:firstLine="540"/>
        <w:jc w:val="both"/>
      </w:pPr>
    </w:p>
    <w:p w:rsidR="00103F68" w:rsidRPr="007C3CD0" w:rsidRDefault="00103F68" w:rsidP="00A42170">
      <w:pPr>
        <w:pStyle w:val="BodyTextIndent2"/>
        <w:spacing w:after="0" w:line="276" w:lineRule="auto"/>
        <w:ind w:left="0" w:firstLine="540"/>
        <w:jc w:val="both"/>
      </w:pPr>
      <w:r w:rsidRPr="007C3CD0">
        <w:t>Система транспортировки тепловой энергии до потребителей г.Фатеж</w:t>
      </w:r>
      <w:r>
        <w:t>а</w:t>
      </w:r>
      <w:r w:rsidRPr="007C3CD0">
        <w:t xml:space="preserve"> характеризуется значительным превышением (почти в 2 раза) значений показателей износа магистральных сетей по сравнению со средними значениям по России, Центральному федеральному округу, Курской области. Однако, при высоком уровне износа магистральных тепловых сетей, уровень потерь тепловой энергии сравнительно невелик.</w:t>
      </w:r>
      <w:r>
        <w:t xml:space="preserve"> </w:t>
      </w:r>
      <w:r w:rsidRPr="007C3CD0">
        <w:t>Таким образом, основными проблемами в функционировании и развитии системы теплоснаб</w:t>
      </w:r>
      <w:r>
        <w:t>жения г.</w:t>
      </w:r>
      <w:r w:rsidRPr="007C3CD0">
        <w:t>Фатеж</w:t>
      </w:r>
      <w:r>
        <w:t>а</w:t>
      </w:r>
      <w:r w:rsidRPr="007C3CD0">
        <w:t xml:space="preserve"> являются:</w:t>
      </w:r>
    </w:p>
    <w:p w:rsidR="00103F68" w:rsidRPr="007C3CD0" w:rsidRDefault="00103F68" w:rsidP="00B856AC">
      <w:pPr>
        <w:pStyle w:val="ListParagraph"/>
        <w:numPr>
          <w:ilvl w:val="0"/>
          <w:numId w:val="54"/>
        </w:numPr>
        <w:spacing w:line="276" w:lineRule="auto"/>
        <w:contextualSpacing/>
        <w:jc w:val="both"/>
      </w:pPr>
      <w:r w:rsidRPr="007C3CD0">
        <w:t>Большая доля магистральных сетей, нуждающаяся в замене.</w:t>
      </w:r>
    </w:p>
    <w:p w:rsidR="00103F68" w:rsidRPr="007C3CD0" w:rsidRDefault="00103F68" w:rsidP="00B856AC">
      <w:pPr>
        <w:pStyle w:val="ListParagraph"/>
        <w:numPr>
          <w:ilvl w:val="0"/>
          <w:numId w:val="54"/>
        </w:numPr>
        <w:spacing w:line="276" w:lineRule="auto"/>
        <w:contextualSpacing/>
        <w:jc w:val="both"/>
      </w:pPr>
      <w:r w:rsidRPr="007C3CD0">
        <w:t>Высокий износ оборудования котельных.</w:t>
      </w:r>
    </w:p>
    <w:p w:rsidR="00103F68" w:rsidRPr="007C3CD0" w:rsidRDefault="00103F68" w:rsidP="00B856AC">
      <w:pPr>
        <w:pStyle w:val="ListParagraph"/>
        <w:numPr>
          <w:ilvl w:val="0"/>
          <w:numId w:val="54"/>
        </w:numPr>
        <w:spacing w:line="276" w:lineRule="auto"/>
        <w:contextualSpacing/>
        <w:jc w:val="both"/>
      </w:pPr>
      <w:r w:rsidRPr="007C3CD0">
        <w:t>Подключение объектов нового строительства.</w:t>
      </w:r>
    </w:p>
    <w:p w:rsidR="00103F68" w:rsidRPr="007C3CD0" w:rsidRDefault="00103F68" w:rsidP="00A42170">
      <w:pPr>
        <w:pStyle w:val="ListParagraph"/>
        <w:spacing w:line="276" w:lineRule="auto"/>
        <w:ind w:left="0" w:firstLine="567"/>
        <w:jc w:val="both"/>
      </w:pPr>
      <w:r w:rsidRPr="00F20C6B">
        <w:t>Финансовое положение ООО «</w:t>
      </w:r>
      <w:r>
        <w:t>Ф</w:t>
      </w:r>
      <w:r w:rsidRPr="00F20C6B">
        <w:t xml:space="preserve">КЭТС» </w:t>
      </w:r>
      <w:r>
        <w:t xml:space="preserve">удовлетворительное, но </w:t>
      </w:r>
      <w:r w:rsidRPr="00F20C6B">
        <w:t xml:space="preserve">не стабильное. </w:t>
      </w:r>
      <w:r>
        <w:t xml:space="preserve">Наличие незначительной прибыли  и рентабельности </w:t>
      </w:r>
      <w:r w:rsidRPr="00F20C6B">
        <w:t xml:space="preserve"> связано с высоким износом оборудования, требующего соответствующих расходов на ремонт и обслуживание, и ограничением роста тарифа предельными индексами</w:t>
      </w:r>
      <w:r>
        <w:t xml:space="preserve">. Около </w:t>
      </w:r>
      <w:r w:rsidRPr="00F20C6B">
        <w:t xml:space="preserve"> 92 % всех расходов в тарифе приходится на покупку тепловой энергии и холодной воды по тарифам, в которых уже учтен максимально возможный рост. Таким образом, сложившееся </w:t>
      </w:r>
      <w:r>
        <w:t xml:space="preserve">финансовое положение  из-за низкой эффективности реализуемой тепловой энергии взаимоувязано с </w:t>
      </w:r>
      <w:r w:rsidRPr="00F20C6B">
        <w:t>физически</w:t>
      </w:r>
      <w:r>
        <w:t xml:space="preserve">м </w:t>
      </w:r>
      <w:r w:rsidRPr="00F20C6B">
        <w:t xml:space="preserve"> и моральн</w:t>
      </w:r>
      <w:r>
        <w:t xml:space="preserve">о </w:t>
      </w:r>
      <w:r w:rsidRPr="00F20C6B">
        <w:t xml:space="preserve"> устаревших </w:t>
      </w:r>
      <w:r>
        <w:t xml:space="preserve">оборудованием </w:t>
      </w:r>
      <w:r w:rsidRPr="00F20C6B">
        <w:t>котельных</w:t>
      </w:r>
      <w:r>
        <w:t xml:space="preserve"> и отсутствием </w:t>
      </w:r>
      <w:r w:rsidRPr="00F20C6B">
        <w:t xml:space="preserve"> инвестиционн</w:t>
      </w:r>
      <w:r>
        <w:t>ой составляющей</w:t>
      </w:r>
      <w:r w:rsidRPr="00F20C6B">
        <w:t xml:space="preserve"> в тариф</w:t>
      </w:r>
      <w:r>
        <w:t xml:space="preserve">е.  </w:t>
      </w:r>
      <w:r w:rsidRPr="00F20C6B">
        <w:t xml:space="preserve"> </w:t>
      </w:r>
      <w:r>
        <w:t xml:space="preserve">Незначительное </w:t>
      </w:r>
      <w:r w:rsidRPr="007C3CD0">
        <w:t>бюджетно</w:t>
      </w:r>
      <w:r>
        <w:t>е</w:t>
      </w:r>
      <w:r w:rsidRPr="007C3CD0">
        <w:t xml:space="preserve"> финансировани</w:t>
      </w:r>
      <w:r>
        <w:t>е не позволяет решать в полном объеме  задачи по реконструкции  тепловых сетей и обновлению котельного оборудования</w:t>
      </w:r>
      <w:r w:rsidRPr="007C3CD0">
        <w:t xml:space="preserve">.  </w:t>
      </w:r>
    </w:p>
    <w:p w:rsidR="00103F68" w:rsidRDefault="00103F68" w:rsidP="00B22E75">
      <w:pPr>
        <w:pStyle w:val="ListParagraph"/>
        <w:spacing w:line="276" w:lineRule="auto"/>
        <w:ind w:left="0" w:firstLine="567"/>
        <w:jc w:val="both"/>
      </w:pPr>
      <w:r w:rsidRPr="007C3CD0">
        <w:t>Основную долю расходов на производство и передачу тепловой энергии в филиале ООО «</w:t>
      </w:r>
      <w:r>
        <w:t>Ф</w:t>
      </w:r>
      <w:r w:rsidRPr="007C3CD0">
        <w:t xml:space="preserve">КЭТС» составляют затраты на </w:t>
      </w:r>
      <w:r w:rsidRPr="00117705">
        <w:t>топливо (более 50%), затраты</w:t>
      </w:r>
      <w:r w:rsidRPr="007C3CD0">
        <w:t xml:space="preserve"> на оплату труда с отчислениями (13,3%). На 201</w:t>
      </w:r>
      <w:r>
        <w:t>3</w:t>
      </w:r>
      <w:r w:rsidRPr="007C3CD0">
        <w:t xml:space="preserve"> г. тариф на тепловую энергию утвержден на уровне 201</w:t>
      </w:r>
      <w:r>
        <w:t>2</w:t>
      </w:r>
      <w:r w:rsidRPr="007C3CD0">
        <w:t xml:space="preserve"> года с дифференциацией по периодам и ступенчатым незначительным</w:t>
      </w:r>
      <w:r>
        <w:t xml:space="preserve"> (менее 1</w:t>
      </w:r>
      <w:r w:rsidRPr="007C3CD0">
        <w:t xml:space="preserve">%) повышением 1 июля и 1 сентября. В </w:t>
      </w:r>
      <w:r w:rsidRPr="00180CB3">
        <w:t xml:space="preserve">2011 году рост тарифа составил 15,0%. </w:t>
      </w:r>
      <w:bookmarkStart w:id="15" w:name="_Toc325558079"/>
      <w:bookmarkStart w:id="16" w:name="_Toc334691434"/>
    </w:p>
    <w:p w:rsidR="00103F68" w:rsidRPr="00B22E75" w:rsidRDefault="00103F68" w:rsidP="00B22E75">
      <w:pPr>
        <w:pStyle w:val="ListParagraph"/>
        <w:spacing w:line="276" w:lineRule="auto"/>
        <w:ind w:left="0"/>
        <w:jc w:val="both"/>
        <w:rPr>
          <w:b/>
        </w:rPr>
      </w:pPr>
      <w:r w:rsidRPr="00B22E75">
        <w:rPr>
          <w:b/>
        </w:rPr>
        <w:t>3.3.Анализ текущего состояния системы водоснабжения</w:t>
      </w:r>
      <w:bookmarkEnd w:id="15"/>
      <w:bookmarkEnd w:id="16"/>
    </w:p>
    <w:p w:rsidR="00103F68" w:rsidRPr="00CC4E92" w:rsidRDefault="00103F68" w:rsidP="00A42170">
      <w:pPr>
        <w:spacing w:line="276" w:lineRule="auto"/>
        <w:jc w:val="both"/>
        <w:rPr>
          <w:b/>
        </w:rPr>
      </w:pPr>
      <w:r>
        <w:rPr>
          <w:b/>
        </w:rPr>
        <w:t>3.</w:t>
      </w:r>
      <w:r w:rsidRPr="00CC4E92">
        <w:rPr>
          <w:b/>
        </w:rPr>
        <w:t>3.1.Описание организационной структуры, формы собственности и системы договоров между организациями, а также с потребителями</w:t>
      </w:r>
    </w:p>
    <w:p w:rsidR="00103F68" w:rsidRPr="00322277" w:rsidRDefault="00103F68" w:rsidP="00A42170">
      <w:pPr>
        <w:pStyle w:val="ConsPlusNormal"/>
        <w:ind w:firstLine="0"/>
        <w:jc w:val="both"/>
        <w:rPr>
          <w:rFonts w:ascii="Times New Roman" w:hAnsi="Times New Roman" w:cs="Times New Roman"/>
          <w:b/>
          <w:sz w:val="24"/>
          <w:szCs w:val="24"/>
        </w:rPr>
      </w:pPr>
      <w:r>
        <w:rPr>
          <w:rFonts w:ascii="Times New Roman" w:hAnsi="Times New Roman" w:cs="Times New Roman"/>
          <w:sz w:val="24"/>
          <w:szCs w:val="24"/>
        </w:rPr>
        <w:t xml:space="preserve">      В городе Фатеже </w:t>
      </w:r>
      <w:r w:rsidRPr="00322277">
        <w:rPr>
          <w:rFonts w:ascii="Times New Roman" w:hAnsi="Times New Roman" w:cs="Times New Roman"/>
          <w:sz w:val="24"/>
          <w:szCs w:val="24"/>
        </w:rPr>
        <w:t>водоснабжение населения обеспечивает на 99,4 %  ООО ««Коммунально-эксплуатационное хозяйство». Также в городе имеется  водозабор, принадлежащий ООО «</w:t>
      </w:r>
      <w:r>
        <w:rPr>
          <w:rFonts w:ascii="Times New Roman" w:hAnsi="Times New Roman" w:cs="Times New Roman"/>
          <w:sz w:val="24"/>
          <w:szCs w:val="24"/>
        </w:rPr>
        <w:t>Курск</w:t>
      </w:r>
      <w:r w:rsidRPr="00322277">
        <w:rPr>
          <w:rFonts w:ascii="Times New Roman" w:hAnsi="Times New Roman" w:cs="Times New Roman"/>
          <w:sz w:val="24"/>
          <w:szCs w:val="24"/>
        </w:rPr>
        <w:t>-Агро», который используется для обеспечения внутренних потребностей предприятия.</w:t>
      </w:r>
    </w:p>
    <w:p w:rsidR="00103F68" w:rsidRPr="00322277" w:rsidRDefault="00103F68" w:rsidP="00A42170">
      <w:pPr>
        <w:jc w:val="both"/>
      </w:pPr>
      <w:r>
        <w:t xml:space="preserve">     </w:t>
      </w:r>
      <w:r w:rsidRPr="00322277">
        <w:t>Основными потребителями питьевой воды в городе являются: население - 88</w:t>
      </w:r>
      <w:r w:rsidRPr="00322277">
        <w:rPr>
          <w:highlight w:val="yellow"/>
        </w:rPr>
        <w:t>%</w:t>
      </w:r>
      <w:r w:rsidRPr="00322277">
        <w:t>, Бюджетные и прочие организации- 12%</w:t>
      </w:r>
    </w:p>
    <w:p w:rsidR="00103F68" w:rsidRPr="00A8328E" w:rsidRDefault="00103F68" w:rsidP="00A42170">
      <w:pPr>
        <w:pStyle w:val="Heading2"/>
        <w:rPr>
          <w:rFonts w:ascii="Times New Roman" w:hAnsi="Times New Roman" w:cs="Times New Roman"/>
          <w:i w:val="0"/>
          <w:iCs w:val="0"/>
          <w:sz w:val="24"/>
          <w:szCs w:val="24"/>
        </w:rPr>
      </w:pPr>
      <w:bookmarkStart w:id="17" w:name="_Toc334691436"/>
      <w:r>
        <w:rPr>
          <w:rStyle w:val="Emphasis"/>
          <w:rFonts w:ascii="Times New Roman" w:hAnsi="Times New Roman"/>
          <w:sz w:val="24"/>
          <w:szCs w:val="24"/>
        </w:rPr>
        <w:t>3</w:t>
      </w:r>
      <w:r w:rsidRPr="00A8328E">
        <w:rPr>
          <w:rStyle w:val="Emphasis"/>
          <w:rFonts w:ascii="Times New Roman" w:hAnsi="Times New Roman"/>
          <w:sz w:val="24"/>
          <w:szCs w:val="24"/>
        </w:rPr>
        <w:t xml:space="preserve">.3.2.Анализ существующего технического состояния системы </w:t>
      </w:r>
      <w:r>
        <w:rPr>
          <w:rStyle w:val="Emphasis"/>
          <w:rFonts w:ascii="Times New Roman" w:hAnsi="Times New Roman"/>
          <w:sz w:val="24"/>
          <w:szCs w:val="24"/>
        </w:rPr>
        <w:t>водоснабжения</w:t>
      </w:r>
      <w:bookmarkEnd w:id="17"/>
    </w:p>
    <w:p w:rsidR="00103F68" w:rsidRPr="006B1DF9" w:rsidRDefault="00103F68" w:rsidP="00A42170">
      <w:pPr>
        <w:ind w:firstLine="851"/>
        <w:jc w:val="both"/>
      </w:pPr>
      <w:r w:rsidRPr="006B1DF9">
        <w:t>В городе имеется централизованная система водоснабжения, включающая в себя водозабор, в который входит 5 артезианских скважин и станция второго подъема, а также водопроводную сеть. Скважины и станция оборудованы следующими погружными агрегатами:</w:t>
      </w:r>
    </w:p>
    <w:p w:rsidR="00103F68" w:rsidRPr="00E56883" w:rsidRDefault="00103F68" w:rsidP="00F17BC7">
      <w:pPr>
        <w:pStyle w:val="BodyText"/>
        <w:numPr>
          <w:ilvl w:val="0"/>
          <w:numId w:val="34"/>
        </w:numPr>
        <w:tabs>
          <w:tab w:val="clear" w:pos="360"/>
          <w:tab w:val="num" w:pos="480"/>
          <w:tab w:val="num" w:pos="720"/>
        </w:tabs>
        <w:spacing w:after="0"/>
        <w:ind w:left="0" w:firstLine="240"/>
        <w:jc w:val="both"/>
      </w:pPr>
      <w:r w:rsidRPr="00E56883">
        <w:t>скважина № 2 – ЭЦВ 8-25-185;</w:t>
      </w:r>
    </w:p>
    <w:p w:rsidR="00103F68" w:rsidRPr="00E56883" w:rsidRDefault="00103F68" w:rsidP="00F17BC7">
      <w:pPr>
        <w:pStyle w:val="BodyText"/>
        <w:numPr>
          <w:ilvl w:val="0"/>
          <w:numId w:val="34"/>
        </w:numPr>
        <w:tabs>
          <w:tab w:val="clear" w:pos="360"/>
          <w:tab w:val="num" w:pos="480"/>
          <w:tab w:val="num" w:pos="720"/>
        </w:tabs>
        <w:spacing w:after="0"/>
        <w:ind w:left="0" w:firstLine="240"/>
        <w:jc w:val="both"/>
      </w:pPr>
      <w:r w:rsidRPr="00E56883">
        <w:t>скважина № 5 – ЭЦВ 8-25-185 (резервная скважина);</w:t>
      </w:r>
    </w:p>
    <w:p w:rsidR="00103F68" w:rsidRPr="00E56883" w:rsidRDefault="00103F68" w:rsidP="00F17BC7">
      <w:pPr>
        <w:pStyle w:val="BodyText"/>
        <w:numPr>
          <w:ilvl w:val="0"/>
          <w:numId w:val="34"/>
        </w:numPr>
        <w:tabs>
          <w:tab w:val="clear" w:pos="360"/>
          <w:tab w:val="num" w:pos="480"/>
          <w:tab w:val="num" w:pos="720"/>
        </w:tabs>
        <w:spacing w:after="0"/>
        <w:ind w:left="0" w:firstLine="240"/>
        <w:jc w:val="both"/>
      </w:pPr>
      <w:r w:rsidRPr="00E56883">
        <w:t>скважина № 7 – ЭЦВ 8 – 40 -185;</w:t>
      </w:r>
    </w:p>
    <w:p w:rsidR="00103F68" w:rsidRPr="00E56883" w:rsidRDefault="00103F68" w:rsidP="00F17BC7">
      <w:pPr>
        <w:pStyle w:val="BodyText"/>
        <w:numPr>
          <w:ilvl w:val="0"/>
          <w:numId w:val="34"/>
        </w:numPr>
        <w:tabs>
          <w:tab w:val="clear" w:pos="360"/>
          <w:tab w:val="num" w:pos="480"/>
          <w:tab w:val="num" w:pos="720"/>
        </w:tabs>
        <w:spacing w:after="0"/>
        <w:ind w:left="0" w:firstLine="240"/>
        <w:jc w:val="both"/>
      </w:pPr>
      <w:r w:rsidRPr="00E56883">
        <w:t>скважина № 8  – ЭЦВ 8 – 25 –185;</w:t>
      </w:r>
    </w:p>
    <w:p w:rsidR="00103F68" w:rsidRPr="00E56883" w:rsidRDefault="00103F68" w:rsidP="00F17BC7">
      <w:pPr>
        <w:pStyle w:val="BodyText"/>
        <w:numPr>
          <w:ilvl w:val="0"/>
          <w:numId w:val="34"/>
        </w:numPr>
        <w:tabs>
          <w:tab w:val="clear" w:pos="360"/>
          <w:tab w:val="num" w:pos="480"/>
          <w:tab w:val="num" w:pos="720"/>
        </w:tabs>
        <w:spacing w:after="0"/>
        <w:ind w:left="0" w:firstLine="240"/>
        <w:jc w:val="both"/>
      </w:pPr>
      <w:r w:rsidRPr="00E56883">
        <w:t>скважина № 6 – законсервирована;</w:t>
      </w:r>
    </w:p>
    <w:p w:rsidR="00103F68" w:rsidRPr="00E56883" w:rsidRDefault="00103F68" w:rsidP="00F17BC7">
      <w:pPr>
        <w:pStyle w:val="BodyText"/>
        <w:numPr>
          <w:ilvl w:val="0"/>
          <w:numId w:val="34"/>
        </w:numPr>
        <w:tabs>
          <w:tab w:val="clear" w:pos="360"/>
          <w:tab w:val="num" w:pos="480"/>
          <w:tab w:val="num" w:pos="720"/>
        </w:tabs>
        <w:spacing w:after="0"/>
        <w:ind w:left="0" w:firstLine="240"/>
        <w:jc w:val="both"/>
      </w:pPr>
      <w:r w:rsidRPr="00E56883">
        <w:t>станция второго подъема оборудована резервным резервуаром на 400 м</w:t>
      </w:r>
      <w:r w:rsidRPr="00E56883">
        <w:rPr>
          <w:vertAlign w:val="superscript"/>
        </w:rPr>
        <w:t>3</w:t>
      </w:r>
      <w:r w:rsidRPr="00E56883">
        <w:t xml:space="preserve">, включенным в сеть и оснащенным насосом – К 80/50-200. </w:t>
      </w:r>
    </w:p>
    <w:p w:rsidR="00103F68" w:rsidRPr="00E56883" w:rsidRDefault="00103F68" w:rsidP="00E56883">
      <w:pPr>
        <w:pStyle w:val="Caption"/>
        <w:keepNext/>
        <w:jc w:val="both"/>
        <w:rPr>
          <w:rFonts w:ascii="Times New Roman" w:hAnsi="Times New Roman"/>
          <w:b/>
          <w:color w:val="000000"/>
          <w:sz w:val="22"/>
          <w:szCs w:val="22"/>
          <w:lang w:val="ru-RU"/>
        </w:rPr>
      </w:pPr>
      <w:r w:rsidRPr="00E56883">
        <w:rPr>
          <w:rFonts w:ascii="Times New Roman" w:hAnsi="Times New Roman"/>
          <w:b/>
          <w:color w:val="000000"/>
          <w:sz w:val="22"/>
          <w:szCs w:val="22"/>
          <w:lang w:val="ru-RU"/>
        </w:rPr>
        <w:t>Таблица 3.16. Объекты системы водоснабжения  г.Фатеж</w:t>
      </w:r>
      <w:r>
        <w:rPr>
          <w:rFonts w:ascii="Times New Roman" w:hAnsi="Times New Roman"/>
          <w:b/>
          <w:color w:val="000000"/>
          <w:sz w:val="22"/>
          <w:szCs w:val="22"/>
          <w:lang w:val="ru-RU"/>
        </w:rPr>
        <w:t>а</w:t>
      </w:r>
    </w:p>
    <w:tbl>
      <w:tblPr>
        <w:tblW w:w="5000" w:type="pct"/>
        <w:tblCellMar>
          <w:left w:w="40" w:type="dxa"/>
          <w:right w:w="40" w:type="dxa"/>
        </w:tblCellMar>
        <w:tblLook w:val="0000"/>
      </w:tblPr>
      <w:tblGrid>
        <w:gridCol w:w="1989"/>
        <w:gridCol w:w="1406"/>
        <w:gridCol w:w="1770"/>
        <w:gridCol w:w="3048"/>
        <w:gridCol w:w="1788"/>
      </w:tblGrid>
      <w:tr w:rsidR="00103F68" w:rsidRPr="002246EC" w:rsidTr="00F5622C">
        <w:trPr>
          <w:trHeight w:val="20"/>
          <w:tblHeader/>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Наименование основных средств</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 xml:space="preserve">Место </w:t>
            </w:r>
            <w:r w:rsidRPr="002246EC">
              <w:rPr>
                <w:spacing w:val="-1"/>
                <w:sz w:val="22"/>
                <w:szCs w:val="22"/>
              </w:rPr>
              <w:t>нахождения</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Год ввода в эксплуатацию</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Техническая характеристика</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ind w:hanging="53"/>
            </w:pPr>
            <w:r w:rsidRPr="002246EC">
              <w:rPr>
                <w:sz w:val="22"/>
                <w:szCs w:val="22"/>
              </w:rPr>
              <w:t>Техническое состояние</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Водопроводные сети</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Длина 22,2км</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ind w:firstLine="10"/>
            </w:pPr>
            <w:r w:rsidRPr="002246EC">
              <w:rPr>
                <w:sz w:val="22"/>
                <w:szCs w:val="22"/>
              </w:rPr>
              <w:t>Насосная станция №2</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p w:rsidR="00103F68" w:rsidRPr="002246EC" w:rsidRDefault="00103F68" w:rsidP="00F5622C">
            <w:pPr>
              <w:shd w:val="clear" w:color="auto" w:fill="FFFFFF"/>
            </w:pPr>
            <w:r w:rsidRPr="002246EC">
              <w:rPr>
                <w:sz w:val="22"/>
                <w:szCs w:val="22"/>
              </w:rPr>
              <w:t>переулок</w:t>
            </w:r>
          </w:p>
          <w:p w:rsidR="00103F68" w:rsidRPr="002246EC" w:rsidRDefault="00103F68" w:rsidP="00F5622C">
            <w:pPr>
              <w:shd w:val="clear" w:color="auto" w:fill="FFFFFF"/>
            </w:pPr>
            <w:r w:rsidRPr="002246EC">
              <w:rPr>
                <w:sz w:val="22"/>
                <w:szCs w:val="22"/>
              </w:rPr>
              <w:t>Урицкого</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bCs/>
                <w:sz w:val="22"/>
                <w:szCs w:val="22"/>
              </w:rPr>
              <w:t>1958</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pacing w:val="-2"/>
                <w:sz w:val="22"/>
                <w:szCs w:val="22"/>
              </w:rPr>
              <w:t>Насос ЭЦВ 8x25-</w:t>
            </w:r>
            <w:r w:rsidRPr="002246EC">
              <w:rPr>
                <w:sz w:val="22"/>
                <w:szCs w:val="22"/>
              </w:rPr>
              <w:t>185;</w:t>
            </w:r>
          </w:p>
          <w:p w:rsidR="00103F68" w:rsidRPr="002246EC" w:rsidRDefault="00103F68" w:rsidP="00F5622C">
            <w:pPr>
              <w:shd w:val="clear" w:color="auto" w:fill="FFFFFF"/>
            </w:pPr>
            <w:r w:rsidRPr="002246EC">
              <w:rPr>
                <w:sz w:val="22"/>
                <w:szCs w:val="22"/>
              </w:rPr>
              <w:t>25м</w:t>
            </w:r>
            <w:r w:rsidRPr="002246EC">
              <w:rPr>
                <w:sz w:val="22"/>
                <w:szCs w:val="22"/>
                <w:vertAlign w:val="superscript"/>
              </w:rPr>
              <w:t>3</w:t>
            </w:r>
            <w:r w:rsidRPr="002246EC">
              <w:rPr>
                <w:sz w:val="22"/>
                <w:szCs w:val="22"/>
              </w:rPr>
              <w:t>/ч</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Насосная станция №7</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p w:rsidR="00103F68" w:rsidRPr="002246EC" w:rsidRDefault="00103F68" w:rsidP="00F5622C">
            <w:pPr>
              <w:shd w:val="clear" w:color="auto" w:fill="FFFFFF"/>
            </w:pPr>
            <w:r w:rsidRPr="002246EC">
              <w:rPr>
                <w:sz w:val="22"/>
                <w:szCs w:val="22"/>
              </w:rPr>
              <w:t>ул.Урицкого</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1984</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ind w:firstLine="5"/>
            </w:pPr>
            <w:r w:rsidRPr="002246EC">
              <w:rPr>
                <w:sz w:val="22"/>
                <w:szCs w:val="22"/>
              </w:rPr>
              <w:t xml:space="preserve">Глубина скважины 195, дебит воды </w:t>
            </w:r>
            <w:r w:rsidRPr="002246EC">
              <w:rPr>
                <w:spacing w:val="-4"/>
                <w:sz w:val="22"/>
                <w:szCs w:val="22"/>
              </w:rPr>
              <w:t>30м</w:t>
            </w:r>
            <w:r w:rsidRPr="002246EC">
              <w:rPr>
                <w:spacing w:val="-4"/>
                <w:sz w:val="22"/>
                <w:szCs w:val="22"/>
                <w:vertAlign w:val="superscript"/>
              </w:rPr>
              <w:t>3</w:t>
            </w:r>
            <w:r w:rsidRPr="002246EC">
              <w:rPr>
                <w:spacing w:val="-4"/>
                <w:sz w:val="22"/>
                <w:szCs w:val="22"/>
              </w:rPr>
              <w:t xml:space="preserve">/час, насос </w:t>
            </w:r>
            <w:r w:rsidRPr="002246EC">
              <w:rPr>
                <w:sz w:val="22"/>
                <w:szCs w:val="22"/>
              </w:rPr>
              <w:t>ЭЦВ 8x40-185</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Насосная станция №8</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p w:rsidR="00103F68" w:rsidRPr="002246EC" w:rsidRDefault="00103F68" w:rsidP="00F5622C">
            <w:pPr>
              <w:shd w:val="clear" w:color="auto" w:fill="FFFFFF"/>
            </w:pPr>
            <w:r w:rsidRPr="002246EC">
              <w:rPr>
                <w:sz w:val="22"/>
                <w:szCs w:val="22"/>
              </w:rPr>
              <w:t>ул.Урицкого</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1984</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ind w:firstLine="10"/>
            </w:pPr>
            <w:r w:rsidRPr="002246EC">
              <w:rPr>
                <w:sz w:val="22"/>
                <w:szCs w:val="22"/>
              </w:rPr>
              <w:t>Глубина скважины 195, дебит 195, дебит воды 27 м</w:t>
            </w:r>
            <w:r w:rsidRPr="002246EC">
              <w:rPr>
                <w:sz w:val="22"/>
                <w:szCs w:val="22"/>
                <w:vertAlign w:val="superscript"/>
              </w:rPr>
              <w:t>3</w:t>
            </w:r>
            <w:r w:rsidRPr="002246EC">
              <w:rPr>
                <w:sz w:val="22"/>
                <w:szCs w:val="22"/>
              </w:rPr>
              <w:t xml:space="preserve">/час, </w:t>
            </w:r>
            <w:r w:rsidRPr="002246EC">
              <w:rPr>
                <w:spacing w:val="-1"/>
                <w:sz w:val="22"/>
                <w:szCs w:val="22"/>
              </w:rPr>
              <w:t>насос ЭЦВ 8x25-</w:t>
            </w:r>
            <w:r w:rsidRPr="002246EC">
              <w:rPr>
                <w:sz w:val="22"/>
                <w:szCs w:val="22"/>
              </w:rPr>
              <w:t>185</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Насосная станция №5</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 парк</w:t>
            </w:r>
          </w:p>
          <w:p w:rsidR="00103F68" w:rsidRPr="002246EC" w:rsidRDefault="00103F68" w:rsidP="00F5622C">
            <w:pPr>
              <w:shd w:val="clear" w:color="auto" w:fill="FFFFFF"/>
            </w:pPr>
            <w:r w:rsidRPr="002246EC">
              <w:rPr>
                <w:sz w:val="22"/>
                <w:szCs w:val="22"/>
              </w:rPr>
              <w:t>им.Артема</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1976</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Глубина скважины 215, дебит воды 28м</w:t>
            </w:r>
            <w:r w:rsidRPr="002246EC">
              <w:rPr>
                <w:sz w:val="22"/>
                <w:szCs w:val="22"/>
                <w:vertAlign w:val="superscript"/>
              </w:rPr>
              <w:t>3</w:t>
            </w:r>
            <w:r w:rsidRPr="002246EC">
              <w:rPr>
                <w:sz w:val="22"/>
                <w:szCs w:val="22"/>
              </w:rPr>
              <w:t>/час насос ЭЦВ 8-25-185</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Насосная станция 2-й подъем</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p w:rsidR="00103F68" w:rsidRPr="002246EC" w:rsidRDefault="00103F68" w:rsidP="00F5622C">
            <w:pPr>
              <w:shd w:val="clear" w:color="auto" w:fill="FFFFFF"/>
            </w:pPr>
            <w:r w:rsidRPr="002246EC">
              <w:rPr>
                <w:sz w:val="22"/>
                <w:szCs w:val="22"/>
              </w:rPr>
              <w:t>ул.Урицкого</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1976</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Насос СМ-</w:t>
            </w:r>
          </w:p>
          <w:p w:rsidR="00103F68" w:rsidRPr="002246EC" w:rsidRDefault="00103F68" w:rsidP="00F5622C">
            <w:pPr>
              <w:shd w:val="clear" w:color="auto" w:fill="FFFFFF"/>
            </w:pPr>
            <w:r w:rsidRPr="002246EC">
              <w:rPr>
                <w:sz w:val="22"/>
                <w:szCs w:val="22"/>
              </w:rPr>
              <w:t>80x50x200 - 2 шт.</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ind w:firstLine="14"/>
            </w:pPr>
            <w:r w:rsidRPr="002246EC">
              <w:rPr>
                <w:sz w:val="22"/>
                <w:szCs w:val="22"/>
              </w:rPr>
              <w:t>1 насос резервный - требует замены</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Резервуар чистой воды</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1977</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Емкость 400м</w:t>
            </w:r>
            <w:r w:rsidRPr="002246EC">
              <w:rPr>
                <w:sz w:val="22"/>
                <w:szCs w:val="22"/>
                <w:vertAlign w:val="superscript"/>
              </w:rPr>
              <w:t>3</w:t>
            </w: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водовод</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1958</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Башня г.Фатежа</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1950</w:t>
            </w: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исправен</w:t>
            </w:r>
          </w:p>
        </w:tc>
      </w:tr>
      <w:tr w:rsidR="00103F68" w:rsidRPr="002246EC" w:rsidTr="00F5622C">
        <w:trPr>
          <w:trHeight w:val="20"/>
        </w:trPr>
        <w:tc>
          <w:tcPr>
            <w:tcW w:w="9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Гидранты, 20шт</w:t>
            </w:r>
          </w:p>
        </w:tc>
        <w:tc>
          <w:tcPr>
            <w:tcW w:w="70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r w:rsidRPr="002246EC">
              <w:rPr>
                <w:sz w:val="22"/>
                <w:szCs w:val="22"/>
              </w:rPr>
              <w:t>г.Фатеж</w:t>
            </w:r>
          </w:p>
        </w:tc>
        <w:tc>
          <w:tcPr>
            <w:tcW w:w="88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p>
        </w:tc>
        <w:tc>
          <w:tcPr>
            <w:tcW w:w="152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pPr>
          </w:p>
        </w:tc>
        <w:tc>
          <w:tcPr>
            <w:tcW w:w="894"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2246EC" w:rsidRDefault="00103F68" w:rsidP="00F5622C">
            <w:pPr>
              <w:shd w:val="clear" w:color="auto" w:fill="FFFFFF"/>
              <w:ind w:firstLine="14"/>
            </w:pPr>
            <w:r w:rsidRPr="002246EC">
              <w:rPr>
                <w:sz w:val="22"/>
                <w:szCs w:val="22"/>
              </w:rPr>
              <w:t>Требуют замены</w:t>
            </w:r>
          </w:p>
        </w:tc>
      </w:tr>
    </w:tbl>
    <w:p w:rsidR="00103F68" w:rsidRDefault="00103F68" w:rsidP="00A42170">
      <w:pPr>
        <w:pStyle w:val="BodyText"/>
        <w:ind w:firstLine="851"/>
      </w:pPr>
      <w:r w:rsidRPr="006B1DF9">
        <w:tab/>
      </w:r>
    </w:p>
    <w:p w:rsidR="00103F68" w:rsidRPr="00C3054D" w:rsidRDefault="00103F68" w:rsidP="00C3054D">
      <w:pPr>
        <w:pStyle w:val="BodyText"/>
        <w:jc w:val="both"/>
      </w:pPr>
      <w:r>
        <w:t xml:space="preserve">    </w:t>
      </w:r>
      <w:r w:rsidRPr="00C3054D">
        <w:t>Подача воды в центральный городской водопровод производится непосредственно из артезианских скважин №2, №7, №8, из скважины №5 наполняется резервный резервуар.    В систему городского водопровода входит также водопроводная башня объемом 50м</w:t>
      </w:r>
      <w:r w:rsidRPr="00C3054D">
        <w:rPr>
          <w:vertAlign w:val="superscript"/>
        </w:rPr>
        <w:t>3</w:t>
      </w:r>
      <w:r w:rsidRPr="00C3054D">
        <w:t>, которая служит расширителем в случае повышения давления в системе водоснабжения выше предельно допустимого.</w:t>
      </w:r>
    </w:p>
    <w:p w:rsidR="00103F68" w:rsidRPr="006B1DF9" w:rsidRDefault="00103F68" w:rsidP="00A42170">
      <w:pPr>
        <w:jc w:val="both"/>
      </w:pPr>
      <w:r>
        <w:t xml:space="preserve">       </w:t>
      </w:r>
      <w:r w:rsidRPr="006B1DF9">
        <w:t>Протяженность водопроводных сетей города Фатеж</w:t>
      </w:r>
      <w:r>
        <w:t>а</w:t>
      </w:r>
      <w:r w:rsidRPr="006B1DF9">
        <w:t xml:space="preserve"> – </w:t>
      </w:r>
      <w:r>
        <w:t>22,5</w:t>
      </w:r>
      <w:r w:rsidRPr="006B1DF9">
        <w:t xml:space="preserve"> км</w:t>
      </w:r>
      <w:r>
        <w:t xml:space="preserve"> с </w:t>
      </w:r>
      <w:r w:rsidRPr="006B1DF9">
        <w:t>диаметр</w:t>
      </w:r>
      <w:r>
        <w:t>ом</w:t>
      </w:r>
      <w:r w:rsidRPr="006B1DF9">
        <w:t xml:space="preserve"> водопроводных сетей – 100 мм, водопроводные трубы изготовлены в основном из чугуна, некоторые участки – из асбеста. Количество обслуживаемых абонентов населения – 2240 (4</w:t>
      </w:r>
      <w:r>
        <w:t>790</w:t>
      </w:r>
      <w:r w:rsidRPr="006B1DF9">
        <w:t xml:space="preserve"> чел). </w:t>
      </w:r>
    </w:p>
    <w:p w:rsidR="00103F68" w:rsidRPr="006B1DF9" w:rsidRDefault="00103F68" w:rsidP="00A42170">
      <w:pPr>
        <w:jc w:val="both"/>
        <w:rPr>
          <w:sz w:val="22"/>
          <w:szCs w:val="22"/>
        </w:rPr>
      </w:pPr>
      <w:r>
        <w:t xml:space="preserve">    </w:t>
      </w:r>
      <w:r w:rsidRPr="006B1DF9">
        <w:t>Отпуск воды  потребителям в 20</w:t>
      </w:r>
      <w:r>
        <w:t>12</w:t>
      </w:r>
      <w:r w:rsidRPr="006B1DF9">
        <w:t xml:space="preserve"> году составил </w:t>
      </w:r>
      <w:r>
        <w:t>222,3</w:t>
      </w:r>
      <w:r w:rsidRPr="006B1DF9">
        <w:t xml:space="preserve"> тыс.м</w:t>
      </w:r>
      <w:r w:rsidRPr="006B1DF9">
        <w:rPr>
          <w:vertAlign w:val="superscript"/>
        </w:rPr>
        <w:t>3</w:t>
      </w:r>
      <w:r w:rsidRPr="006B1DF9">
        <w:t xml:space="preserve">., из них населению – </w:t>
      </w:r>
      <w:r>
        <w:t>195,7</w:t>
      </w:r>
      <w:r w:rsidRPr="006B1DF9">
        <w:t xml:space="preserve"> тыс.м</w:t>
      </w:r>
      <w:r w:rsidRPr="006B1DF9">
        <w:rPr>
          <w:vertAlign w:val="superscript"/>
        </w:rPr>
        <w:t>3</w:t>
      </w:r>
      <w:r w:rsidRPr="006B1DF9">
        <w:t xml:space="preserve">, организациям и предприятиям – </w:t>
      </w:r>
      <w:r>
        <w:t>27,1</w:t>
      </w:r>
      <w:r w:rsidRPr="006B1DF9">
        <w:t xml:space="preserve"> тыс.м</w:t>
      </w:r>
      <w:r w:rsidRPr="006B1DF9">
        <w:rPr>
          <w:vertAlign w:val="superscript"/>
        </w:rPr>
        <w:t>3</w:t>
      </w:r>
      <w:r w:rsidRPr="006B1DF9">
        <w:t xml:space="preserve"> воды. Среднесуточный расход воды составил</w:t>
      </w:r>
      <w:r>
        <w:t xml:space="preserve"> 536,2</w:t>
      </w:r>
      <w:r w:rsidRPr="006B1DF9">
        <w:t xml:space="preserve"> м</w:t>
      </w:r>
      <w:r w:rsidRPr="006B1DF9">
        <w:rPr>
          <w:vertAlign w:val="superscript"/>
        </w:rPr>
        <w:t>3</w:t>
      </w:r>
      <w:r w:rsidRPr="006B1DF9">
        <w:t>/сут. Расход воды на одного жителя составляет около 1</w:t>
      </w:r>
      <w:r>
        <w:t>2</w:t>
      </w:r>
      <w:r w:rsidRPr="006B1DF9">
        <w:t>0 л/сут.</w:t>
      </w:r>
    </w:p>
    <w:p w:rsidR="00103F68" w:rsidRPr="006B1DF9" w:rsidRDefault="00103F68" w:rsidP="00A42170">
      <w:pPr>
        <w:pStyle w:val="BodyTextIndent2"/>
        <w:spacing w:after="0" w:line="240" w:lineRule="auto"/>
        <w:ind w:left="0" w:firstLine="540"/>
        <w:jc w:val="both"/>
      </w:pPr>
      <w:r w:rsidRPr="006B1DF9">
        <w:t>Водозабор ООО «</w:t>
      </w:r>
      <w:r>
        <w:t>Курск</w:t>
      </w:r>
      <w:r w:rsidRPr="006B1DF9">
        <w:t>-Агро» состоит из одной артезианской скважины, башни Рожновского, трех километров водопроводной сети. Он имеет врезку в городской водопровод по улице Загородняя, но подачу воды для городских нужд не осуществляет.</w:t>
      </w:r>
    </w:p>
    <w:p w:rsidR="00103F68" w:rsidRDefault="00103F68" w:rsidP="00A42170">
      <w:pPr>
        <w:pStyle w:val="ListParagraph"/>
        <w:tabs>
          <w:tab w:val="left" w:pos="851"/>
        </w:tabs>
        <w:ind w:left="0" w:firstLine="567"/>
        <w:jc w:val="both"/>
      </w:pPr>
      <w:r w:rsidRPr="00E15E35">
        <w:t xml:space="preserve">Основные показатели деятельности ООО «Коммунально-эксплуатационное хозяйство» представлены в таблице </w:t>
      </w:r>
      <w:r>
        <w:t>3.17.</w:t>
      </w:r>
    </w:p>
    <w:p w:rsidR="00103F68" w:rsidRPr="00E15E35" w:rsidRDefault="00103F68" w:rsidP="00A42170">
      <w:pPr>
        <w:pStyle w:val="ListParagraph"/>
        <w:tabs>
          <w:tab w:val="left" w:pos="851"/>
        </w:tabs>
        <w:ind w:left="0" w:firstLine="567"/>
        <w:jc w:val="both"/>
      </w:pPr>
    </w:p>
    <w:tbl>
      <w:tblPr>
        <w:tblW w:w="9852" w:type="dxa"/>
        <w:tblInd w:w="96" w:type="dxa"/>
        <w:tblLook w:val="0000"/>
      </w:tblPr>
      <w:tblGrid>
        <w:gridCol w:w="740"/>
        <w:gridCol w:w="3832"/>
        <w:gridCol w:w="1368"/>
        <w:gridCol w:w="960"/>
        <w:gridCol w:w="960"/>
        <w:gridCol w:w="1992"/>
      </w:tblGrid>
      <w:tr w:rsidR="00103F68" w:rsidRPr="00237937" w:rsidTr="00F5622C">
        <w:trPr>
          <w:trHeight w:val="479"/>
        </w:trPr>
        <w:tc>
          <w:tcPr>
            <w:tcW w:w="9852" w:type="dxa"/>
            <w:gridSpan w:val="6"/>
            <w:tcBorders>
              <w:top w:val="single" w:sz="4" w:space="0" w:color="auto"/>
              <w:left w:val="single" w:sz="4" w:space="0" w:color="auto"/>
              <w:bottom w:val="single" w:sz="4" w:space="0" w:color="auto"/>
              <w:right w:val="single" w:sz="4" w:space="0" w:color="auto"/>
            </w:tcBorders>
            <w:vAlign w:val="center"/>
          </w:tcPr>
          <w:p w:rsidR="00103F68" w:rsidRPr="00237937" w:rsidRDefault="00103F68" w:rsidP="00F5622C">
            <w:pPr>
              <w:rPr>
                <w:b/>
                <w:bCs/>
              </w:rPr>
            </w:pPr>
            <w:r>
              <w:rPr>
                <w:b/>
                <w:bCs/>
                <w:sz w:val="22"/>
                <w:szCs w:val="22"/>
              </w:rPr>
              <w:t xml:space="preserve">Таблица  3.17. </w:t>
            </w:r>
            <w:r w:rsidRPr="00237937">
              <w:rPr>
                <w:b/>
                <w:bCs/>
                <w:sz w:val="22"/>
                <w:szCs w:val="22"/>
              </w:rPr>
              <w:t>Анализ структуры себестоимости на 2010-2012 гг на услуги по водоснабжению</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w:t>
            </w:r>
          </w:p>
        </w:tc>
        <w:tc>
          <w:tcPr>
            <w:tcW w:w="3832"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Наименование показателя</w:t>
            </w:r>
          </w:p>
        </w:tc>
        <w:tc>
          <w:tcPr>
            <w:tcW w:w="1368"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Ед.изм.</w:t>
            </w:r>
          </w:p>
        </w:tc>
        <w:tc>
          <w:tcPr>
            <w:tcW w:w="960"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2010</w:t>
            </w:r>
          </w:p>
        </w:tc>
        <w:tc>
          <w:tcPr>
            <w:tcW w:w="960"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2011</w:t>
            </w:r>
          </w:p>
        </w:tc>
        <w:tc>
          <w:tcPr>
            <w:tcW w:w="1992"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2012</w:t>
            </w:r>
          </w:p>
        </w:tc>
      </w:tr>
      <w:tr w:rsidR="00103F68" w:rsidRPr="00237937" w:rsidTr="00F5622C">
        <w:trPr>
          <w:trHeight w:val="37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1</w:t>
            </w:r>
          </w:p>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Реализация воды</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227,2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219,5</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222,3</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2</w:t>
            </w:r>
          </w:p>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Полная себестоимость</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3756</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4035,4</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4185.5</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В т.ч.</w:t>
            </w:r>
          </w:p>
        </w:tc>
        <w:tc>
          <w:tcPr>
            <w:tcW w:w="1368" w:type="dxa"/>
            <w:tcBorders>
              <w:top w:val="nil"/>
              <w:left w:val="nil"/>
              <w:bottom w:val="single" w:sz="4" w:space="0" w:color="auto"/>
              <w:right w:val="single" w:sz="4" w:space="0" w:color="auto"/>
            </w:tcBorders>
            <w:vAlign w:val="center"/>
          </w:tcPr>
          <w:p w:rsidR="00103F68" w:rsidRPr="00237937" w:rsidRDefault="00103F68" w:rsidP="00F5622C"/>
        </w:tc>
        <w:tc>
          <w:tcPr>
            <w:tcW w:w="960" w:type="dxa"/>
            <w:tcBorders>
              <w:top w:val="nil"/>
              <w:left w:val="nil"/>
              <w:bottom w:val="single" w:sz="4" w:space="0" w:color="auto"/>
              <w:right w:val="single" w:sz="4" w:space="0" w:color="auto"/>
            </w:tcBorders>
            <w:vAlign w:val="center"/>
          </w:tcPr>
          <w:p w:rsidR="00103F68" w:rsidRPr="00237937" w:rsidRDefault="00103F68" w:rsidP="00F5622C"/>
        </w:tc>
        <w:tc>
          <w:tcPr>
            <w:tcW w:w="960" w:type="dxa"/>
            <w:tcBorders>
              <w:top w:val="nil"/>
              <w:left w:val="nil"/>
              <w:bottom w:val="single" w:sz="4" w:space="0" w:color="auto"/>
              <w:right w:val="single" w:sz="4" w:space="0" w:color="auto"/>
            </w:tcBorders>
            <w:vAlign w:val="center"/>
          </w:tcPr>
          <w:p w:rsidR="00103F68" w:rsidRPr="00237937" w:rsidRDefault="00103F68" w:rsidP="00F5622C"/>
        </w:tc>
        <w:tc>
          <w:tcPr>
            <w:tcW w:w="1992" w:type="dxa"/>
            <w:tcBorders>
              <w:top w:val="nil"/>
              <w:left w:val="nil"/>
              <w:bottom w:val="single" w:sz="4" w:space="0" w:color="auto"/>
              <w:right w:val="single" w:sz="4" w:space="0" w:color="auto"/>
            </w:tcBorders>
            <w:vAlign w:val="center"/>
          </w:tcPr>
          <w:p w:rsidR="00103F68" w:rsidRPr="00237937" w:rsidRDefault="00103F68" w:rsidP="00F5622C"/>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электроэнергия</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1171,2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1210,1</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4716.7</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материалы (хим. реагенты)</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5,3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3,2</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3.4</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амортизация</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63,6</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480</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480</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расходы на оплату труда</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884,2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851,9</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966,0</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Страховые взносы</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125,5</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291,2</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290.7</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Цеховые расходы</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178,5</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333.5</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301.3</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Общеэксплуатационные расходы</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460,5</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488,5</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679.4</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Прочие прямые расходы</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297,7</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106.2</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198.4</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3</w:t>
            </w:r>
          </w:p>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Всего расходов</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3756</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4035,4</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4185.5</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4</w:t>
            </w:r>
          </w:p>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Всего доходов</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3760,2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4177,6</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4321,1</w:t>
            </w:r>
          </w:p>
        </w:tc>
      </w:tr>
      <w:tr w:rsidR="00103F68" w:rsidRPr="00237937" w:rsidTr="00F5622C">
        <w:trPr>
          <w:trHeight w:val="312"/>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5</w:t>
            </w:r>
          </w:p>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Прибыль</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142,2</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135.6</w:t>
            </w:r>
          </w:p>
        </w:tc>
      </w:tr>
      <w:tr w:rsidR="00103F68" w:rsidRPr="00237937" w:rsidTr="00F5622C">
        <w:trPr>
          <w:trHeight w:val="290"/>
        </w:trPr>
        <w:tc>
          <w:tcPr>
            <w:tcW w:w="740" w:type="dxa"/>
            <w:vMerge w:val="restart"/>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6</w:t>
            </w:r>
          </w:p>
        </w:tc>
        <w:tc>
          <w:tcPr>
            <w:tcW w:w="3832" w:type="dxa"/>
            <w:vMerge w:val="restart"/>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Утвержденный тариф 1м3 питьевой воды</w:t>
            </w:r>
          </w:p>
        </w:tc>
        <w:tc>
          <w:tcPr>
            <w:tcW w:w="1368" w:type="dxa"/>
            <w:vMerge w:val="restart"/>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руб/м</w:t>
            </w:r>
            <w:r w:rsidRPr="00237937">
              <w:rPr>
                <w:sz w:val="22"/>
                <w:szCs w:val="22"/>
                <w:vertAlign w:val="superscript"/>
              </w:rPr>
              <w:t>3</w:t>
            </w:r>
          </w:p>
        </w:tc>
        <w:tc>
          <w:tcPr>
            <w:tcW w:w="960" w:type="dxa"/>
            <w:vMerge w:val="restart"/>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16,55</w:t>
            </w:r>
          </w:p>
        </w:tc>
        <w:tc>
          <w:tcPr>
            <w:tcW w:w="960" w:type="dxa"/>
            <w:vMerge w:val="restart"/>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19,03</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 пол- 19,03</w:t>
            </w:r>
          </w:p>
        </w:tc>
      </w:tr>
      <w:tr w:rsidR="00103F68" w:rsidRPr="00237937" w:rsidTr="00F5622C">
        <w:trPr>
          <w:trHeight w:val="354"/>
        </w:trPr>
        <w:tc>
          <w:tcPr>
            <w:tcW w:w="740" w:type="dxa"/>
            <w:vMerge/>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3832" w:type="dxa"/>
            <w:vMerge/>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1368" w:type="dxa"/>
            <w:vMerge/>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960" w:type="dxa"/>
            <w:vMerge/>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960" w:type="dxa"/>
            <w:vMerge/>
            <w:tcBorders>
              <w:top w:val="nil"/>
              <w:left w:val="single" w:sz="4" w:space="0" w:color="auto"/>
              <w:bottom w:val="single" w:sz="4" w:space="0" w:color="auto"/>
              <w:right w:val="single" w:sz="4" w:space="0" w:color="auto"/>
            </w:tcBorders>
            <w:vAlign w:val="center"/>
          </w:tcPr>
          <w:p w:rsidR="00103F68" w:rsidRPr="00237937" w:rsidRDefault="00103F68" w:rsidP="00F5622C"/>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2пол – 19,83</w:t>
            </w:r>
          </w:p>
        </w:tc>
      </w:tr>
      <w:tr w:rsidR="00103F68" w:rsidRPr="00237937" w:rsidTr="00F5622C">
        <w:trPr>
          <w:trHeight w:val="624"/>
        </w:trPr>
        <w:tc>
          <w:tcPr>
            <w:tcW w:w="740"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7</w:t>
            </w:r>
          </w:p>
        </w:tc>
        <w:tc>
          <w:tcPr>
            <w:tcW w:w="383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Утвержденный тариф 1м3 питьевой воды</w:t>
            </w:r>
          </w:p>
        </w:tc>
        <w:tc>
          <w:tcPr>
            <w:tcW w:w="1368"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руб/м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w:t>
            </w:r>
          </w:p>
        </w:tc>
        <w:tc>
          <w:tcPr>
            <w:tcW w:w="199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w:t>
            </w:r>
          </w:p>
        </w:tc>
      </w:tr>
    </w:tbl>
    <w:p w:rsidR="00103F68" w:rsidRDefault="00103F68" w:rsidP="00A42170">
      <w:pPr>
        <w:pStyle w:val="ListParagraph"/>
        <w:tabs>
          <w:tab w:val="left" w:pos="851"/>
        </w:tabs>
        <w:ind w:left="0" w:firstLine="567"/>
        <w:rPr>
          <w:sz w:val="28"/>
          <w:szCs w:val="28"/>
        </w:rPr>
      </w:pPr>
    </w:p>
    <w:tbl>
      <w:tblPr>
        <w:tblW w:w="9840" w:type="dxa"/>
        <w:jc w:val="center"/>
        <w:tblInd w:w="228" w:type="dxa"/>
        <w:tblLook w:val="0000"/>
      </w:tblPr>
      <w:tblGrid>
        <w:gridCol w:w="608"/>
        <w:gridCol w:w="4072"/>
        <w:gridCol w:w="1440"/>
        <w:gridCol w:w="960"/>
        <w:gridCol w:w="960"/>
        <w:gridCol w:w="1800"/>
      </w:tblGrid>
      <w:tr w:rsidR="00103F68" w:rsidRPr="00237937" w:rsidTr="00F5622C">
        <w:trPr>
          <w:trHeight w:val="276"/>
          <w:jc w:val="center"/>
        </w:trPr>
        <w:tc>
          <w:tcPr>
            <w:tcW w:w="9840" w:type="dxa"/>
            <w:gridSpan w:val="6"/>
            <w:tcBorders>
              <w:top w:val="single" w:sz="4" w:space="0" w:color="auto"/>
              <w:left w:val="single" w:sz="4" w:space="0" w:color="auto"/>
              <w:bottom w:val="single" w:sz="4" w:space="0" w:color="auto"/>
              <w:right w:val="single" w:sz="4" w:space="0" w:color="auto"/>
            </w:tcBorders>
            <w:noWrap/>
            <w:vAlign w:val="center"/>
          </w:tcPr>
          <w:p w:rsidR="00103F68" w:rsidRPr="00237937" w:rsidRDefault="00103F68" w:rsidP="00955F75">
            <w:pPr>
              <w:jc w:val="both"/>
              <w:rPr>
                <w:b/>
                <w:bCs/>
              </w:rPr>
            </w:pPr>
            <w:r>
              <w:rPr>
                <w:b/>
                <w:bCs/>
                <w:sz w:val="22"/>
                <w:szCs w:val="22"/>
              </w:rPr>
              <w:t xml:space="preserve">Таблица 3.18.  </w:t>
            </w:r>
            <w:r w:rsidRPr="00237937">
              <w:rPr>
                <w:b/>
                <w:bCs/>
                <w:sz w:val="22"/>
                <w:szCs w:val="22"/>
              </w:rPr>
              <w:t>Структура использования добытой воды</w:t>
            </w:r>
          </w:p>
        </w:tc>
      </w:tr>
      <w:tr w:rsidR="00103F68" w:rsidRPr="00237937" w:rsidTr="00F5622C">
        <w:trPr>
          <w:trHeight w:val="31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w:t>
            </w:r>
          </w:p>
        </w:tc>
        <w:tc>
          <w:tcPr>
            <w:tcW w:w="4072"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Наименование показателя</w:t>
            </w:r>
          </w:p>
        </w:tc>
        <w:tc>
          <w:tcPr>
            <w:tcW w:w="1440"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Ед.изм.</w:t>
            </w:r>
          </w:p>
        </w:tc>
        <w:tc>
          <w:tcPr>
            <w:tcW w:w="960"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2010</w:t>
            </w:r>
          </w:p>
        </w:tc>
        <w:tc>
          <w:tcPr>
            <w:tcW w:w="960"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2011</w:t>
            </w:r>
          </w:p>
        </w:tc>
        <w:tc>
          <w:tcPr>
            <w:tcW w:w="1800"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2012</w:t>
            </w:r>
          </w:p>
        </w:tc>
      </w:tr>
      <w:tr w:rsidR="00103F68" w:rsidRPr="00237937" w:rsidTr="00F5622C">
        <w:trPr>
          <w:trHeight w:val="37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1</w:t>
            </w:r>
          </w:p>
        </w:tc>
        <w:tc>
          <w:tcPr>
            <w:tcW w:w="4072"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Подъем воды</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284,2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244,7</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234,8</w:t>
            </w:r>
          </w:p>
        </w:tc>
      </w:tr>
      <w:tr w:rsidR="00103F68" w:rsidRPr="00237937" w:rsidTr="00F5622C">
        <w:trPr>
          <w:trHeight w:val="37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2</w:t>
            </w:r>
          </w:p>
        </w:tc>
        <w:tc>
          <w:tcPr>
            <w:tcW w:w="4072"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Подача воды в сеть</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284,2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244,7</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234,8</w:t>
            </w:r>
          </w:p>
        </w:tc>
      </w:tr>
      <w:tr w:rsidR="00103F68" w:rsidRPr="00237937" w:rsidTr="00F5622C">
        <w:trPr>
          <w:trHeight w:val="37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3</w:t>
            </w:r>
          </w:p>
        </w:tc>
        <w:tc>
          <w:tcPr>
            <w:tcW w:w="4072"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Потери воды</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57,0</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25,2</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12,5</w:t>
            </w:r>
          </w:p>
        </w:tc>
      </w:tr>
      <w:tr w:rsidR="00103F68" w:rsidRPr="00237937" w:rsidTr="00F5622C">
        <w:trPr>
          <w:trHeight w:val="321"/>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4.1</w:t>
            </w:r>
          </w:p>
        </w:tc>
        <w:tc>
          <w:tcPr>
            <w:tcW w:w="407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То же в % от объема поднятой воды</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20,0</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10,2</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5,3</w:t>
            </w:r>
          </w:p>
        </w:tc>
      </w:tr>
      <w:tr w:rsidR="00103F68" w:rsidRPr="00237937" w:rsidTr="00F5622C">
        <w:trPr>
          <w:trHeight w:val="411"/>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4.2</w:t>
            </w:r>
          </w:p>
        </w:tc>
        <w:tc>
          <w:tcPr>
            <w:tcW w:w="407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Собственные нужды предприятия</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0</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0</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0</w:t>
            </w:r>
          </w:p>
        </w:tc>
      </w:tr>
      <w:tr w:rsidR="00103F68" w:rsidRPr="00237937" w:rsidTr="00F5622C">
        <w:trPr>
          <w:trHeight w:val="37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5</w:t>
            </w:r>
          </w:p>
        </w:tc>
        <w:tc>
          <w:tcPr>
            <w:tcW w:w="4072" w:type="dxa"/>
            <w:tcBorders>
              <w:top w:val="nil"/>
              <w:left w:val="nil"/>
              <w:bottom w:val="single" w:sz="4" w:space="0" w:color="auto"/>
              <w:right w:val="single" w:sz="4" w:space="0" w:color="auto"/>
            </w:tcBorders>
            <w:vAlign w:val="center"/>
          </w:tcPr>
          <w:p w:rsidR="00103F68" w:rsidRPr="00237937" w:rsidRDefault="00103F68" w:rsidP="00F5622C">
            <w:pPr>
              <w:rPr>
                <w:b/>
                <w:bCs/>
              </w:rPr>
            </w:pPr>
            <w:r w:rsidRPr="00237937">
              <w:rPr>
                <w:b/>
                <w:bCs/>
                <w:sz w:val="22"/>
                <w:szCs w:val="22"/>
              </w:rPr>
              <w:t>Объем реализации</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227,2</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219,5</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222,3</w:t>
            </w:r>
          </w:p>
        </w:tc>
      </w:tr>
      <w:tr w:rsidR="00103F68" w:rsidRPr="00237937" w:rsidTr="00F5622C">
        <w:trPr>
          <w:trHeight w:val="37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5.1</w:t>
            </w:r>
          </w:p>
        </w:tc>
        <w:tc>
          <w:tcPr>
            <w:tcW w:w="407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Население</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198,8</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191,9</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195,7</w:t>
            </w:r>
          </w:p>
        </w:tc>
      </w:tr>
      <w:tr w:rsidR="00103F68" w:rsidRPr="00237937" w:rsidTr="00F5622C">
        <w:trPr>
          <w:trHeight w:val="36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5.2</w:t>
            </w:r>
          </w:p>
        </w:tc>
        <w:tc>
          <w:tcPr>
            <w:tcW w:w="407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Бюджетные и прочие организации</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м</w:t>
            </w:r>
            <w:r w:rsidRPr="0023793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14,9</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14,8</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13,1</w:t>
            </w:r>
          </w:p>
        </w:tc>
      </w:tr>
      <w:tr w:rsidR="00103F68" w:rsidRPr="00237937" w:rsidTr="00F5622C">
        <w:trPr>
          <w:trHeight w:val="312"/>
          <w:jc w:val="center"/>
        </w:trPr>
        <w:tc>
          <w:tcPr>
            <w:tcW w:w="608" w:type="dxa"/>
            <w:tcBorders>
              <w:top w:val="nil"/>
              <w:left w:val="single" w:sz="4" w:space="0" w:color="auto"/>
              <w:bottom w:val="single" w:sz="4" w:space="0" w:color="auto"/>
              <w:right w:val="single" w:sz="4" w:space="0" w:color="auto"/>
            </w:tcBorders>
            <w:vAlign w:val="center"/>
          </w:tcPr>
          <w:p w:rsidR="00103F68" w:rsidRPr="00237937" w:rsidRDefault="00103F68" w:rsidP="00F5622C">
            <w:r w:rsidRPr="00237937">
              <w:rPr>
                <w:sz w:val="22"/>
                <w:szCs w:val="22"/>
              </w:rPr>
              <w:t>6</w:t>
            </w:r>
          </w:p>
        </w:tc>
        <w:tc>
          <w:tcPr>
            <w:tcW w:w="4072"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Население</w:t>
            </w:r>
          </w:p>
        </w:tc>
        <w:tc>
          <w:tcPr>
            <w:tcW w:w="144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Тыс. чел.</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4780</w:t>
            </w:r>
          </w:p>
        </w:tc>
        <w:tc>
          <w:tcPr>
            <w:tcW w:w="96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4787</w:t>
            </w:r>
          </w:p>
        </w:tc>
        <w:tc>
          <w:tcPr>
            <w:tcW w:w="1800" w:type="dxa"/>
            <w:tcBorders>
              <w:top w:val="nil"/>
              <w:left w:val="nil"/>
              <w:bottom w:val="single" w:sz="4" w:space="0" w:color="auto"/>
              <w:right w:val="single" w:sz="4" w:space="0" w:color="auto"/>
            </w:tcBorders>
            <w:vAlign w:val="center"/>
          </w:tcPr>
          <w:p w:rsidR="00103F68" w:rsidRPr="00237937" w:rsidRDefault="00103F68" w:rsidP="00F5622C">
            <w:r w:rsidRPr="00237937">
              <w:rPr>
                <w:sz w:val="22"/>
                <w:szCs w:val="22"/>
              </w:rPr>
              <w:t>4790</w:t>
            </w:r>
          </w:p>
        </w:tc>
      </w:tr>
    </w:tbl>
    <w:p w:rsidR="00103F68" w:rsidRPr="00A405FA" w:rsidRDefault="00103F68" w:rsidP="00A42170">
      <w:pPr>
        <w:pStyle w:val="ListParagraph"/>
        <w:tabs>
          <w:tab w:val="left" w:pos="851"/>
        </w:tabs>
        <w:ind w:left="0" w:firstLine="567"/>
        <w:jc w:val="both"/>
        <w:rPr>
          <w:sz w:val="28"/>
          <w:szCs w:val="28"/>
        </w:rPr>
      </w:pPr>
    </w:p>
    <w:p w:rsidR="00103F68" w:rsidRPr="007B27A8" w:rsidRDefault="00103F68" w:rsidP="00A42170">
      <w:pPr>
        <w:pStyle w:val="ListParagraph"/>
        <w:tabs>
          <w:tab w:val="left" w:pos="851"/>
        </w:tabs>
        <w:ind w:left="0" w:firstLine="567"/>
        <w:jc w:val="both"/>
      </w:pPr>
      <w:r w:rsidRPr="007B27A8">
        <w:t>Следует отметить, что степень загрузки оборудования оказывает влияние на энергоемкость и трудоемкость добычи и транспортировки воды, а, следовательно, на размер расходов на оказани</w:t>
      </w:r>
      <w:r>
        <w:t>е услуг водоснабжения. В таблицах</w:t>
      </w:r>
      <w:r w:rsidRPr="007B27A8">
        <w:t xml:space="preserve"> </w:t>
      </w:r>
      <w:r>
        <w:t>3.19. и 3.20.</w:t>
      </w:r>
      <w:r w:rsidRPr="007B27A8">
        <w:t xml:space="preserve"> приведены показатели эффективности деятельности ООО «Коммунально-эксплуатационное хозяйство».</w:t>
      </w:r>
    </w:p>
    <w:p w:rsidR="00103F68" w:rsidRDefault="00103F68" w:rsidP="00A42170">
      <w:pPr>
        <w:pStyle w:val="ListParagraph"/>
        <w:tabs>
          <w:tab w:val="left" w:pos="851"/>
        </w:tabs>
        <w:ind w:left="0"/>
        <w:rPr>
          <w:b/>
          <w:sz w:val="22"/>
          <w:szCs w:val="22"/>
        </w:rPr>
      </w:pPr>
    </w:p>
    <w:p w:rsidR="00103F68" w:rsidRPr="00693D85" w:rsidRDefault="00103F68" w:rsidP="00B22E75">
      <w:pPr>
        <w:pStyle w:val="ListParagraph"/>
        <w:tabs>
          <w:tab w:val="left" w:pos="851"/>
        </w:tabs>
        <w:ind w:left="0"/>
        <w:jc w:val="both"/>
        <w:rPr>
          <w:b/>
          <w:sz w:val="22"/>
          <w:szCs w:val="22"/>
        </w:rPr>
      </w:pPr>
      <w:r w:rsidRPr="00693D85">
        <w:rPr>
          <w:b/>
          <w:sz w:val="22"/>
          <w:szCs w:val="22"/>
        </w:rPr>
        <w:t>Таблица</w:t>
      </w:r>
      <w:r>
        <w:rPr>
          <w:b/>
          <w:sz w:val="22"/>
          <w:szCs w:val="22"/>
        </w:rPr>
        <w:t xml:space="preserve"> 3.19.</w:t>
      </w:r>
      <w:r w:rsidRPr="00693D85">
        <w:rPr>
          <w:b/>
          <w:sz w:val="22"/>
          <w:szCs w:val="22"/>
        </w:rPr>
        <w:t xml:space="preserve"> Показатели эффективности деятельности ООО «Коммунально-эксплуатационное хозяйство</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5"/>
        <w:gridCol w:w="3139"/>
        <w:gridCol w:w="1582"/>
        <w:gridCol w:w="1745"/>
        <w:gridCol w:w="1468"/>
        <w:gridCol w:w="1306"/>
      </w:tblGrid>
      <w:tr w:rsidR="00103F68" w:rsidRPr="00237937" w:rsidTr="00F5622C">
        <w:trPr>
          <w:tblHeader/>
          <w:jc w:val="center"/>
        </w:trPr>
        <w:tc>
          <w:tcPr>
            <w:tcW w:w="655" w:type="dxa"/>
            <w:vMerge w:val="restart"/>
            <w:vAlign w:val="center"/>
          </w:tcPr>
          <w:p w:rsidR="00103F68" w:rsidRPr="00237937" w:rsidRDefault="00103F68" w:rsidP="00F5622C">
            <w:pPr>
              <w:pStyle w:val="ListParagraph"/>
              <w:tabs>
                <w:tab w:val="left" w:pos="851"/>
              </w:tabs>
              <w:ind w:left="0"/>
            </w:pPr>
            <w:r w:rsidRPr="00237937">
              <w:rPr>
                <w:sz w:val="22"/>
                <w:szCs w:val="22"/>
              </w:rPr>
              <w:t>№ п/п</w:t>
            </w:r>
          </w:p>
        </w:tc>
        <w:tc>
          <w:tcPr>
            <w:tcW w:w="3139" w:type="dxa"/>
            <w:vMerge w:val="restart"/>
            <w:vAlign w:val="center"/>
          </w:tcPr>
          <w:p w:rsidR="00103F68" w:rsidRPr="00237937" w:rsidRDefault="00103F68" w:rsidP="00F5622C">
            <w:pPr>
              <w:pStyle w:val="ListParagraph"/>
              <w:tabs>
                <w:tab w:val="left" w:pos="851"/>
              </w:tabs>
              <w:ind w:left="0"/>
            </w:pPr>
            <w:r w:rsidRPr="00237937">
              <w:rPr>
                <w:sz w:val="22"/>
                <w:szCs w:val="22"/>
              </w:rPr>
              <w:t>Наименование показателя</w:t>
            </w:r>
          </w:p>
        </w:tc>
        <w:tc>
          <w:tcPr>
            <w:tcW w:w="6101" w:type="dxa"/>
            <w:gridSpan w:val="4"/>
            <w:vAlign w:val="center"/>
          </w:tcPr>
          <w:p w:rsidR="00103F68" w:rsidRPr="00237937" w:rsidRDefault="00103F68" w:rsidP="00F5622C">
            <w:pPr>
              <w:pStyle w:val="ListParagraph"/>
              <w:tabs>
                <w:tab w:val="left" w:pos="851"/>
              </w:tabs>
              <w:ind w:left="0"/>
            </w:pPr>
            <w:r w:rsidRPr="00237937">
              <w:rPr>
                <w:sz w:val="22"/>
                <w:szCs w:val="22"/>
              </w:rPr>
              <w:t>Значение показателей</w:t>
            </w:r>
            <w:r w:rsidRPr="00237937">
              <w:rPr>
                <w:rStyle w:val="FootnoteReference"/>
                <w:sz w:val="22"/>
                <w:szCs w:val="22"/>
              </w:rPr>
              <w:footnoteReference w:id="2"/>
            </w:r>
          </w:p>
        </w:tc>
      </w:tr>
      <w:tr w:rsidR="00103F68" w:rsidRPr="00237937" w:rsidTr="00F5622C">
        <w:trPr>
          <w:tblHeader/>
          <w:jc w:val="center"/>
        </w:trPr>
        <w:tc>
          <w:tcPr>
            <w:tcW w:w="655" w:type="dxa"/>
            <w:vMerge/>
            <w:vAlign w:val="center"/>
          </w:tcPr>
          <w:p w:rsidR="00103F68" w:rsidRPr="00237937" w:rsidRDefault="00103F68" w:rsidP="00F5622C">
            <w:pPr>
              <w:pStyle w:val="ListParagraph"/>
              <w:tabs>
                <w:tab w:val="left" w:pos="851"/>
              </w:tabs>
              <w:ind w:left="0"/>
            </w:pPr>
          </w:p>
        </w:tc>
        <w:tc>
          <w:tcPr>
            <w:tcW w:w="3139" w:type="dxa"/>
            <w:vMerge/>
            <w:vAlign w:val="center"/>
          </w:tcPr>
          <w:p w:rsidR="00103F68" w:rsidRPr="00237937" w:rsidRDefault="00103F68" w:rsidP="00F5622C">
            <w:pPr>
              <w:pStyle w:val="ListParagraph"/>
              <w:tabs>
                <w:tab w:val="left" w:pos="851"/>
              </w:tabs>
              <w:ind w:left="0"/>
            </w:pPr>
          </w:p>
        </w:tc>
        <w:tc>
          <w:tcPr>
            <w:tcW w:w="1582" w:type="dxa"/>
            <w:vAlign w:val="center"/>
          </w:tcPr>
          <w:p w:rsidR="00103F68" w:rsidRPr="00237937" w:rsidRDefault="00103F68" w:rsidP="00F5622C">
            <w:pPr>
              <w:pStyle w:val="ListParagraph"/>
              <w:tabs>
                <w:tab w:val="left" w:pos="851"/>
              </w:tabs>
              <w:ind w:left="0"/>
            </w:pPr>
            <w:r w:rsidRPr="00237937">
              <w:rPr>
                <w:sz w:val="22"/>
                <w:szCs w:val="22"/>
              </w:rPr>
              <w:t>Российская Федерация</w:t>
            </w:r>
          </w:p>
        </w:tc>
        <w:tc>
          <w:tcPr>
            <w:tcW w:w="1745" w:type="dxa"/>
            <w:vAlign w:val="center"/>
          </w:tcPr>
          <w:p w:rsidR="00103F68" w:rsidRPr="00237937" w:rsidRDefault="00103F68" w:rsidP="00F5622C">
            <w:pPr>
              <w:pStyle w:val="ListParagraph"/>
              <w:tabs>
                <w:tab w:val="left" w:pos="851"/>
              </w:tabs>
              <w:ind w:left="0"/>
            </w:pPr>
            <w:r w:rsidRPr="00237937">
              <w:rPr>
                <w:sz w:val="22"/>
                <w:szCs w:val="22"/>
              </w:rPr>
              <w:t>Центральный федеральный округ</w:t>
            </w:r>
          </w:p>
        </w:tc>
        <w:tc>
          <w:tcPr>
            <w:tcW w:w="1468" w:type="dxa"/>
            <w:vAlign w:val="center"/>
          </w:tcPr>
          <w:p w:rsidR="00103F68" w:rsidRPr="00237937" w:rsidRDefault="00103F68" w:rsidP="00F5622C">
            <w:pPr>
              <w:pStyle w:val="ListParagraph"/>
              <w:tabs>
                <w:tab w:val="left" w:pos="851"/>
              </w:tabs>
              <w:ind w:left="0"/>
            </w:pPr>
            <w:r w:rsidRPr="00237937">
              <w:rPr>
                <w:sz w:val="22"/>
                <w:szCs w:val="22"/>
              </w:rPr>
              <w:t>Курская область</w:t>
            </w:r>
          </w:p>
        </w:tc>
        <w:tc>
          <w:tcPr>
            <w:tcW w:w="1306" w:type="dxa"/>
            <w:vAlign w:val="center"/>
          </w:tcPr>
          <w:p w:rsidR="00103F68" w:rsidRPr="00237937" w:rsidRDefault="00103F68" w:rsidP="00F5622C">
            <w:pPr>
              <w:pStyle w:val="ListParagraph"/>
              <w:tabs>
                <w:tab w:val="left" w:pos="851"/>
              </w:tabs>
              <w:ind w:left="0"/>
            </w:pPr>
            <w:r w:rsidRPr="00237937">
              <w:rPr>
                <w:sz w:val="22"/>
                <w:szCs w:val="22"/>
              </w:rPr>
              <w:t>г. Фатеж</w:t>
            </w:r>
          </w:p>
        </w:tc>
      </w:tr>
      <w:tr w:rsidR="00103F68" w:rsidRPr="00237937" w:rsidTr="00F5622C">
        <w:trPr>
          <w:jc w:val="center"/>
        </w:trPr>
        <w:tc>
          <w:tcPr>
            <w:tcW w:w="655" w:type="dxa"/>
            <w:vAlign w:val="center"/>
          </w:tcPr>
          <w:p w:rsidR="00103F68" w:rsidRPr="00237937" w:rsidRDefault="00103F68" w:rsidP="00F5622C">
            <w:pPr>
              <w:pStyle w:val="ListParagraph"/>
              <w:tabs>
                <w:tab w:val="left" w:pos="851"/>
              </w:tabs>
              <w:ind w:left="0"/>
            </w:pPr>
            <w:r w:rsidRPr="00237937">
              <w:rPr>
                <w:sz w:val="22"/>
                <w:szCs w:val="22"/>
              </w:rPr>
              <w:t>1</w:t>
            </w:r>
          </w:p>
        </w:tc>
        <w:tc>
          <w:tcPr>
            <w:tcW w:w="3139" w:type="dxa"/>
            <w:vAlign w:val="center"/>
          </w:tcPr>
          <w:p w:rsidR="00103F68" w:rsidRPr="00237937" w:rsidRDefault="00103F68" w:rsidP="00F5622C">
            <w:pPr>
              <w:pStyle w:val="ListParagraph"/>
              <w:tabs>
                <w:tab w:val="left" w:pos="851"/>
              </w:tabs>
              <w:ind w:left="0"/>
            </w:pPr>
            <w:r w:rsidRPr="00237937">
              <w:rPr>
                <w:sz w:val="22"/>
                <w:szCs w:val="22"/>
              </w:rPr>
              <w:t>Энергоёмкость производства и транспортировки воды, кВт.ч/куб.м</w:t>
            </w:r>
          </w:p>
        </w:tc>
        <w:tc>
          <w:tcPr>
            <w:tcW w:w="1582" w:type="dxa"/>
            <w:vAlign w:val="center"/>
          </w:tcPr>
          <w:p w:rsidR="00103F68" w:rsidRPr="00237937" w:rsidRDefault="00103F68" w:rsidP="00F5622C">
            <w:pPr>
              <w:pStyle w:val="ListParagraph"/>
              <w:tabs>
                <w:tab w:val="left" w:pos="851"/>
              </w:tabs>
              <w:ind w:left="0"/>
            </w:pPr>
            <w:r w:rsidRPr="00237937">
              <w:rPr>
                <w:sz w:val="22"/>
                <w:szCs w:val="22"/>
              </w:rPr>
              <w:t>0,97</w:t>
            </w:r>
          </w:p>
        </w:tc>
        <w:tc>
          <w:tcPr>
            <w:tcW w:w="1745" w:type="dxa"/>
            <w:vAlign w:val="center"/>
          </w:tcPr>
          <w:p w:rsidR="00103F68" w:rsidRPr="00237937" w:rsidRDefault="00103F68" w:rsidP="00F5622C">
            <w:pPr>
              <w:pStyle w:val="ListParagraph"/>
              <w:tabs>
                <w:tab w:val="left" w:pos="851"/>
              </w:tabs>
              <w:ind w:left="0"/>
            </w:pPr>
            <w:r w:rsidRPr="00237937">
              <w:rPr>
                <w:sz w:val="22"/>
                <w:szCs w:val="22"/>
              </w:rPr>
              <w:t>0,89</w:t>
            </w:r>
          </w:p>
        </w:tc>
        <w:tc>
          <w:tcPr>
            <w:tcW w:w="1468" w:type="dxa"/>
            <w:vAlign w:val="center"/>
          </w:tcPr>
          <w:p w:rsidR="00103F68" w:rsidRPr="00237937" w:rsidRDefault="00103F68" w:rsidP="00F5622C">
            <w:pPr>
              <w:pStyle w:val="ListParagraph"/>
              <w:tabs>
                <w:tab w:val="left" w:pos="851"/>
              </w:tabs>
              <w:ind w:left="0"/>
            </w:pPr>
            <w:r w:rsidRPr="00237937">
              <w:rPr>
                <w:sz w:val="22"/>
                <w:szCs w:val="22"/>
              </w:rPr>
              <w:t>1,21</w:t>
            </w:r>
          </w:p>
        </w:tc>
        <w:tc>
          <w:tcPr>
            <w:tcW w:w="1306" w:type="dxa"/>
            <w:vAlign w:val="center"/>
          </w:tcPr>
          <w:p w:rsidR="00103F68" w:rsidRPr="00237937" w:rsidRDefault="00103F68" w:rsidP="00F5622C">
            <w:pPr>
              <w:pStyle w:val="ListParagraph"/>
              <w:tabs>
                <w:tab w:val="left" w:pos="851"/>
              </w:tabs>
              <w:ind w:left="0"/>
            </w:pPr>
            <w:r w:rsidRPr="00237937">
              <w:rPr>
                <w:sz w:val="22"/>
                <w:szCs w:val="22"/>
              </w:rPr>
              <w:t>0,798</w:t>
            </w:r>
          </w:p>
        </w:tc>
      </w:tr>
      <w:tr w:rsidR="00103F68" w:rsidRPr="00237937" w:rsidTr="00F5622C">
        <w:trPr>
          <w:jc w:val="center"/>
        </w:trPr>
        <w:tc>
          <w:tcPr>
            <w:tcW w:w="655" w:type="dxa"/>
            <w:vAlign w:val="center"/>
          </w:tcPr>
          <w:p w:rsidR="00103F68" w:rsidRPr="00237937" w:rsidRDefault="00103F68" w:rsidP="00F5622C">
            <w:pPr>
              <w:pStyle w:val="ListParagraph"/>
              <w:tabs>
                <w:tab w:val="left" w:pos="851"/>
              </w:tabs>
              <w:ind w:left="0"/>
            </w:pPr>
            <w:r w:rsidRPr="00237937">
              <w:rPr>
                <w:sz w:val="22"/>
                <w:szCs w:val="22"/>
              </w:rPr>
              <w:t>2</w:t>
            </w:r>
          </w:p>
        </w:tc>
        <w:tc>
          <w:tcPr>
            <w:tcW w:w="3139" w:type="dxa"/>
            <w:vAlign w:val="center"/>
          </w:tcPr>
          <w:p w:rsidR="00103F68" w:rsidRPr="00237937" w:rsidRDefault="00103F68" w:rsidP="00F5622C">
            <w:pPr>
              <w:pStyle w:val="ListParagraph"/>
              <w:tabs>
                <w:tab w:val="left" w:pos="851"/>
              </w:tabs>
              <w:ind w:left="0"/>
            </w:pPr>
            <w:r w:rsidRPr="00237937">
              <w:rPr>
                <w:sz w:val="22"/>
                <w:szCs w:val="22"/>
              </w:rPr>
              <w:t>Трудоемкость производства и транспортировки воды, чел./км</w:t>
            </w:r>
          </w:p>
        </w:tc>
        <w:tc>
          <w:tcPr>
            <w:tcW w:w="1582" w:type="dxa"/>
            <w:vAlign w:val="center"/>
          </w:tcPr>
          <w:p w:rsidR="00103F68" w:rsidRPr="00237937" w:rsidRDefault="00103F68" w:rsidP="00F5622C">
            <w:pPr>
              <w:pStyle w:val="ListParagraph"/>
              <w:tabs>
                <w:tab w:val="left" w:pos="851"/>
              </w:tabs>
              <w:ind w:left="0"/>
            </w:pPr>
            <w:r w:rsidRPr="00237937">
              <w:rPr>
                <w:sz w:val="22"/>
                <w:szCs w:val="22"/>
              </w:rPr>
              <w:t>0,49</w:t>
            </w:r>
          </w:p>
        </w:tc>
        <w:tc>
          <w:tcPr>
            <w:tcW w:w="1745" w:type="dxa"/>
            <w:vAlign w:val="center"/>
          </w:tcPr>
          <w:p w:rsidR="00103F68" w:rsidRPr="00237937" w:rsidRDefault="00103F68" w:rsidP="00F5622C">
            <w:pPr>
              <w:pStyle w:val="ListParagraph"/>
              <w:tabs>
                <w:tab w:val="left" w:pos="851"/>
              </w:tabs>
              <w:ind w:left="0"/>
            </w:pPr>
            <w:r w:rsidRPr="00237937">
              <w:rPr>
                <w:sz w:val="22"/>
                <w:szCs w:val="22"/>
              </w:rPr>
              <w:t>0,45</w:t>
            </w:r>
          </w:p>
        </w:tc>
        <w:tc>
          <w:tcPr>
            <w:tcW w:w="1468" w:type="dxa"/>
            <w:vAlign w:val="center"/>
          </w:tcPr>
          <w:p w:rsidR="00103F68" w:rsidRPr="00237937" w:rsidRDefault="00103F68" w:rsidP="00F5622C">
            <w:pPr>
              <w:pStyle w:val="ListParagraph"/>
              <w:tabs>
                <w:tab w:val="left" w:pos="851"/>
              </w:tabs>
              <w:ind w:left="0"/>
            </w:pPr>
            <w:r w:rsidRPr="00237937">
              <w:rPr>
                <w:sz w:val="22"/>
                <w:szCs w:val="22"/>
              </w:rPr>
              <w:t>0,29</w:t>
            </w:r>
          </w:p>
        </w:tc>
        <w:tc>
          <w:tcPr>
            <w:tcW w:w="1306" w:type="dxa"/>
            <w:vAlign w:val="center"/>
          </w:tcPr>
          <w:p w:rsidR="00103F68" w:rsidRPr="00237937" w:rsidRDefault="00103F68" w:rsidP="00F5622C">
            <w:pPr>
              <w:pStyle w:val="ListParagraph"/>
              <w:tabs>
                <w:tab w:val="left" w:pos="851"/>
              </w:tabs>
              <w:ind w:left="0"/>
            </w:pPr>
            <w:r w:rsidRPr="00237937">
              <w:rPr>
                <w:sz w:val="22"/>
                <w:szCs w:val="22"/>
              </w:rPr>
              <w:t>0,44</w:t>
            </w:r>
          </w:p>
        </w:tc>
      </w:tr>
      <w:tr w:rsidR="00103F68" w:rsidRPr="00237937" w:rsidTr="00F5622C">
        <w:trPr>
          <w:jc w:val="center"/>
        </w:trPr>
        <w:tc>
          <w:tcPr>
            <w:tcW w:w="655" w:type="dxa"/>
            <w:vAlign w:val="center"/>
          </w:tcPr>
          <w:p w:rsidR="00103F68" w:rsidRPr="00237937" w:rsidRDefault="00103F68" w:rsidP="00F5622C">
            <w:pPr>
              <w:pStyle w:val="ListParagraph"/>
              <w:tabs>
                <w:tab w:val="left" w:pos="851"/>
              </w:tabs>
              <w:ind w:left="0"/>
            </w:pPr>
            <w:r w:rsidRPr="00237937">
              <w:rPr>
                <w:sz w:val="22"/>
                <w:szCs w:val="22"/>
              </w:rPr>
              <w:t>3</w:t>
            </w:r>
          </w:p>
        </w:tc>
        <w:tc>
          <w:tcPr>
            <w:tcW w:w="3139" w:type="dxa"/>
            <w:vAlign w:val="center"/>
          </w:tcPr>
          <w:p w:rsidR="00103F68" w:rsidRPr="00237937" w:rsidRDefault="00103F68" w:rsidP="00F5622C">
            <w:pPr>
              <w:pStyle w:val="ListParagraph"/>
              <w:tabs>
                <w:tab w:val="left" w:pos="851"/>
              </w:tabs>
              <w:ind w:left="0"/>
            </w:pPr>
            <w:r w:rsidRPr="00237937">
              <w:rPr>
                <w:sz w:val="22"/>
                <w:szCs w:val="22"/>
              </w:rPr>
              <w:t>Производительность труда, м3/чел.</w:t>
            </w:r>
          </w:p>
        </w:tc>
        <w:tc>
          <w:tcPr>
            <w:tcW w:w="1582" w:type="dxa"/>
            <w:vAlign w:val="center"/>
          </w:tcPr>
          <w:p w:rsidR="00103F68" w:rsidRPr="00237937" w:rsidRDefault="00103F68" w:rsidP="00F5622C">
            <w:pPr>
              <w:pStyle w:val="ListParagraph"/>
              <w:tabs>
                <w:tab w:val="left" w:pos="851"/>
              </w:tabs>
              <w:ind w:left="0"/>
            </w:pPr>
            <w:r w:rsidRPr="00237937">
              <w:rPr>
                <w:sz w:val="22"/>
                <w:szCs w:val="22"/>
              </w:rPr>
              <w:t>57810,39</w:t>
            </w:r>
          </w:p>
        </w:tc>
        <w:tc>
          <w:tcPr>
            <w:tcW w:w="1745" w:type="dxa"/>
            <w:vAlign w:val="center"/>
          </w:tcPr>
          <w:p w:rsidR="00103F68" w:rsidRPr="00237937" w:rsidRDefault="00103F68" w:rsidP="00F5622C">
            <w:pPr>
              <w:pStyle w:val="ListParagraph"/>
              <w:tabs>
                <w:tab w:val="left" w:pos="851"/>
              </w:tabs>
              <w:ind w:left="0"/>
            </w:pPr>
            <w:r w:rsidRPr="00237937">
              <w:rPr>
                <w:sz w:val="22"/>
                <w:szCs w:val="22"/>
              </w:rPr>
              <w:t>44574,58</w:t>
            </w:r>
          </w:p>
        </w:tc>
        <w:tc>
          <w:tcPr>
            <w:tcW w:w="1468" w:type="dxa"/>
            <w:vAlign w:val="center"/>
          </w:tcPr>
          <w:p w:rsidR="00103F68" w:rsidRPr="00237937" w:rsidRDefault="00103F68" w:rsidP="00F5622C">
            <w:pPr>
              <w:pStyle w:val="ListParagraph"/>
              <w:tabs>
                <w:tab w:val="left" w:pos="851"/>
              </w:tabs>
              <w:ind w:left="0"/>
            </w:pPr>
            <w:r w:rsidRPr="00237937">
              <w:rPr>
                <w:sz w:val="22"/>
                <w:szCs w:val="22"/>
              </w:rPr>
              <w:t>29724,98</w:t>
            </w:r>
          </w:p>
        </w:tc>
        <w:tc>
          <w:tcPr>
            <w:tcW w:w="1306" w:type="dxa"/>
            <w:vAlign w:val="center"/>
          </w:tcPr>
          <w:p w:rsidR="00103F68" w:rsidRPr="00237937" w:rsidRDefault="00103F68" w:rsidP="00F5622C">
            <w:pPr>
              <w:pStyle w:val="ListParagraph"/>
              <w:tabs>
                <w:tab w:val="left" w:pos="851"/>
              </w:tabs>
              <w:ind w:left="0"/>
            </w:pPr>
            <w:r w:rsidRPr="00237937">
              <w:rPr>
                <w:sz w:val="22"/>
                <w:szCs w:val="22"/>
              </w:rPr>
              <w:t>5870,0</w:t>
            </w:r>
          </w:p>
        </w:tc>
      </w:tr>
      <w:tr w:rsidR="00103F68" w:rsidRPr="00237937" w:rsidTr="00F5622C">
        <w:trPr>
          <w:jc w:val="center"/>
        </w:trPr>
        <w:tc>
          <w:tcPr>
            <w:tcW w:w="655" w:type="dxa"/>
            <w:vAlign w:val="center"/>
          </w:tcPr>
          <w:p w:rsidR="00103F68" w:rsidRPr="00237937" w:rsidRDefault="00103F68" w:rsidP="00F5622C">
            <w:pPr>
              <w:pStyle w:val="ListParagraph"/>
              <w:tabs>
                <w:tab w:val="left" w:pos="851"/>
              </w:tabs>
              <w:ind w:left="0"/>
            </w:pPr>
            <w:r w:rsidRPr="00237937">
              <w:rPr>
                <w:sz w:val="22"/>
                <w:szCs w:val="22"/>
              </w:rPr>
              <w:t>4</w:t>
            </w:r>
          </w:p>
        </w:tc>
        <w:tc>
          <w:tcPr>
            <w:tcW w:w="3139" w:type="dxa"/>
            <w:vAlign w:val="center"/>
          </w:tcPr>
          <w:p w:rsidR="00103F68" w:rsidRPr="00237937" w:rsidRDefault="00103F68" w:rsidP="00F5622C">
            <w:pPr>
              <w:pStyle w:val="ListParagraph"/>
              <w:tabs>
                <w:tab w:val="left" w:pos="851"/>
              </w:tabs>
              <w:ind w:left="0"/>
            </w:pPr>
            <w:r w:rsidRPr="00237937">
              <w:rPr>
                <w:sz w:val="22"/>
                <w:szCs w:val="22"/>
              </w:rPr>
              <w:t>Тариф на услуги холодного водоснабжения, руб./м3</w:t>
            </w:r>
          </w:p>
        </w:tc>
        <w:tc>
          <w:tcPr>
            <w:tcW w:w="1582" w:type="dxa"/>
            <w:vAlign w:val="center"/>
          </w:tcPr>
          <w:p w:rsidR="00103F68" w:rsidRPr="00237937" w:rsidRDefault="00103F68" w:rsidP="00F5622C">
            <w:pPr>
              <w:pStyle w:val="ListParagraph"/>
              <w:tabs>
                <w:tab w:val="left" w:pos="851"/>
              </w:tabs>
              <w:ind w:left="0"/>
            </w:pPr>
            <w:r w:rsidRPr="00237937">
              <w:rPr>
                <w:sz w:val="22"/>
                <w:szCs w:val="22"/>
              </w:rPr>
              <w:t>20,93</w:t>
            </w:r>
          </w:p>
        </w:tc>
        <w:tc>
          <w:tcPr>
            <w:tcW w:w="1745" w:type="dxa"/>
            <w:vAlign w:val="center"/>
          </w:tcPr>
          <w:p w:rsidR="00103F68" w:rsidRPr="00237937" w:rsidRDefault="00103F68" w:rsidP="00F5622C">
            <w:pPr>
              <w:pStyle w:val="ListParagraph"/>
              <w:tabs>
                <w:tab w:val="left" w:pos="851"/>
              </w:tabs>
              <w:ind w:left="0"/>
            </w:pPr>
            <w:r w:rsidRPr="00237937">
              <w:rPr>
                <w:sz w:val="22"/>
                <w:szCs w:val="22"/>
              </w:rPr>
              <w:t>19,93</w:t>
            </w:r>
          </w:p>
        </w:tc>
        <w:tc>
          <w:tcPr>
            <w:tcW w:w="1468" w:type="dxa"/>
            <w:vAlign w:val="center"/>
          </w:tcPr>
          <w:p w:rsidR="00103F68" w:rsidRPr="00237937" w:rsidRDefault="00103F68" w:rsidP="00F5622C">
            <w:pPr>
              <w:pStyle w:val="ListParagraph"/>
              <w:tabs>
                <w:tab w:val="left" w:pos="851"/>
              </w:tabs>
              <w:ind w:left="0"/>
            </w:pPr>
            <w:r w:rsidRPr="00237937">
              <w:rPr>
                <w:sz w:val="22"/>
                <w:szCs w:val="22"/>
              </w:rPr>
              <w:t>19,77</w:t>
            </w:r>
          </w:p>
        </w:tc>
        <w:tc>
          <w:tcPr>
            <w:tcW w:w="1306" w:type="dxa"/>
            <w:vAlign w:val="center"/>
          </w:tcPr>
          <w:p w:rsidR="00103F68" w:rsidRPr="00237937" w:rsidRDefault="00103F68" w:rsidP="00F5622C">
            <w:pPr>
              <w:pStyle w:val="ListParagraph"/>
              <w:tabs>
                <w:tab w:val="left" w:pos="851"/>
              </w:tabs>
              <w:ind w:left="0"/>
            </w:pPr>
            <w:r w:rsidRPr="00237937">
              <w:rPr>
                <w:sz w:val="22"/>
                <w:szCs w:val="22"/>
              </w:rPr>
              <w:t>20,41</w:t>
            </w:r>
          </w:p>
        </w:tc>
      </w:tr>
    </w:tbl>
    <w:p w:rsidR="00103F68" w:rsidRPr="00A405FA" w:rsidRDefault="00103F68" w:rsidP="00A42170">
      <w:pPr>
        <w:pStyle w:val="ListParagraph"/>
        <w:tabs>
          <w:tab w:val="left" w:pos="851"/>
        </w:tabs>
        <w:ind w:left="0" w:firstLine="567"/>
        <w:jc w:val="both"/>
        <w:rPr>
          <w:sz w:val="28"/>
          <w:szCs w:val="28"/>
        </w:rPr>
      </w:pPr>
    </w:p>
    <w:p w:rsidR="00103F68" w:rsidRDefault="00103F68" w:rsidP="00A42170">
      <w:pPr>
        <w:pStyle w:val="ListParagraph"/>
        <w:tabs>
          <w:tab w:val="left" w:pos="851"/>
        </w:tabs>
        <w:ind w:left="0"/>
        <w:jc w:val="both"/>
        <w:rPr>
          <w:b/>
          <w:sz w:val="22"/>
          <w:szCs w:val="22"/>
        </w:rPr>
      </w:pPr>
    </w:p>
    <w:p w:rsidR="00103F68" w:rsidRDefault="00103F68" w:rsidP="00A42170">
      <w:pPr>
        <w:pStyle w:val="ListParagraph"/>
        <w:tabs>
          <w:tab w:val="left" w:pos="851"/>
        </w:tabs>
        <w:ind w:left="0"/>
        <w:jc w:val="both"/>
        <w:rPr>
          <w:sz w:val="28"/>
          <w:szCs w:val="28"/>
        </w:rPr>
      </w:pPr>
      <w:r w:rsidRPr="00693D85">
        <w:rPr>
          <w:b/>
          <w:sz w:val="22"/>
          <w:szCs w:val="22"/>
        </w:rPr>
        <w:t xml:space="preserve">Таблица </w:t>
      </w:r>
      <w:r>
        <w:rPr>
          <w:b/>
          <w:sz w:val="22"/>
          <w:szCs w:val="22"/>
        </w:rPr>
        <w:t>3.20.</w:t>
      </w:r>
      <w:r w:rsidRPr="00693D85">
        <w:rPr>
          <w:b/>
          <w:sz w:val="22"/>
          <w:szCs w:val="22"/>
        </w:rPr>
        <w:t xml:space="preserve"> Показатели эффективности деятельности </w:t>
      </w:r>
      <w:r>
        <w:rPr>
          <w:b/>
          <w:sz w:val="22"/>
          <w:szCs w:val="22"/>
        </w:rPr>
        <w:t>ресурсоснабжающей организации</w:t>
      </w:r>
    </w:p>
    <w:tbl>
      <w:tblPr>
        <w:tblW w:w="9900" w:type="dxa"/>
        <w:jc w:val="center"/>
        <w:tblInd w:w="-925" w:type="dxa"/>
        <w:tblLook w:val="0000"/>
      </w:tblPr>
      <w:tblGrid>
        <w:gridCol w:w="590"/>
        <w:gridCol w:w="6430"/>
        <w:gridCol w:w="960"/>
        <w:gridCol w:w="960"/>
        <w:gridCol w:w="960"/>
      </w:tblGrid>
      <w:tr w:rsidR="00103F68" w:rsidRPr="00237937" w:rsidTr="00F5622C">
        <w:trPr>
          <w:trHeight w:val="330"/>
          <w:jc w:val="center"/>
        </w:trPr>
        <w:tc>
          <w:tcPr>
            <w:tcW w:w="590" w:type="dxa"/>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pPr>
              <w:rPr>
                <w:b/>
                <w:bCs/>
              </w:rPr>
            </w:pPr>
            <w:r w:rsidRPr="00237937">
              <w:rPr>
                <w:b/>
                <w:bCs/>
                <w:sz w:val="22"/>
                <w:szCs w:val="22"/>
              </w:rPr>
              <w:t>№</w:t>
            </w:r>
          </w:p>
        </w:tc>
        <w:tc>
          <w:tcPr>
            <w:tcW w:w="6430" w:type="dxa"/>
            <w:tcBorders>
              <w:top w:val="single" w:sz="8" w:space="0" w:color="000000"/>
              <w:left w:val="nil"/>
              <w:bottom w:val="single" w:sz="8" w:space="0" w:color="000000"/>
              <w:right w:val="single" w:sz="8" w:space="0" w:color="000000"/>
            </w:tcBorders>
            <w:vAlign w:val="center"/>
          </w:tcPr>
          <w:p w:rsidR="00103F68" w:rsidRPr="00237937" w:rsidRDefault="00103F68" w:rsidP="00F5622C">
            <w:pPr>
              <w:rPr>
                <w:b/>
                <w:bCs/>
              </w:rPr>
            </w:pPr>
            <w:r w:rsidRPr="00237937">
              <w:rPr>
                <w:b/>
                <w:bCs/>
                <w:sz w:val="22"/>
                <w:szCs w:val="22"/>
              </w:rPr>
              <w:t>Наименование показателя</w:t>
            </w:r>
          </w:p>
        </w:tc>
        <w:tc>
          <w:tcPr>
            <w:tcW w:w="960" w:type="dxa"/>
            <w:tcBorders>
              <w:top w:val="single" w:sz="8" w:space="0" w:color="000000"/>
              <w:left w:val="nil"/>
              <w:bottom w:val="single" w:sz="8" w:space="0" w:color="000000"/>
              <w:right w:val="single" w:sz="8" w:space="0" w:color="000000"/>
            </w:tcBorders>
            <w:vAlign w:val="center"/>
          </w:tcPr>
          <w:p w:rsidR="00103F68" w:rsidRPr="00237937" w:rsidRDefault="00103F68" w:rsidP="00F5622C">
            <w:pPr>
              <w:rPr>
                <w:b/>
                <w:bCs/>
              </w:rPr>
            </w:pPr>
            <w:r w:rsidRPr="00237937">
              <w:rPr>
                <w:b/>
                <w:bCs/>
                <w:sz w:val="22"/>
                <w:szCs w:val="22"/>
              </w:rPr>
              <w:t>2010</w:t>
            </w:r>
          </w:p>
        </w:tc>
        <w:tc>
          <w:tcPr>
            <w:tcW w:w="960" w:type="dxa"/>
            <w:tcBorders>
              <w:top w:val="single" w:sz="8" w:space="0" w:color="000000"/>
              <w:left w:val="nil"/>
              <w:bottom w:val="single" w:sz="8" w:space="0" w:color="000000"/>
              <w:right w:val="single" w:sz="8" w:space="0" w:color="000000"/>
            </w:tcBorders>
            <w:vAlign w:val="center"/>
          </w:tcPr>
          <w:p w:rsidR="00103F68" w:rsidRPr="00237937" w:rsidRDefault="00103F68" w:rsidP="00F5622C">
            <w:pPr>
              <w:rPr>
                <w:b/>
                <w:bCs/>
              </w:rPr>
            </w:pPr>
            <w:r w:rsidRPr="00237937">
              <w:rPr>
                <w:b/>
                <w:bCs/>
                <w:sz w:val="22"/>
                <w:szCs w:val="22"/>
              </w:rPr>
              <w:t>2011</w:t>
            </w:r>
          </w:p>
        </w:tc>
        <w:tc>
          <w:tcPr>
            <w:tcW w:w="960" w:type="dxa"/>
            <w:tcBorders>
              <w:top w:val="single" w:sz="8" w:space="0" w:color="000000"/>
              <w:left w:val="nil"/>
              <w:bottom w:val="single" w:sz="8" w:space="0" w:color="000000"/>
              <w:right w:val="single" w:sz="8" w:space="0" w:color="000000"/>
            </w:tcBorders>
            <w:vAlign w:val="center"/>
          </w:tcPr>
          <w:p w:rsidR="00103F68" w:rsidRPr="00237937" w:rsidRDefault="00103F68" w:rsidP="00F5622C">
            <w:pPr>
              <w:rPr>
                <w:b/>
                <w:bCs/>
              </w:rPr>
            </w:pPr>
            <w:r w:rsidRPr="00237937">
              <w:rPr>
                <w:b/>
                <w:bCs/>
                <w:sz w:val="22"/>
                <w:szCs w:val="22"/>
              </w:rPr>
              <w:t>2012</w:t>
            </w:r>
          </w:p>
        </w:tc>
      </w:tr>
      <w:tr w:rsidR="00103F68" w:rsidRPr="00237937" w:rsidTr="00F5622C">
        <w:trPr>
          <w:trHeight w:val="643"/>
          <w:jc w:val="center"/>
        </w:trPr>
        <w:tc>
          <w:tcPr>
            <w:tcW w:w="59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1</w:t>
            </w:r>
          </w:p>
        </w:tc>
        <w:tc>
          <w:tcPr>
            <w:tcW w:w="6430" w:type="dxa"/>
            <w:tcBorders>
              <w:top w:val="nil"/>
              <w:left w:val="nil"/>
              <w:bottom w:val="single" w:sz="8" w:space="0" w:color="000000"/>
              <w:right w:val="single" w:sz="8" w:space="0" w:color="000000"/>
            </w:tcBorders>
            <w:vAlign w:val="center"/>
          </w:tcPr>
          <w:p w:rsidR="00103F68" w:rsidRPr="00237937" w:rsidRDefault="00103F68" w:rsidP="00E56883">
            <w:pPr>
              <w:jc w:val="left"/>
            </w:pPr>
            <w:r w:rsidRPr="00237937">
              <w:rPr>
                <w:sz w:val="22"/>
                <w:szCs w:val="22"/>
              </w:rPr>
              <w:t>Численность населения, которому оказываются услуги водоснабжения, чел, в том числе</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4780</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4787</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4790</w:t>
            </w:r>
          </w:p>
        </w:tc>
      </w:tr>
      <w:tr w:rsidR="00103F68" w:rsidRPr="00237937" w:rsidTr="00F5622C">
        <w:trPr>
          <w:trHeight w:val="330"/>
          <w:jc w:val="center"/>
        </w:trPr>
        <w:tc>
          <w:tcPr>
            <w:tcW w:w="59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1.1</w:t>
            </w:r>
          </w:p>
        </w:tc>
        <w:tc>
          <w:tcPr>
            <w:tcW w:w="6430" w:type="dxa"/>
            <w:tcBorders>
              <w:top w:val="nil"/>
              <w:left w:val="nil"/>
              <w:bottom w:val="single" w:sz="8" w:space="0" w:color="000000"/>
              <w:right w:val="single" w:sz="8" w:space="0" w:color="000000"/>
            </w:tcBorders>
            <w:vAlign w:val="center"/>
          </w:tcPr>
          <w:p w:rsidR="00103F68" w:rsidRPr="00237937" w:rsidRDefault="00103F68" w:rsidP="00E56883">
            <w:pPr>
              <w:jc w:val="left"/>
            </w:pPr>
            <w:r w:rsidRPr="00237937">
              <w:rPr>
                <w:sz w:val="22"/>
                <w:szCs w:val="22"/>
              </w:rPr>
              <w:t>- проживающему в многоквартирных домах</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1510</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1515</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1519</w:t>
            </w:r>
          </w:p>
        </w:tc>
      </w:tr>
      <w:tr w:rsidR="00103F68" w:rsidRPr="00237937" w:rsidTr="00F5622C">
        <w:trPr>
          <w:trHeight w:val="330"/>
          <w:jc w:val="center"/>
        </w:trPr>
        <w:tc>
          <w:tcPr>
            <w:tcW w:w="59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 </w:t>
            </w:r>
          </w:p>
        </w:tc>
        <w:tc>
          <w:tcPr>
            <w:tcW w:w="6430" w:type="dxa"/>
            <w:tcBorders>
              <w:top w:val="nil"/>
              <w:left w:val="nil"/>
              <w:bottom w:val="single" w:sz="8" w:space="0" w:color="000000"/>
              <w:right w:val="single" w:sz="8" w:space="0" w:color="000000"/>
            </w:tcBorders>
            <w:vAlign w:val="center"/>
          </w:tcPr>
          <w:p w:rsidR="00103F68" w:rsidRPr="00237937" w:rsidRDefault="00103F68" w:rsidP="00E56883">
            <w:pPr>
              <w:jc w:val="left"/>
            </w:pPr>
            <w:r w:rsidRPr="00237937">
              <w:rPr>
                <w:sz w:val="22"/>
                <w:szCs w:val="22"/>
              </w:rPr>
              <w:t>- проживающим в жилых домах</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3270</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3272</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3271</w:t>
            </w:r>
          </w:p>
        </w:tc>
      </w:tr>
      <w:tr w:rsidR="00103F68" w:rsidRPr="00237937" w:rsidTr="00F5622C">
        <w:trPr>
          <w:trHeight w:val="330"/>
          <w:jc w:val="center"/>
        </w:trPr>
        <w:tc>
          <w:tcPr>
            <w:tcW w:w="59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2</w:t>
            </w:r>
          </w:p>
        </w:tc>
        <w:tc>
          <w:tcPr>
            <w:tcW w:w="6430" w:type="dxa"/>
            <w:tcBorders>
              <w:top w:val="nil"/>
              <w:left w:val="nil"/>
              <w:bottom w:val="single" w:sz="8" w:space="0" w:color="000000"/>
              <w:right w:val="single" w:sz="8" w:space="0" w:color="000000"/>
            </w:tcBorders>
            <w:vAlign w:val="center"/>
          </w:tcPr>
          <w:p w:rsidR="00103F68" w:rsidRPr="00237937" w:rsidRDefault="00103F68" w:rsidP="00E56883">
            <w:pPr>
              <w:jc w:val="left"/>
            </w:pPr>
            <w:r w:rsidRPr="00237937">
              <w:rPr>
                <w:sz w:val="22"/>
                <w:szCs w:val="22"/>
              </w:rPr>
              <w:t>Протяженность водопроводной сети, км</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22,2</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22,3</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22,5</w:t>
            </w:r>
          </w:p>
        </w:tc>
      </w:tr>
      <w:tr w:rsidR="00103F68" w:rsidRPr="00237937" w:rsidTr="00F5622C">
        <w:trPr>
          <w:trHeight w:val="705"/>
          <w:jc w:val="center"/>
        </w:trPr>
        <w:tc>
          <w:tcPr>
            <w:tcW w:w="59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3</w:t>
            </w:r>
          </w:p>
        </w:tc>
        <w:tc>
          <w:tcPr>
            <w:tcW w:w="6430" w:type="dxa"/>
            <w:tcBorders>
              <w:top w:val="nil"/>
              <w:left w:val="nil"/>
              <w:bottom w:val="single" w:sz="8" w:space="0" w:color="000000"/>
              <w:right w:val="single" w:sz="8" w:space="0" w:color="000000"/>
            </w:tcBorders>
            <w:vAlign w:val="center"/>
          </w:tcPr>
          <w:p w:rsidR="00103F68" w:rsidRPr="00237937" w:rsidRDefault="00103F68" w:rsidP="00E56883">
            <w:pPr>
              <w:jc w:val="left"/>
            </w:pPr>
            <w:r w:rsidRPr="00237937">
              <w:rPr>
                <w:sz w:val="22"/>
                <w:szCs w:val="22"/>
              </w:rPr>
              <w:t>Установленная потребляемая нагрузка системы водоснабжения, м</w:t>
            </w:r>
            <w:r w:rsidRPr="00237937">
              <w:rPr>
                <w:sz w:val="22"/>
                <w:szCs w:val="22"/>
                <w:vertAlign w:val="superscript"/>
              </w:rPr>
              <w:t>3</w:t>
            </w:r>
            <w:r w:rsidRPr="00237937">
              <w:rPr>
                <w:sz w:val="22"/>
                <w:szCs w:val="22"/>
              </w:rPr>
              <w:t>/сут.</w:t>
            </w:r>
          </w:p>
        </w:tc>
        <w:tc>
          <w:tcPr>
            <w:tcW w:w="960" w:type="dxa"/>
            <w:tcBorders>
              <w:top w:val="nil"/>
              <w:left w:val="nil"/>
              <w:bottom w:val="single" w:sz="8" w:space="0" w:color="000000"/>
              <w:right w:val="single" w:sz="8" w:space="0" w:color="000000"/>
            </w:tcBorders>
            <w:shd w:val="clear" w:color="auto" w:fill="FFFF00"/>
            <w:vAlign w:val="center"/>
          </w:tcPr>
          <w:p w:rsidR="00103F68" w:rsidRPr="00237937" w:rsidRDefault="00103F68" w:rsidP="00F5622C">
            <w:r w:rsidRPr="00237937">
              <w:rPr>
                <w:sz w:val="22"/>
                <w:szCs w:val="22"/>
              </w:rPr>
              <w:t>779</w:t>
            </w:r>
          </w:p>
        </w:tc>
        <w:tc>
          <w:tcPr>
            <w:tcW w:w="960" w:type="dxa"/>
            <w:tcBorders>
              <w:top w:val="nil"/>
              <w:left w:val="nil"/>
              <w:bottom w:val="single" w:sz="8" w:space="0" w:color="000000"/>
              <w:right w:val="single" w:sz="8" w:space="0" w:color="000000"/>
            </w:tcBorders>
            <w:shd w:val="clear" w:color="auto" w:fill="FFFF00"/>
            <w:vAlign w:val="center"/>
          </w:tcPr>
          <w:p w:rsidR="00103F68" w:rsidRPr="00237937" w:rsidRDefault="00103F68" w:rsidP="00F5622C">
            <w:r w:rsidRPr="00237937">
              <w:rPr>
                <w:sz w:val="22"/>
                <w:szCs w:val="22"/>
              </w:rPr>
              <w:t>670</w:t>
            </w:r>
          </w:p>
        </w:tc>
        <w:tc>
          <w:tcPr>
            <w:tcW w:w="960" w:type="dxa"/>
            <w:tcBorders>
              <w:top w:val="nil"/>
              <w:left w:val="nil"/>
              <w:bottom w:val="single" w:sz="8" w:space="0" w:color="000000"/>
              <w:right w:val="single" w:sz="8" w:space="0" w:color="000000"/>
            </w:tcBorders>
            <w:shd w:val="clear" w:color="auto" w:fill="FFFF00"/>
            <w:vAlign w:val="center"/>
          </w:tcPr>
          <w:p w:rsidR="00103F68" w:rsidRPr="00237937" w:rsidRDefault="00103F68" w:rsidP="00F5622C">
            <w:r w:rsidRPr="00237937">
              <w:rPr>
                <w:sz w:val="22"/>
                <w:szCs w:val="22"/>
              </w:rPr>
              <w:t>643</w:t>
            </w:r>
          </w:p>
        </w:tc>
      </w:tr>
      <w:tr w:rsidR="00103F68" w:rsidRPr="00237937" w:rsidTr="00F5622C">
        <w:trPr>
          <w:trHeight w:val="480"/>
          <w:jc w:val="center"/>
        </w:trPr>
        <w:tc>
          <w:tcPr>
            <w:tcW w:w="59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4</w:t>
            </w:r>
          </w:p>
        </w:tc>
        <w:tc>
          <w:tcPr>
            <w:tcW w:w="6430" w:type="dxa"/>
            <w:tcBorders>
              <w:top w:val="nil"/>
              <w:left w:val="nil"/>
              <w:bottom w:val="single" w:sz="8" w:space="0" w:color="000000"/>
              <w:right w:val="single" w:sz="8" w:space="0" w:color="000000"/>
            </w:tcBorders>
            <w:vAlign w:val="center"/>
          </w:tcPr>
          <w:p w:rsidR="00103F68" w:rsidRPr="00237937" w:rsidRDefault="00103F68" w:rsidP="00E56883">
            <w:pPr>
              <w:jc w:val="left"/>
            </w:pPr>
            <w:r w:rsidRPr="00237937">
              <w:rPr>
                <w:sz w:val="22"/>
                <w:szCs w:val="22"/>
              </w:rPr>
              <w:t>Фактически потребляемая нагрузка системы водоснабжения, м</w:t>
            </w:r>
            <w:r w:rsidRPr="00237937">
              <w:rPr>
                <w:sz w:val="22"/>
                <w:szCs w:val="22"/>
                <w:vertAlign w:val="superscript"/>
              </w:rPr>
              <w:t>3</w:t>
            </w:r>
            <w:r w:rsidRPr="00237937">
              <w:rPr>
                <w:sz w:val="22"/>
                <w:szCs w:val="22"/>
              </w:rPr>
              <w:t>/сут</w:t>
            </w:r>
          </w:p>
        </w:tc>
        <w:tc>
          <w:tcPr>
            <w:tcW w:w="960" w:type="dxa"/>
            <w:tcBorders>
              <w:top w:val="nil"/>
              <w:left w:val="nil"/>
              <w:bottom w:val="single" w:sz="8" w:space="0" w:color="000000"/>
              <w:right w:val="single" w:sz="8" w:space="0" w:color="000000"/>
            </w:tcBorders>
            <w:shd w:val="clear" w:color="auto" w:fill="FFFF00"/>
            <w:vAlign w:val="center"/>
          </w:tcPr>
          <w:p w:rsidR="00103F68" w:rsidRPr="00237937" w:rsidRDefault="00103F68" w:rsidP="00F5622C">
            <w:r w:rsidRPr="00237937">
              <w:rPr>
                <w:sz w:val="22"/>
                <w:szCs w:val="22"/>
              </w:rPr>
              <w:t>622</w:t>
            </w:r>
          </w:p>
        </w:tc>
        <w:tc>
          <w:tcPr>
            <w:tcW w:w="960" w:type="dxa"/>
            <w:tcBorders>
              <w:top w:val="nil"/>
              <w:left w:val="nil"/>
              <w:bottom w:val="single" w:sz="8" w:space="0" w:color="000000"/>
              <w:right w:val="single" w:sz="8" w:space="0" w:color="000000"/>
            </w:tcBorders>
            <w:shd w:val="clear" w:color="auto" w:fill="FFFF00"/>
            <w:vAlign w:val="center"/>
          </w:tcPr>
          <w:p w:rsidR="00103F68" w:rsidRPr="00237937" w:rsidRDefault="00103F68" w:rsidP="00F5622C">
            <w:r w:rsidRPr="00237937">
              <w:rPr>
                <w:sz w:val="22"/>
                <w:szCs w:val="22"/>
              </w:rPr>
              <w:t>601</w:t>
            </w:r>
          </w:p>
        </w:tc>
        <w:tc>
          <w:tcPr>
            <w:tcW w:w="960" w:type="dxa"/>
            <w:tcBorders>
              <w:top w:val="nil"/>
              <w:left w:val="nil"/>
              <w:bottom w:val="single" w:sz="8" w:space="0" w:color="000000"/>
              <w:right w:val="single" w:sz="8" w:space="0" w:color="000000"/>
            </w:tcBorders>
            <w:shd w:val="clear" w:color="auto" w:fill="FFFF00"/>
            <w:vAlign w:val="center"/>
          </w:tcPr>
          <w:p w:rsidR="00103F68" w:rsidRPr="00237937" w:rsidRDefault="00103F68" w:rsidP="00F5622C">
            <w:r w:rsidRPr="00237937">
              <w:rPr>
                <w:sz w:val="22"/>
                <w:szCs w:val="22"/>
              </w:rPr>
              <w:t>609</w:t>
            </w:r>
          </w:p>
        </w:tc>
      </w:tr>
      <w:tr w:rsidR="00103F68" w:rsidRPr="00237937" w:rsidTr="00F5622C">
        <w:trPr>
          <w:trHeight w:val="431"/>
          <w:jc w:val="center"/>
        </w:trPr>
        <w:tc>
          <w:tcPr>
            <w:tcW w:w="59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5</w:t>
            </w:r>
          </w:p>
        </w:tc>
        <w:tc>
          <w:tcPr>
            <w:tcW w:w="6430" w:type="dxa"/>
            <w:tcBorders>
              <w:top w:val="nil"/>
              <w:left w:val="nil"/>
              <w:bottom w:val="nil"/>
              <w:right w:val="single" w:sz="8" w:space="0" w:color="000000"/>
            </w:tcBorders>
            <w:vAlign w:val="center"/>
          </w:tcPr>
          <w:p w:rsidR="00103F68" w:rsidRPr="00237937" w:rsidRDefault="00103F68" w:rsidP="00E56883">
            <w:pPr>
              <w:jc w:val="left"/>
            </w:pPr>
            <w:r w:rsidRPr="00237937">
              <w:rPr>
                <w:sz w:val="22"/>
                <w:szCs w:val="22"/>
              </w:rPr>
              <w:t>Объем производства услуг водоснабжения, тыс.</w:t>
            </w:r>
            <w:r>
              <w:rPr>
                <w:sz w:val="22"/>
                <w:szCs w:val="22"/>
              </w:rPr>
              <w:t>м3</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284,2</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244,7</w:t>
            </w:r>
          </w:p>
        </w:tc>
        <w:tc>
          <w:tcPr>
            <w:tcW w:w="96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234,8</w:t>
            </w:r>
          </w:p>
        </w:tc>
      </w:tr>
      <w:tr w:rsidR="00103F68" w:rsidRPr="00237937" w:rsidTr="00F5622C">
        <w:trPr>
          <w:trHeight w:val="375"/>
          <w:jc w:val="center"/>
        </w:trPr>
        <w:tc>
          <w:tcPr>
            <w:tcW w:w="590" w:type="dxa"/>
            <w:tcBorders>
              <w:top w:val="nil"/>
              <w:left w:val="single" w:sz="8" w:space="0" w:color="000000"/>
              <w:bottom w:val="nil"/>
              <w:right w:val="nil"/>
            </w:tcBorders>
            <w:vAlign w:val="center"/>
          </w:tcPr>
          <w:p w:rsidR="00103F68" w:rsidRPr="00237937" w:rsidRDefault="00103F68" w:rsidP="00F5622C">
            <w:r w:rsidRPr="00237937">
              <w:rPr>
                <w:sz w:val="22"/>
                <w:szCs w:val="22"/>
              </w:rPr>
              <w:t>6</w:t>
            </w:r>
          </w:p>
        </w:tc>
        <w:tc>
          <w:tcPr>
            <w:tcW w:w="6430" w:type="dxa"/>
            <w:tcBorders>
              <w:top w:val="single" w:sz="4" w:space="0" w:color="auto"/>
              <w:left w:val="single" w:sz="4" w:space="0" w:color="auto"/>
              <w:bottom w:val="single" w:sz="4" w:space="0" w:color="auto"/>
              <w:right w:val="single" w:sz="4" w:space="0" w:color="auto"/>
            </w:tcBorders>
            <w:vAlign w:val="center"/>
          </w:tcPr>
          <w:p w:rsidR="00103F68" w:rsidRPr="00237937" w:rsidRDefault="00103F68" w:rsidP="00E56883">
            <w:pPr>
              <w:jc w:val="left"/>
            </w:pPr>
            <w:r w:rsidRPr="00237937">
              <w:rPr>
                <w:sz w:val="22"/>
                <w:szCs w:val="22"/>
              </w:rPr>
              <w:t>Объем потребления (тыс. м</w:t>
            </w:r>
            <w:r w:rsidRPr="00237937">
              <w:rPr>
                <w:sz w:val="22"/>
                <w:szCs w:val="22"/>
                <w:vertAlign w:val="superscript"/>
              </w:rPr>
              <w:t>3</w:t>
            </w:r>
            <w:r w:rsidRPr="00237937">
              <w:rPr>
                <w:sz w:val="22"/>
                <w:szCs w:val="22"/>
              </w:rPr>
              <w:t xml:space="preserve">) </w:t>
            </w:r>
          </w:p>
        </w:tc>
        <w:tc>
          <w:tcPr>
            <w:tcW w:w="960" w:type="dxa"/>
            <w:tcBorders>
              <w:top w:val="nil"/>
              <w:left w:val="nil"/>
              <w:bottom w:val="nil"/>
              <w:right w:val="single" w:sz="8" w:space="0" w:color="000000"/>
            </w:tcBorders>
            <w:vAlign w:val="center"/>
          </w:tcPr>
          <w:p w:rsidR="00103F68" w:rsidRPr="00237937" w:rsidRDefault="00103F68" w:rsidP="00F5622C">
            <w:r w:rsidRPr="00237937">
              <w:rPr>
                <w:sz w:val="22"/>
                <w:szCs w:val="22"/>
              </w:rPr>
              <w:t>227,2</w:t>
            </w:r>
          </w:p>
        </w:tc>
        <w:tc>
          <w:tcPr>
            <w:tcW w:w="960" w:type="dxa"/>
            <w:tcBorders>
              <w:top w:val="nil"/>
              <w:left w:val="nil"/>
              <w:bottom w:val="nil"/>
              <w:right w:val="single" w:sz="8" w:space="0" w:color="000000"/>
            </w:tcBorders>
            <w:vAlign w:val="center"/>
          </w:tcPr>
          <w:p w:rsidR="00103F68" w:rsidRPr="00237937" w:rsidRDefault="00103F68" w:rsidP="00F5622C">
            <w:r w:rsidRPr="00237937">
              <w:rPr>
                <w:sz w:val="22"/>
                <w:szCs w:val="22"/>
              </w:rPr>
              <w:t>219,5</w:t>
            </w:r>
          </w:p>
        </w:tc>
        <w:tc>
          <w:tcPr>
            <w:tcW w:w="960" w:type="dxa"/>
            <w:tcBorders>
              <w:top w:val="nil"/>
              <w:left w:val="nil"/>
              <w:bottom w:val="nil"/>
              <w:right w:val="single" w:sz="8" w:space="0" w:color="000000"/>
            </w:tcBorders>
            <w:vAlign w:val="center"/>
          </w:tcPr>
          <w:p w:rsidR="00103F68" w:rsidRPr="00237937" w:rsidRDefault="00103F68" w:rsidP="00F5622C">
            <w:r w:rsidRPr="00237937">
              <w:rPr>
                <w:sz w:val="22"/>
                <w:szCs w:val="22"/>
              </w:rPr>
              <w:t>222,3</w:t>
            </w:r>
          </w:p>
        </w:tc>
      </w:tr>
    </w:tbl>
    <w:p w:rsidR="00103F68" w:rsidRDefault="00103F68" w:rsidP="00A42170">
      <w:pPr>
        <w:pStyle w:val="ListParagraph"/>
        <w:tabs>
          <w:tab w:val="left" w:pos="851"/>
        </w:tabs>
        <w:ind w:left="0" w:firstLine="567"/>
        <w:jc w:val="both"/>
        <w:rPr>
          <w:sz w:val="28"/>
          <w:szCs w:val="28"/>
        </w:rPr>
      </w:pPr>
    </w:p>
    <w:p w:rsidR="00103F68" w:rsidRPr="007C3CD0" w:rsidRDefault="00103F68" w:rsidP="00A42170">
      <w:pPr>
        <w:pStyle w:val="ListParagraph"/>
        <w:tabs>
          <w:tab w:val="left" w:pos="851"/>
        </w:tabs>
        <w:ind w:left="0" w:firstLine="567"/>
        <w:jc w:val="both"/>
      </w:pPr>
      <w:r>
        <w:t>Д</w:t>
      </w:r>
      <w:r w:rsidRPr="000E667D">
        <w:t>ефицит</w:t>
      </w:r>
      <w:r>
        <w:t>а</w:t>
      </w:r>
      <w:r w:rsidRPr="000E667D">
        <w:t xml:space="preserve"> мощности в разрезе систем водоснабжения</w:t>
      </w:r>
      <w:r>
        <w:t xml:space="preserve"> г.Фатежа не существует. </w:t>
      </w:r>
      <w:r w:rsidRPr="003D2F34">
        <w:t>Анализируя данную ситуацию, можно сделать вывод, что потребление воды в г.Фатеж</w:t>
      </w:r>
      <w:r>
        <w:t>е</w:t>
      </w:r>
      <w:r w:rsidRPr="003D2F34">
        <w:t xml:space="preserve"> в течение года неравномерное</w:t>
      </w:r>
      <w:r>
        <w:t xml:space="preserve">, но  </w:t>
      </w:r>
      <w:r w:rsidRPr="003D2F34">
        <w:t xml:space="preserve"> дефицит</w:t>
      </w:r>
      <w:r>
        <w:t>а</w:t>
      </w:r>
      <w:r w:rsidRPr="003D2F34">
        <w:t xml:space="preserve"> воды </w:t>
      </w:r>
      <w:r>
        <w:t>не возникает. К</w:t>
      </w:r>
      <w:r w:rsidRPr="003D2F34">
        <w:t>ак правило, в летний период максимальн</w:t>
      </w:r>
      <w:r>
        <w:t>ый</w:t>
      </w:r>
      <w:r w:rsidRPr="003D2F34">
        <w:t xml:space="preserve"> водоразбор связан с использованием воды на полив участков частного сектора жилищной застройки.</w:t>
      </w:r>
    </w:p>
    <w:p w:rsidR="00103F68" w:rsidRPr="007C3CD0" w:rsidRDefault="00103F68" w:rsidP="00A42170">
      <w:pPr>
        <w:pStyle w:val="ListParagraph"/>
        <w:tabs>
          <w:tab w:val="left" w:pos="851"/>
        </w:tabs>
        <w:ind w:left="0" w:firstLine="567"/>
        <w:jc w:val="both"/>
      </w:pPr>
      <w:r w:rsidRPr="007C3CD0">
        <w:t xml:space="preserve">Доля охвата бюджетных потребителей приборами учета холодной воды составляет </w:t>
      </w:r>
      <w:r>
        <w:t>100</w:t>
      </w:r>
      <w:r w:rsidRPr="007C3CD0">
        <w:rPr>
          <w:highlight w:val="yellow"/>
        </w:rPr>
        <w:t>%</w:t>
      </w:r>
      <w:r w:rsidRPr="007C3CD0">
        <w:t xml:space="preserve">. </w:t>
      </w:r>
    </w:p>
    <w:p w:rsidR="00103F68" w:rsidRDefault="00103F68" w:rsidP="00A42170">
      <w:pPr>
        <w:pStyle w:val="ListParagraph"/>
        <w:tabs>
          <w:tab w:val="left" w:pos="851"/>
        </w:tabs>
        <w:ind w:left="0" w:firstLine="567"/>
        <w:jc w:val="both"/>
      </w:pPr>
      <w:r w:rsidRPr="007C3CD0">
        <w:t xml:space="preserve">Обеспеченность </w:t>
      </w:r>
      <w:r>
        <w:t xml:space="preserve">многоквартирного </w:t>
      </w:r>
      <w:r w:rsidRPr="007C3CD0">
        <w:t xml:space="preserve">жилищного фонда приборами учета холодной воды </w:t>
      </w:r>
      <w:r>
        <w:t>представлена в таблице 3,21</w:t>
      </w:r>
    </w:p>
    <w:p w:rsidR="00103F68" w:rsidRDefault="00103F68" w:rsidP="00A42170">
      <w:pPr>
        <w:pStyle w:val="ListParagraph"/>
        <w:tabs>
          <w:tab w:val="left" w:pos="851"/>
        </w:tabs>
        <w:ind w:left="0" w:firstLine="567"/>
        <w:jc w:val="both"/>
      </w:pPr>
    </w:p>
    <w:p w:rsidR="00103F68" w:rsidRPr="005E2519" w:rsidRDefault="00103F68" w:rsidP="00A42170">
      <w:pPr>
        <w:pStyle w:val="ListParagraph"/>
        <w:tabs>
          <w:tab w:val="left" w:pos="851"/>
        </w:tabs>
        <w:ind w:left="0"/>
        <w:jc w:val="both"/>
        <w:rPr>
          <w:b/>
          <w:sz w:val="22"/>
          <w:szCs w:val="22"/>
        </w:rPr>
      </w:pPr>
      <w:r w:rsidRPr="005E2519">
        <w:rPr>
          <w:b/>
          <w:sz w:val="22"/>
          <w:szCs w:val="22"/>
        </w:rPr>
        <w:t xml:space="preserve">Таблица </w:t>
      </w:r>
      <w:r>
        <w:rPr>
          <w:b/>
          <w:sz w:val="22"/>
          <w:szCs w:val="22"/>
        </w:rPr>
        <w:t>3.21.</w:t>
      </w:r>
      <w:r w:rsidRPr="005E2519">
        <w:rPr>
          <w:b/>
          <w:sz w:val="22"/>
          <w:szCs w:val="22"/>
        </w:rPr>
        <w:t>Обеспеченность многоквартирного жилищного фонда приборами учета</w:t>
      </w:r>
    </w:p>
    <w:tbl>
      <w:tblPr>
        <w:tblW w:w="9710" w:type="dxa"/>
        <w:jc w:val="center"/>
        <w:tblInd w:w="95" w:type="dxa"/>
        <w:tblLook w:val="0000"/>
      </w:tblPr>
      <w:tblGrid>
        <w:gridCol w:w="2760"/>
        <w:gridCol w:w="960"/>
        <w:gridCol w:w="960"/>
        <w:gridCol w:w="1550"/>
        <w:gridCol w:w="3480"/>
      </w:tblGrid>
      <w:tr w:rsidR="00103F68" w:rsidRPr="00237937" w:rsidTr="00F5622C">
        <w:trPr>
          <w:trHeight w:val="367"/>
          <w:jc w:val="center"/>
        </w:trPr>
        <w:tc>
          <w:tcPr>
            <w:tcW w:w="2760" w:type="dxa"/>
            <w:vMerge w:val="restart"/>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Показатель</w:t>
            </w:r>
          </w:p>
        </w:tc>
        <w:tc>
          <w:tcPr>
            <w:tcW w:w="3470" w:type="dxa"/>
            <w:gridSpan w:val="3"/>
            <w:tcBorders>
              <w:top w:val="single" w:sz="8" w:space="0" w:color="000000"/>
              <w:left w:val="nil"/>
              <w:bottom w:val="single" w:sz="8" w:space="0" w:color="000000"/>
              <w:right w:val="single" w:sz="8" w:space="0" w:color="000000"/>
            </w:tcBorders>
            <w:vAlign w:val="center"/>
          </w:tcPr>
          <w:p w:rsidR="00103F68" w:rsidRPr="00237937" w:rsidRDefault="00103F68" w:rsidP="00F5622C">
            <w:r w:rsidRPr="00237937">
              <w:rPr>
                <w:sz w:val="22"/>
                <w:szCs w:val="22"/>
              </w:rPr>
              <w:t>Число (коллективных приборов)</w:t>
            </w:r>
          </w:p>
        </w:tc>
        <w:tc>
          <w:tcPr>
            <w:tcW w:w="3480" w:type="dxa"/>
            <w:vMerge w:val="restart"/>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Доля от числа многоквартирных домов, в которых необходима установка приборов учета, %</w:t>
            </w:r>
          </w:p>
        </w:tc>
      </w:tr>
      <w:tr w:rsidR="00103F68" w:rsidRPr="00237937" w:rsidTr="00F5622C">
        <w:trPr>
          <w:trHeight w:val="553"/>
          <w:jc w:val="center"/>
        </w:trPr>
        <w:tc>
          <w:tcPr>
            <w:tcW w:w="2760" w:type="dxa"/>
            <w:vMerge/>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tc>
        <w:tc>
          <w:tcPr>
            <w:tcW w:w="960" w:type="dxa"/>
            <w:tcBorders>
              <w:top w:val="nil"/>
              <w:left w:val="nil"/>
              <w:bottom w:val="single" w:sz="8" w:space="0" w:color="000000"/>
              <w:right w:val="single" w:sz="8" w:space="0" w:color="auto"/>
            </w:tcBorders>
            <w:vAlign w:val="center"/>
          </w:tcPr>
          <w:p w:rsidR="00103F68" w:rsidRPr="00237937" w:rsidRDefault="00103F68" w:rsidP="00F5622C">
            <w:r w:rsidRPr="00237937">
              <w:rPr>
                <w:sz w:val="22"/>
                <w:szCs w:val="22"/>
              </w:rPr>
              <w:t>2010 г.</w:t>
            </w:r>
          </w:p>
        </w:tc>
        <w:tc>
          <w:tcPr>
            <w:tcW w:w="960" w:type="dxa"/>
            <w:tcBorders>
              <w:top w:val="nil"/>
              <w:left w:val="nil"/>
              <w:bottom w:val="single" w:sz="8" w:space="0" w:color="000000"/>
              <w:right w:val="single" w:sz="8" w:space="0" w:color="auto"/>
            </w:tcBorders>
            <w:vAlign w:val="center"/>
          </w:tcPr>
          <w:p w:rsidR="00103F68" w:rsidRPr="00237937" w:rsidRDefault="00103F68" w:rsidP="00F5622C">
            <w:r w:rsidRPr="00237937">
              <w:rPr>
                <w:sz w:val="22"/>
                <w:szCs w:val="22"/>
              </w:rPr>
              <w:t>2011 г.</w:t>
            </w:r>
          </w:p>
        </w:tc>
        <w:tc>
          <w:tcPr>
            <w:tcW w:w="155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2012 г.</w:t>
            </w:r>
          </w:p>
        </w:tc>
        <w:tc>
          <w:tcPr>
            <w:tcW w:w="3480" w:type="dxa"/>
            <w:vMerge/>
            <w:tcBorders>
              <w:top w:val="single" w:sz="8" w:space="0" w:color="000000"/>
              <w:left w:val="single" w:sz="8" w:space="0" w:color="000000"/>
              <w:bottom w:val="single" w:sz="8" w:space="0" w:color="000000"/>
              <w:right w:val="single" w:sz="8" w:space="0" w:color="000000"/>
            </w:tcBorders>
            <w:vAlign w:val="center"/>
          </w:tcPr>
          <w:p w:rsidR="00103F68" w:rsidRPr="00237937" w:rsidRDefault="00103F68" w:rsidP="00F5622C"/>
        </w:tc>
      </w:tr>
      <w:tr w:rsidR="00103F68" w:rsidRPr="00237937" w:rsidTr="00F5622C">
        <w:trPr>
          <w:trHeight w:val="345"/>
          <w:jc w:val="center"/>
        </w:trPr>
        <w:tc>
          <w:tcPr>
            <w:tcW w:w="2760" w:type="dxa"/>
            <w:tcBorders>
              <w:top w:val="nil"/>
              <w:left w:val="single" w:sz="8" w:space="0" w:color="000000"/>
              <w:bottom w:val="single" w:sz="8" w:space="0" w:color="000000"/>
              <w:right w:val="single" w:sz="8" w:space="0" w:color="000000"/>
            </w:tcBorders>
            <w:vAlign w:val="center"/>
          </w:tcPr>
          <w:p w:rsidR="00103F68" w:rsidRPr="00237937" w:rsidRDefault="00103F68" w:rsidP="00F5622C">
            <w:r w:rsidRPr="00237937">
              <w:rPr>
                <w:sz w:val="22"/>
                <w:szCs w:val="22"/>
              </w:rPr>
              <w:t>Холодное водоснабжение</w:t>
            </w:r>
          </w:p>
        </w:tc>
        <w:tc>
          <w:tcPr>
            <w:tcW w:w="960" w:type="dxa"/>
            <w:tcBorders>
              <w:top w:val="nil"/>
              <w:left w:val="nil"/>
              <w:bottom w:val="single" w:sz="8" w:space="0" w:color="000000"/>
              <w:right w:val="single" w:sz="8" w:space="0" w:color="auto"/>
            </w:tcBorders>
            <w:vAlign w:val="center"/>
          </w:tcPr>
          <w:p w:rsidR="00103F68" w:rsidRPr="00237937" w:rsidRDefault="00103F68" w:rsidP="00F5622C">
            <w:r w:rsidRPr="00237937">
              <w:rPr>
                <w:sz w:val="22"/>
                <w:szCs w:val="22"/>
              </w:rPr>
              <w:t>9</w:t>
            </w:r>
          </w:p>
        </w:tc>
        <w:tc>
          <w:tcPr>
            <w:tcW w:w="960" w:type="dxa"/>
            <w:tcBorders>
              <w:top w:val="nil"/>
              <w:left w:val="nil"/>
              <w:bottom w:val="single" w:sz="8" w:space="0" w:color="000000"/>
              <w:right w:val="single" w:sz="8" w:space="0" w:color="auto"/>
            </w:tcBorders>
            <w:vAlign w:val="center"/>
          </w:tcPr>
          <w:p w:rsidR="00103F68" w:rsidRPr="00237937" w:rsidRDefault="00103F68" w:rsidP="00F5622C">
            <w:r w:rsidRPr="00237937">
              <w:rPr>
                <w:sz w:val="22"/>
                <w:szCs w:val="22"/>
              </w:rPr>
              <w:t>9</w:t>
            </w:r>
          </w:p>
        </w:tc>
        <w:tc>
          <w:tcPr>
            <w:tcW w:w="155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10</w:t>
            </w:r>
          </w:p>
        </w:tc>
        <w:tc>
          <w:tcPr>
            <w:tcW w:w="3480" w:type="dxa"/>
            <w:tcBorders>
              <w:top w:val="nil"/>
              <w:left w:val="nil"/>
              <w:bottom w:val="single" w:sz="8" w:space="0" w:color="000000"/>
              <w:right w:val="single" w:sz="8" w:space="0" w:color="000000"/>
            </w:tcBorders>
            <w:vAlign w:val="center"/>
          </w:tcPr>
          <w:p w:rsidR="00103F68" w:rsidRPr="00237937" w:rsidRDefault="00103F68" w:rsidP="00F5622C">
            <w:r w:rsidRPr="00237937">
              <w:rPr>
                <w:sz w:val="22"/>
                <w:szCs w:val="22"/>
              </w:rPr>
              <w:t>83</w:t>
            </w:r>
          </w:p>
        </w:tc>
      </w:tr>
    </w:tbl>
    <w:p w:rsidR="00103F68" w:rsidRPr="007C3CD0" w:rsidRDefault="00103F68" w:rsidP="00A42170">
      <w:pPr>
        <w:pStyle w:val="ListParagraph"/>
        <w:tabs>
          <w:tab w:val="left" w:pos="851"/>
        </w:tabs>
        <w:ind w:left="0" w:firstLine="567"/>
        <w:jc w:val="both"/>
      </w:pPr>
    </w:p>
    <w:p w:rsidR="00103F68" w:rsidRDefault="00103F68" w:rsidP="00A42170">
      <w:pPr>
        <w:ind w:firstLine="851"/>
        <w:jc w:val="both"/>
      </w:pPr>
      <w:r w:rsidRPr="005E2519">
        <w:rPr>
          <w:iCs/>
        </w:rPr>
        <w:t>По обеспеченности инженерным оборудованием</w:t>
      </w:r>
      <w:r w:rsidRPr="005E2519">
        <w:t xml:space="preserve"> можно сделать вывод, что город обладает достаточно высоким уровнем инженерного обустройства </w:t>
      </w:r>
      <w:r>
        <w:t xml:space="preserve">многоэтажного </w:t>
      </w:r>
      <w:r w:rsidRPr="005E2519">
        <w:t xml:space="preserve">жилья: </w:t>
      </w:r>
      <w:r>
        <w:t>100</w:t>
      </w:r>
      <w:r w:rsidRPr="005E2519">
        <w:t xml:space="preserve">% жилищного фонда обеспечено всеми видами инженерного оборудования, в том числе </w:t>
      </w:r>
      <w:r>
        <w:t>100</w:t>
      </w:r>
      <w:r w:rsidRPr="005E2519">
        <w:t>%  жилищного фонда обеспечено водопроводом и канализацией. Аварийность</w:t>
      </w:r>
      <w:r>
        <w:t xml:space="preserve"> системы водоснабжения (количество  аварий/км) составляет  0,71</w:t>
      </w:r>
    </w:p>
    <w:p w:rsidR="00103F68" w:rsidRDefault="00103F68" w:rsidP="00A42170">
      <w:pPr>
        <w:ind w:firstLine="851"/>
        <w:jc w:val="both"/>
      </w:pPr>
    </w:p>
    <w:tbl>
      <w:tblPr>
        <w:tblW w:w="9835" w:type="dxa"/>
        <w:jc w:val="center"/>
        <w:tblInd w:w="-997" w:type="dxa"/>
        <w:tblLook w:val="0000"/>
      </w:tblPr>
      <w:tblGrid>
        <w:gridCol w:w="840"/>
        <w:gridCol w:w="6115"/>
        <w:gridCol w:w="960"/>
        <w:gridCol w:w="960"/>
        <w:gridCol w:w="960"/>
      </w:tblGrid>
      <w:tr w:rsidR="00103F68" w:rsidRPr="00A65154" w:rsidTr="00F5622C">
        <w:trPr>
          <w:trHeight w:val="324"/>
          <w:jc w:val="center"/>
        </w:trPr>
        <w:tc>
          <w:tcPr>
            <w:tcW w:w="9835" w:type="dxa"/>
            <w:gridSpan w:val="5"/>
            <w:tcBorders>
              <w:top w:val="nil"/>
              <w:left w:val="nil"/>
              <w:bottom w:val="single" w:sz="8" w:space="0" w:color="000000"/>
              <w:right w:val="nil"/>
            </w:tcBorders>
            <w:noWrap/>
            <w:vAlign w:val="bottom"/>
          </w:tcPr>
          <w:p w:rsidR="00103F68" w:rsidRPr="002B42D6" w:rsidRDefault="00103F68" w:rsidP="00955F75">
            <w:pPr>
              <w:jc w:val="both"/>
              <w:rPr>
                <w:b/>
                <w:bCs/>
              </w:rPr>
            </w:pPr>
            <w:r w:rsidRPr="002B42D6">
              <w:rPr>
                <w:b/>
                <w:bCs/>
                <w:sz w:val="22"/>
                <w:szCs w:val="22"/>
              </w:rPr>
              <w:t>Таблица</w:t>
            </w:r>
            <w:r>
              <w:rPr>
                <w:b/>
                <w:bCs/>
                <w:sz w:val="22"/>
                <w:szCs w:val="22"/>
              </w:rPr>
              <w:t xml:space="preserve"> 3.22.</w:t>
            </w:r>
            <w:r w:rsidRPr="002B42D6">
              <w:rPr>
                <w:b/>
                <w:bCs/>
                <w:sz w:val="22"/>
                <w:szCs w:val="22"/>
              </w:rPr>
              <w:t xml:space="preserve"> Показатели надежности водопроводных и канализационных сетей</w:t>
            </w:r>
          </w:p>
        </w:tc>
      </w:tr>
      <w:tr w:rsidR="00103F68" w:rsidRPr="00A65154" w:rsidTr="00F5622C">
        <w:trPr>
          <w:trHeight w:val="324"/>
          <w:jc w:val="center"/>
        </w:trPr>
        <w:tc>
          <w:tcPr>
            <w:tcW w:w="840" w:type="dxa"/>
            <w:tcBorders>
              <w:top w:val="nil"/>
              <w:left w:val="single" w:sz="8" w:space="0" w:color="000000"/>
              <w:bottom w:val="single" w:sz="8" w:space="0" w:color="000000"/>
              <w:right w:val="single" w:sz="8" w:space="0" w:color="000000"/>
            </w:tcBorders>
          </w:tcPr>
          <w:p w:rsidR="00103F68" w:rsidRPr="00A65154" w:rsidRDefault="00103F68" w:rsidP="00F5622C">
            <w:pPr>
              <w:rPr>
                <w:b/>
                <w:bCs/>
              </w:rPr>
            </w:pPr>
            <w:r w:rsidRPr="00A65154">
              <w:rPr>
                <w:b/>
                <w:bCs/>
              </w:rPr>
              <w:t>№</w:t>
            </w:r>
          </w:p>
        </w:tc>
        <w:tc>
          <w:tcPr>
            <w:tcW w:w="6115"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Наименование показателя</w:t>
            </w:r>
          </w:p>
        </w:tc>
        <w:tc>
          <w:tcPr>
            <w:tcW w:w="960"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2010</w:t>
            </w:r>
          </w:p>
        </w:tc>
        <w:tc>
          <w:tcPr>
            <w:tcW w:w="960"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2011</w:t>
            </w:r>
          </w:p>
        </w:tc>
        <w:tc>
          <w:tcPr>
            <w:tcW w:w="960"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2012</w:t>
            </w:r>
          </w:p>
        </w:tc>
      </w:tr>
      <w:tr w:rsidR="00103F68" w:rsidRPr="00A65154" w:rsidTr="00F5622C">
        <w:trPr>
          <w:trHeight w:val="324"/>
          <w:jc w:val="center"/>
        </w:trPr>
        <w:tc>
          <w:tcPr>
            <w:tcW w:w="840" w:type="dxa"/>
            <w:tcBorders>
              <w:top w:val="nil"/>
              <w:left w:val="single" w:sz="8" w:space="0" w:color="000000"/>
              <w:bottom w:val="single" w:sz="8" w:space="0" w:color="000000"/>
              <w:right w:val="single" w:sz="8" w:space="0" w:color="000000"/>
            </w:tcBorders>
          </w:tcPr>
          <w:p w:rsidR="00103F68" w:rsidRPr="00A65154" w:rsidRDefault="00103F68" w:rsidP="00F5622C">
            <w:r>
              <w:t>1</w:t>
            </w:r>
          </w:p>
        </w:tc>
        <w:tc>
          <w:tcPr>
            <w:tcW w:w="6115" w:type="dxa"/>
            <w:tcBorders>
              <w:top w:val="nil"/>
              <w:left w:val="nil"/>
              <w:bottom w:val="single" w:sz="8" w:space="0" w:color="000000"/>
              <w:right w:val="single" w:sz="8" w:space="0" w:color="000000"/>
            </w:tcBorders>
          </w:tcPr>
          <w:p w:rsidR="00103F68" w:rsidRPr="00A65154" w:rsidRDefault="00103F68" w:rsidP="00C3054D">
            <w:pPr>
              <w:jc w:val="left"/>
            </w:pPr>
            <w:r>
              <w:t>Протяженность сетей</w:t>
            </w:r>
          </w:p>
        </w:tc>
        <w:tc>
          <w:tcPr>
            <w:tcW w:w="960" w:type="dxa"/>
            <w:tcBorders>
              <w:top w:val="nil"/>
              <w:left w:val="nil"/>
              <w:bottom w:val="single" w:sz="8" w:space="0" w:color="000000"/>
              <w:right w:val="single" w:sz="8" w:space="0" w:color="000000"/>
            </w:tcBorders>
          </w:tcPr>
          <w:p w:rsidR="00103F68" w:rsidRPr="00A65154" w:rsidRDefault="00103F68" w:rsidP="00F5622C">
            <w:r>
              <w:t>29,9</w:t>
            </w:r>
          </w:p>
        </w:tc>
        <w:tc>
          <w:tcPr>
            <w:tcW w:w="960" w:type="dxa"/>
            <w:tcBorders>
              <w:top w:val="nil"/>
              <w:left w:val="nil"/>
              <w:bottom w:val="single" w:sz="8" w:space="0" w:color="000000"/>
              <w:right w:val="single" w:sz="8" w:space="0" w:color="000000"/>
            </w:tcBorders>
          </w:tcPr>
          <w:p w:rsidR="00103F68" w:rsidRPr="00A65154" w:rsidRDefault="00103F68" w:rsidP="00F5622C">
            <w:r>
              <w:t>30</w:t>
            </w:r>
          </w:p>
        </w:tc>
        <w:tc>
          <w:tcPr>
            <w:tcW w:w="960" w:type="dxa"/>
            <w:tcBorders>
              <w:top w:val="nil"/>
              <w:left w:val="nil"/>
              <w:bottom w:val="single" w:sz="8" w:space="0" w:color="000000"/>
              <w:right w:val="single" w:sz="8" w:space="0" w:color="000000"/>
            </w:tcBorders>
          </w:tcPr>
          <w:p w:rsidR="00103F68" w:rsidRPr="00A65154" w:rsidRDefault="00103F68" w:rsidP="00F5622C">
            <w:r>
              <w:t>30,2</w:t>
            </w:r>
          </w:p>
        </w:tc>
      </w:tr>
      <w:tr w:rsidR="00103F68" w:rsidRPr="00A65154" w:rsidTr="00F5622C">
        <w:trPr>
          <w:trHeight w:val="324"/>
          <w:jc w:val="center"/>
        </w:trPr>
        <w:tc>
          <w:tcPr>
            <w:tcW w:w="840" w:type="dxa"/>
            <w:tcBorders>
              <w:top w:val="nil"/>
              <w:left w:val="single" w:sz="8" w:space="0" w:color="000000"/>
              <w:bottom w:val="single" w:sz="8" w:space="0" w:color="000000"/>
              <w:right w:val="single" w:sz="8" w:space="0" w:color="000000"/>
            </w:tcBorders>
          </w:tcPr>
          <w:p w:rsidR="00103F68" w:rsidRPr="00A65154" w:rsidRDefault="00103F68" w:rsidP="00F5622C">
            <w:r>
              <w:t>2</w:t>
            </w:r>
          </w:p>
        </w:tc>
        <w:tc>
          <w:tcPr>
            <w:tcW w:w="6115" w:type="dxa"/>
            <w:tcBorders>
              <w:top w:val="nil"/>
              <w:left w:val="nil"/>
              <w:bottom w:val="single" w:sz="8" w:space="0" w:color="000000"/>
              <w:right w:val="single" w:sz="8" w:space="0" w:color="000000"/>
            </w:tcBorders>
          </w:tcPr>
          <w:p w:rsidR="00103F68" w:rsidRPr="00A65154" w:rsidRDefault="00103F68" w:rsidP="00C3054D">
            <w:pPr>
              <w:jc w:val="left"/>
            </w:pPr>
            <w:r>
              <w:t>Водопровода</w:t>
            </w:r>
          </w:p>
        </w:tc>
        <w:tc>
          <w:tcPr>
            <w:tcW w:w="960" w:type="dxa"/>
            <w:tcBorders>
              <w:top w:val="nil"/>
              <w:left w:val="nil"/>
              <w:bottom w:val="single" w:sz="8" w:space="0" w:color="000000"/>
              <w:right w:val="single" w:sz="8" w:space="0" w:color="000000"/>
            </w:tcBorders>
          </w:tcPr>
          <w:p w:rsidR="00103F68" w:rsidRPr="00A65154" w:rsidRDefault="00103F68" w:rsidP="00F5622C">
            <w:r>
              <w:t>22,2</w:t>
            </w:r>
          </w:p>
        </w:tc>
        <w:tc>
          <w:tcPr>
            <w:tcW w:w="960" w:type="dxa"/>
            <w:tcBorders>
              <w:top w:val="nil"/>
              <w:left w:val="nil"/>
              <w:bottom w:val="single" w:sz="8" w:space="0" w:color="000000"/>
              <w:right w:val="single" w:sz="8" w:space="0" w:color="000000"/>
            </w:tcBorders>
          </w:tcPr>
          <w:p w:rsidR="00103F68" w:rsidRPr="00A65154" w:rsidRDefault="00103F68" w:rsidP="00F5622C">
            <w:r>
              <w:t>22,3</w:t>
            </w:r>
          </w:p>
        </w:tc>
        <w:tc>
          <w:tcPr>
            <w:tcW w:w="960" w:type="dxa"/>
            <w:tcBorders>
              <w:top w:val="nil"/>
              <w:left w:val="nil"/>
              <w:bottom w:val="single" w:sz="8" w:space="0" w:color="000000"/>
              <w:right w:val="single" w:sz="8" w:space="0" w:color="000000"/>
            </w:tcBorders>
          </w:tcPr>
          <w:p w:rsidR="00103F68" w:rsidRPr="00A65154" w:rsidRDefault="00103F68" w:rsidP="00F5622C">
            <w:r>
              <w:t>22,5</w:t>
            </w:r>
          </w:p>
        </w:tc>
      </w:tr>
      <w:tr w:rsidR="00103F68" w:rsidRPr="00A65154" w:rsidTr="00F5622C">
        <w:trPr>
          <w:trHeight w:val="324"/>
          <w:jc w:val="center"/>
        </w:trPr>
        <w:tc>
          <w:tcPr>
            <w:tcW w:w="840" w:type="dxa"/>
            <w:tcBorders>
              <w:top w:val="nil"/>
              <w:left w:val="single" w:sz="8" w:space="0" w:color="000000"/>
              <w:bottom w:val="single" w:sz="8" w:space="0" w:color="000000"/>
              <w:right w:val="single" w:sz="8" w:space="0" w:color="000000"/>
            </w:tcBorders>
          </w:tcPr>
          <w:p w:rsidR="00103F68" w:rsidRPr="00A65154" w:rsidRDefault="00103F68" w:rsidP="00F5622C">
            <w:r>
              <w:t>3</w:t>
            </w:r>
          </w:p>
        </w:tc>
        <w:tc>
          <w:tcPr>
            <w:tcW w:w="6115" w:type="dxa"/>
            <w:tcBorders>
              <w:top w:val="nil"/>
              <w:left w:val="nil"/>
              <w:bottom w:val="single" w:sz="8" w:space="0" w:color="000000"/>
              <w:right w:val="single" w:sz="8" w:space="0" w:color="000000"/>
            </w:tcBorders>
          </w:tcPr>
          <w:p w:rsidR="00103F68" w:rsidRPr="00A65154" w:rsidRDefault="00103F68" w:rsidP="00C3054D">
            <w:pPr>
              <w:jc w:val="left"/>
            </w:pPr>
            <w:r>
              <w:t>Канализация</w:t>
            </w:r>
          </w:p>
        </w:tc>
        <w:tc>
          <w:tcPr>
            <w:tcW w:w="960" w:type="dxa"/>
            <w:tcBorders>
              <w:top w:val="nil"/>
              <w:left w:val="nil"/>
              <w:bottom w:val="single" w:sz="8" w:space="0" w:color="000000"/>
              <w:right w:val="single" w:sz="8" w:space="0" w:color="000000"/>
            </w:tcBorders>
          </w:tcPr>
          <w:p w:rsidR="00103F68" w:rsidRPr="00A65154" w:rsidRDefault="00103F68" w:rsidP="00F5622C">
            <w:r>
              <w:t>7,7</w:t>
            </w:r>
          </w:p>
        </w:tc>
        <w:tc>
          <w:tcPr>
            <w:tcW w:w="960" w:type="dxa"/>
            <w:tcBorders>
              <w:top w:val="nil"/>
              <w:left w:val="nil"/>
              <w:bottom w:val="single" w:sz="8" w:space="0" w:color="000000"/>
              <w:right w:val="single" w:sz="8" w:space="0" w:color="000000"/>
            </w:tcBorders>
          </w:tcPr>
          <w:p w:rsidR="00103F68" w:rsidRPr="00A65154" w:rsidRDefault="00103F68" w:rsidP="00F5622C">
            <w:r>
              <w:t>7,7</w:t>
            </w:r>
          </w:p>
        </w:tc>
        <w:tc>
          <w:tcPr>
            <w:tcW w:w="960" w:type="dxa"/>
            <w:tcBorders>
              <w:top w:val="nil"/>
              <w:left w:val="nil"/>
              <w:bottom w:val="single" w:sz="8" w:space="0" w:color="000000"/>
              <w:right w:val="single" w:sz="8" w:space="0" w:color="000000"/>
            </w:tcBorders>
          </w:tcPr>
          <w:p w:rsidR="00103F68" w:rsidRPr="00A65154" w:rsidRDefault="00103F68" w:rsidP="00F5622C">
            <w:r>
              <w:t>7,7</w:t>
            </w:r>
          </w:p>
        </w:tc>
      </w:tr>
      <w:tr w:rsidR="00103F68" w:rsidRPr="00A65154" w:rsidTr="00F5622C">
        <w:trPr>
          <w:trHeight w:val="324"/>
          <w:jc w:val="center"/>
        </w:trPr>
        <w:tc>
          <w:tcPr>
            <w:tcW w:w="840" w:type="dxa"/>
            <w:tcBorders>
              <w:top w:val="nil"/>
              <w:left w:val="single" w:sz="8" w:space="0" w:color="000000"/>
              <w:bottom w:val="single" w:sz="8" w:space="0" w:color="000000"/>
              <w:right w:val="single" w:sz="8" w:space="0" w:color="000000"/>
            </w:tcBorders>
          </w:tcPr>
          <w:p w:rsidR="00103F68" w:rsidRPr="00A65154" w:rsidRDefault="00103F68" w:rsidP="00F5622C">
            <w:r>
              <w:t>4</w:t>
            </w:r>
          </w:p>
        </w:tc>
        <w:tc>
          <w:tcPr>
            <w:tcW w:w="6115" w:type="dxa"/>
            <w:tcBorders>
              <w:top w:val="nil"/>
              <w:left w:val="nil"/>
              <w:bottom w:val="single" w:sz="8" w:space="0" w:color="000000"/>
              <w:right w:val="single" w:sz="8" w:space="0" w:color="000000"/>
            </w:tcBorders>
          </w:tcPr>
          <w:p w:rsidR="00103F68" w:rsidRPr="00A65154" w:rsidRDefault="00103F68" w:rsidP="00C3054D">
            <w:pPr>
              <w:jc w:val="left"/>
            </w:pPr>
            <w:r>
              <w:t>Количество аварий и отключений</w:t>
            </w:r>
          </w:p>
        </w:tc>
        <w:tc>
          <w:tcPr>
            <w:tcW w:w="960" w:type="dxa"/>
            <w:tcBorders>
              <w:top w:val="nil"/>
              <w:left w:val="nil"/>
              <w:bottom w:val="single" w:sz="8" w:space="0" w:color="000000"/>
              <w:right w:val="single" w:sz="8" w:space="0" w:color="000000"/>
            </w:tcBorders>
          </w:tcPr>
          <w:p w:rsidR="00103F68" w:rsidRPr="00A65154" w:rsidRDefault="00103F68" w:rsidP="00F5622C">
            <w:r>
              <w:t>5</w:t>
            </w:r>
          </w:p>
        </w:tc>
        <w:tc>
          <w:tcPr>
            <w:tcW w:w="960" w:type="dxa"/>
            <w:tcBorders>
              <w:top w:val="nil"/>
              <w:left w:val="nil"/>
              <w:bottom w:val="single" w:sz="8" w:space="0" w:color="000000"/>
              <w:right w:val="single" w:sz="8" w:space="0" w:color="000000"/>
            </w:tcBorders>
          </w:tcPr>
          <w:p w:rsidR="00103F68" w:rsidRPr="00A65154" w:rsidRDefault="00103F68" w:rsidP="00F5622C">
            <w:r>
              <w:t>19</w:t>
            </w:r>
          </w:p>
        </w:tc>
        <w:tc>
          <w:tcPr>
            <w:tcW w:w="960" w:type="dxa"/>
            <w:tcBorders>
              <w:top w:val="nil"/>
              <w:left w:val="nil"/>
              <w:bottom w:val="single" w:sz="8" w:space="0" w:color="000000"/>
              <w:right w:val="single" w:sz="8" w:space="0" w:color="000000"/>
            </w:tcBorders>
          </w:tcPr>
          <w:p w:rsidR="00103F68" w:rsidRPr="00A65154" w:rsidRDefault="00103F68" w:rsidP="00F5622C">
            <w:r>
              <w:t>16</w:t>
            </w:r>
          </w:p>
        </w:tc>
      </w:tr>
      <w:tr w:rsidR="00103F68" w:rsidRPr="00A65154" w:rsidTr="00F5622C">
        <w:trPr>
          <w:trHeight w:val="324"/>
          <w:jc w:val="center"/>
        </w:trPr>
        <w:tc>
          <w:tcPr>
            <w:tcW w:w="840" w:type="dxa"/>
            <w:tcBorders>
              <w:top w:val="nil"/>
              <w:left w:val="single" w:sz="8" w:space="0" w:color="000000"/>
              <w:bottom w:val="single" w:sz="8" w:space="0" w:color="000000"/>
              <w:right w:val="single" w:sz="8" w:space="0" w:color="000000"/>
            </w:tcBorders>
          </w:tcPr>
          <w:p w:rsidR="00103F68" w:rsidRPr="00A65154" w:rsidRDefault="00103F68" w:rsidP="00F5622C">
            <w:r>
              <w:t>5</w:t>
            </w:r>
          </w:p>
        </w:tc>
        <w:tc>
          <w:tcPr>
            <w:tcW w:w="6115" w:type="dxa"/>
            <w:tcBorders>
              <w:top w:val="nil"/>
              <w:left w:val="nil"/>
              <w:bottom w:val="single" w:sz="8" w:space="0" w:color="000000"/>
              <w:right w:val="single" w:sz="8" w:space="0" w:color="000000"/>
            </w:tcBorders>
          </w:tcPr>
          <w:p w:rsidR="00103F68" w:rsidRPr="00A65154" w:rsidRDefault="00103F68" w:rsidP="00C3054D">
            <w:pPr>
              <w:jc w:val="left"/>
            </w:pPr>
            <w:r>
              <w:t>Водопровод кол/отк</w:t>
            </w:r>
          </w:p>
        </w:tc>
        <w:tc>
          <w:tcPr>
            <w:tcW w:w="960" w:type="dxa"/>
            <w:tcBorders>
              <w:top w:val="nil"/>
              <w:left w:val="nil"/>
              <w:bottom w:val="single" w:sz="8" w:space="0" w:color="000000"/>
              <w:right w:val="single" w:sz="8" w:space="0" w:color="000000"/>
            </w:tcBorders>
          </w:tcPr>
          <w:p w:rsidR="00103F68" w:rsidRPr="00A65154" w:rsidRDefault="00103F68" w:rsidP="00F5622C">
            <w:r>
              <w:t>5</w:t>
            </w:r>
          </w:p>
        </w:tc>
        <w:tc>
          <w:tcPr>
            <w:tcW w:w="960" w:type="dxa"/>
            <w:tcBorders>
              <w:top w:val="nil"/>
              <w:left w:val="nil"/>
              <w:bottom w:val="single" w:sz="8" w:space="0" w:color="000000"/>
              <w:right w:val="single" w:sz="8" w:space="0" w:color="000000"/>
            </w:tcBorders>
          </w:tcPr>
          <w:p w:rsidR="00103F68" w:rsidRPr="00A65154" w:rsidRDefault="00103F68" w:rsidP="00F5622C">
            <w:r>
              <w:t>19</w:t>
            </w:r>
          </w:p>
        </w:tc>
        <w:tc>
          <w:tcPr>
            <w:tcW w:w="960" w:type="dxa"/>
            <w:tcBorders>
              <w:top w:val="nil"/>
              <w:left w:val="nil"/>
              <w:bottom w:val="single" w:sz="8" w:space="0" w:color="000000"/>
              <w:right w:val="single" w:sz="8" w:space="0" w:color="000000"/>
            </w:tcBorders>
          </w:tcPr>
          <w:p w:rsidR="00103F68" w:rsidRPr="00A65154" w:rsidRDefault="00103F68" w:rsidP="00F5622C">
            <w:r>
              <w:t>16</w:t>
            </w:r>
          </w:p>
        </w:tc>
      </w:tr>
      <w:tr w:rsidR="00103F68" w:rsidRPr="00A65154" w:rsidTr="00F5622C">
        <w:trPr>
          <w:trHeight w:val="324"/>
          <w:jc w:val="center"/>
        </w:trPr>
        <w:tc>
          <w:tcPr>
            <w:tcW w:w="840" w:type="dxa"/>
            <w:tcBorders>
              <w:top w:val="nil"/>
              <w:left w:val="single" w:sz="8" w:space="0" w:color="000000"/>
              <w:bottom w:val="single" w:sz="8" w:space="0" w:color="000000"/>
              <w:right w:val="single" w:sz="8" w:space="0" w:color="000000"/>
            </w:tcBorders>
          </w:tcPr>
          <w:p w:rsidR="00103F68" w:rsidRPr="00A65154" w:rsidRDefault="00103F68" w:rsidP="00F5622C">
            <w:r>
              <w:t>6</w:t>
            </w:r>
          </w:p>
        </w:tc>
        <w:tc>
          <w:tcPr>
            <w:tcW w:w="6115" w:type="dxa"/>
            <w:tcBorders>
              <w:top w:val="nil"/>
              <w:left w:val="nil"/>
              <w:bottom w:val="single" w:sz="8" w:space="0" w:color="000000"/>
              <w:right w:val="single" w:sz="8" w:space="0" w:color="000000"/>
            </w:tcBorders>
          </w:tcPr>
          <w:p w:rsidR="00103F68" w:rsidRPr="00A65154" w:rsidRDefault="00103F68" w:rsidP="00C3054D">
            <w:pPr>
              <w:jc w:val="left"/>
            </w:pPr>
            <w:r>
              <w:t>Канализация кол/отк</w:t>
            </w:r>
          </w:p>
        </w:tc>
        <w:tc>
          <w:tcPr>
            <w:tcW w:w="960" w:type="dxa"/>
            <w:tcBorders>
              <w:top w:val="nil"/>
              <w:left w:val="nil"/>
              <w:bottom w:val="single" w:sz="8" w:space="0" w:color="000000"/>
              <w:right w:val="single" w:sz="8" w:space="0" w:color="000000"/>
            </w:tcBorders>
          </w:tcPr>
          <w:p w:rsidR="00103F68" w:rsidRPr="00A65154" w:rsidRDefault="00103F68" w:rsidP="00F5622C">
            <w:r>
              <w:t>-</w:t>
            </w:r>
          </w:p>
        </w:tc>
        <w:tc>
          <w:tcPr>
            <w:tcW w:w="960" w:type="dxa"/>
            <w:tcBorders>
              <w:top w:val="nil"/>
              <w:left w:val="nil"/>
              <w:bottom w:val="single" w:sz="8" w:space="0" w:color="000000"/>
              <w:right w:val="single" w:sz="8" w:space="0" w:color="000000"/>
            </w:tcBorders>
          </w:tcPr>
          <w:p w:rsidR="00103F68" w:rsidRPr="00A65154" w:rsidRDefault="00103F68" w:rsidP="00F5622C">
            <w:r>
              <w:t>-</w:t>
            </w:r>
          </w:p>
        </w:tc>
        <w:tc>
          <w:tcPr>
            <w:tcW w:w="960" w:type="dxa"/>
            <w:tcBorders>
              <w:top w:val="nil"/>
              <w:left w:val="nil"/>
              <w:bottom w:val="single" w:sz="8" w:space="0" w:color="000000"/>
              <w:right w:val="single" w:sz="8" w:space="0" w:color="000000"/>
            </w:tcBorders>
          </w:tcPr>
          <w:p w:rsidR="00103F68" w:rsidRPr="00A65154" w:rsidRDefault="00103F68" w:rsidP="00F5622C">
            <w:r>
              <w:t>-</w:t>
            </w:r>
          </w:p>
        </w:tc>
      </w:tr>
    </w:tbl>
    <w:p w:rsidR="00103F68" w:rsidRPr="007C3CD0" w:rsidRDefault="00103F68" w:rsidP="00A42170">
      <w:pPr>
        <w:ind w:firstLine="851"/>
        <w:jc w:val="both"/>
      </w:pPr>
    </w:p>
    <w:p w:rsidR="00103F68" w:rsidRDefault="00103F68" w:rsidP="00A42170">
      <w:pPr>
        <w:pStyle w:val="ListParagraph"/>
        <w:tabs>
          <w:tab w:val="left" w:pos="851"/>
        </w:tabs>
        <w:ind w:left="0" w:firstLine="567"/>
        <w:jc w:val="both"/>
      </w:pPr>
      <w:r w:rsidRPr="007C3CD0">
        <w:t xml:space="preserve">Отличительной особенностью воды, подаваемой потребителям г.Фатежа, является наличие </w:t>
      </w:r>
      <w:r>
        <w:t xml:space="preserve">завышенного </w:t>
      </w:r>
      <w:r w:rsidRPr="007C3CD0">
        <w:t xml:space="preserve"> </w:t>
      </w:r>
      <w:r w:rsidRPr="005E2519">
        <w:t>количества железа, марганца, а также повышенный уровень жесткости</w:t>
      </w:r>
      <w:r w:rsidRPr="007C3CD0">
        <w:t xml:space="preserve"> воды. В таблице 26 приведены водозаборы с показателями качества воды, не соответствующим показателям предельно допустимых концентраций, в соответствии с СанПиН 2.1.4.1074-01.2.1.4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w:t>
      </w:r>
    </w:p>
    <w:p w:rsidR="00103F68" w:rsidRDefault="00103F68" w:rsidP="00A42170">
      <w:pPr>
        <w:pStyle w:val="ListParagraph"/>
        <w:tabs>
          <w:tab w:val="left" w:pos="851"/>
        </w:tabs>
        <w:ind w:left="0" w:firstLine="567"/>
        <w:jc w:val="both"/>
      </w:pPr>
    </w:p>
    <w:p w:rsidR="00103F68" w:rsidRPr="002B42D6" w:rsidRDefault="00103F68" w:rsidP="00A42170">
      <w:pPr>
        <w:pStyle w:val="ListParagraph"/>
        <w:tabs>
          <w:tab w:val="left" w:pos="851"/>
        </w:tabs>
        <w:ind w:left="0"/>
        <w:jc w:val="both"/>
        <w:rPr>
          <w:b/>
          <w:sz w:val="22"/>
          <w:szCs w:val="22"/>
        </w:rPr>
      </w:pPr>
      <w:r w:rsidRPr="002B42D6">
        <w:rPr>
          <w:b/>
          <w:sz w:val="22"/>
          <w:szCs w:val="22"/>
        </w:rPr>
        <w:t xml:space="preserve">Таблица </w:t>
      </w:r>
      <w:r>
        <w:rPr>
          <w:b/>
          <w:sz w:val="22"/>
          <w:szCs w:val="22"/>
        </w:rPr>
        <w:t>3.23.</w:t>
      </w:r>
      <w:r w:rsidRPr="002B42D6">
        <w:rPr>
          <w:b/>
          <w:sz w:val="22"/>
          <w:szCs w:val="22"/>
        </w:rPr>
        <w:t xml:space="preserve">  </w:t>
      </w:r>
      <w:r>
        <w:rPr>
          <w:b/>
          <w:sz w:val="22"/>
          <w:szCs w:val="22"/>
        </w:rPr>
        <w:t>Нормативные значения к</w:t>
      </w:r>
      <w:r w:rsidRPr="002B42D6">
        <w:rPr>
          <w:b/>
          <w:sz w:val="22"/>
          <w:szCs w:val="22"/>
        </w:rPr>
        <w:t>ачеств</w:t>
      </w:r>
      <w:r>
        <w:rPr>
          <w:b/>
          <w:sz w:val="22"/>
          <w:szCs w:val="22"/>
        </w:rPr>
        <w:t>а</w:t>
      </w:r>
      <w:r w:rsidRPr="002B42D6">
        <w:rPr>
          <w:b/>
          <w:sz w:val="22"/>
          <w:szCs w:val="22"/>
        </w:rPr>
        <w:t xml:space="preserve"> воды централизованных систем питьевого водоснабжения</w:t>
      </w:r>
    </w:p>
    <w:tbl>
      <w:tblPr>
        <w:tblW w:w="9792" w:type="dxa"/>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2"/>
        <w:gridCol w:w="2061"/>
        <w:gridCol w:w="2552"/>
        <w:gridCol w:w="2257"/>
      </w:tblGrid>
      <w:tr w:rsidR="00103F68" w:rsidRPr="00237937" w:rsidTr="00F5622C">
        <w:trPr>
          <w:tblHeader/>
          <w:jc w:val="center"/>
        </w:trPr>
        <w:tc>
          <w:tcPr>
            <w:tcW w:w="2922" w:type="dxa"/>
          </w:tcPr>
          <w:p w:rsidR="00103F68" w:rsidRPr="00237937" w:rsidRDefault="00103F68" w:rsidP="00F5622C">
            <w:pPr>
              <w:jc w:val="both"/>
              <w:rPr>
                <w:b/>
              </w:rPr>
            </w:pPr>
          </w:p>
        </w:tc>
        <w:tc>
          <w:tcPr>
            <w:tcW w:w="2061" w:type="dxa"/>
          </w:tcPr>
          <w:p w:rsidR="00103F68" w:rsidRPr="00237937" w:rsidRDefault="00103F68" w:rsidP="00F5622C">
            <w:pPr>
              <w:rPr>
                <w:b/>
              </w:rPr>
            </w:pPr>
            <w:r w:rsidRPr="00237937">
              <w:rPr>
                <w:b/>
                <w:sz w:val="22"/>
                <w:szCs w:val="22"/>
              </w:rPr>
              <w:t>Содержание железа, мг/л</w:t>
            </w:r>
          </w:p>
        </w:tc>
        <w:tc>
          <w:tcPr>
            <w:tcW w:w="2552" w:type="dxa"/>
          </w:tcPr>
          <w:p w:rsidR="00103F68" w:rsidRPr="00237937" w:rsidRDefault="00103F68" w:rsidP="00F5622C">
            <w:pPr>
              <w:rPr>
                <w:b/>
              </w:rPr>
            </w:pPr>
            <w:r w:rsidRPr="00237937">
              <w:rPr>
                <w:b/>
                <w:sz w:val="22"/>
                <w:szCs w:val="22"/>
              </w:rPr>
              <w:t>Содержание марганца, мг/л</w:t>
            </w:r>
          </w:p>
        </w:tc>
        <w:tc>
          <w:tcPr>
            <w:tcW w:w="2257" w:type="dxa"/>
          </w:tcPr>
          <w:p w:rsidR="00103F68" w:rsidRPr="00237937" w:rsidRDefault="00103F68" w:rsidP="00F5622C">
            <w:pPr>
              <w:rPr>
                <w:b/>
              </w:rPr>
            </w:pPr>
            <w:r w:rsidRPr="00237937">
              <w:rPr>
                <w:b/>
                <w:sz w:val="22"/>
                <w:szCs w:val="22"/>
              </w:rPr>
              <w:t>Жесткость, мг-экв./л</w:t>
            </w:r>
          </w:p>
        </w:tc>
      </w:tr>
      <w:tr w:rsidR="00103F68" w:rsidRPr="00237937" w:rsidTr="00F5622C">
        <w:trPr>
          <w:jc w:val="center"/>
        </w:trPr>
        <w:tc>
          <w:tcPr>
            <w:tcW w:w="2922" w:type="dxa"/>
          </w:tcPr>
          <w:p w:rsidR="00103F68" w:rsidRPr="00237937" w:rsidRDefault="00103F68" w:rsidP="00F5622C">
            <w:r w:rsidRPr="00237937">
              <w:rPr>
                <w:sz w:val="22"/>
                <w:szCs w:val="22"/>
              </w:rPr>
              <w:t>Нормативные значения</w:t>
            </w:r>
          </w:p>
        </w:tc>
        <w:tc>
          <w:tcPr>
            <w:tcW w:w="2061" w:type="dxa"/>
          </w:tcPr>
          <w:p w:rsidR="00103F68" w:rsidRPr="00237937" w:rsidRDefault="00103F68" w:rsidP="00F5622C">
            <w:r w:rsidRPr="00237937">
              <w:rPr>
                <w:sz w:val="22"/>
                <w:szCs w:val="22"/>
              </w:rPr>
              <w:t>0,3</w:t>
            </w:r>
          </w:p>
        </w:tc>
        <w:tc>
          <w:tcPr>
            <w:tcW w:w="2552" w:type="dxa"/>
          </w:tcPr>
          <w:p w:rsidR="00103F68" w:rsidRPr="00237937" w:rsidRDefault="00103F68" w:rsidP="00F5622C">
            <w:r w:rsidRPr="00237937">
              <w:rPr>
                <w:sz w:val="22"/>
                <w:szCs w:val="22"/>
              </w:rPr>
              <w:t>0,1</w:t>
            </w:r>
          </w:p>
        </w:tc>
        <w:tc>
          <w:tcPr>
            <w:tcW w:w="2257" w:type="dxa"/>
          </w:tcPr>
          <w:p w:rsidR="00103F68" w:rsidRPr="00237937" w:rsidRDefault="00103F68" w:rsidP="00F5622C">
            <w:r w:rsidRPr="00237937">
              <w:rPr>
                <w:sz w:val="22"/>
                <w:szCs w:val="22"/>
              </w:rPr>
              <w:t>7</w:t>
            </w:r>
          </w:p>
        </w:tc>
      </w:tr>
    </w:tbl>
    <w:p w:rsidR="00103F68" w:rsidRDefault="00103F68" w:rsidP="00A42170">
      <w:pPr>
        <w:pStyle w:val="ListParagraph"/>
        <w:tabs>
          <w:tab w:val="left" w:pos="851"/>
        </w:tabs>
        <w:ind w:left="0" w:firstLine="567"/>
        <w:jc w:val="both"/>
        <w:rPr>
          <w:sz w:val="28"/>
          <w:szCs w:val="28"/>
        </w:rPr>
      </w:pPr>
    </w:p>
    <w:p w:rsidR="00103F68" w:rsidRDefault="00103F68" w:rsidP="00A42170">
      <w:pPr>
        <w:pStyle w:val="ListParagraph"/>
        <w:tabs>
          <w:tab w:val="left" w:pos="851"/>
        </w:tabs>
        <w:ind w:left="0" w:firstLine="567"/>
        <w:jc w:val="both"/>
        <w:rPr>
          <w:sz w:val="28"/>
          <w:szCs w:val="28"/>
        </w:rPr>
      </w:pPr>
    </w:p>
    <w:tbl>
      <w:tblPr>
        <w:tblW w:w="9769" w:type="dxa"/>
        <w:jc w:val="center"/>
        <w:tblInd w:w="-1597" w:type="dxa"/>
        <w:tblLook w:val="0000"/>
      </w:tblPr>
      <w:tblGrid>
        <w:gridCol w:w="769"/>
        <w:gridCol w:w="3109"/>
        <w:gridCol w:w="1760"/>
        <w:gridCol w:w="2206"/>
        <w:gridCol w:w="1925"/>
      </w:tblGrid>
      <w:tr w:rsidR="00103F68" w:rsidRPr="004C78FC" w:rsidTr="009C7B81">
        <w:trPr>
          <w:trHeight w:val="315"/>
          <w:jc w:val="center"/>
        </w:trPr>
        <w:tc>
          <w:tcPr>
            <w:tcW w:w="9769" w:type="dxa"/>
            <w:gridSpan w:val="5"/>
            <w:tcBorders>
              <w:top w:val="single" w:sz="4" w:space="0" w:color="auto"/>
              <w:left w:val="single" w:sz="4" w:space="0" w:color="auto"/>
              <w:bottom w:val="single" w:sz="4" w:space="0" w:color="auto"/>
              <w:right w:val="single" w:sz="4" w:space="0" w:color="auto"/>
            </w:tcBorders>
            <w:noWrap/>
            <w:vAlign w:val="bottom"/>
          </w:tcPr>
          <w:p w:rsidR="00103F68" w:rsidRPr="004C78FC" w:rsidRDefault="00103F68" w:rsidP="00955F75">
            <w:pPr>
              <w:jc w:val="both"/>
              <w:rPr>
                <w:b/>
              </w:rPr>
            </w:pPr>
            <w:r w:rsidRPr="004C78FC">
              <w:rPr>
                <w:b/>
                <w:sz w:val="22"/>
                <w:szCs w:val="22"/>
              </w:rPr>
              <w:t>Таблица</w:t>
            </w:r>
            <w:r>
              <w:rPr>
                <w:b/>
                <w:sz w:val="22"/>
                <w:szCs w:val="22"/>
              </w:rPr>
              <w:t xml:space="preserve"> 3.24.</w:t>
            </w:r>
            <w:r w:rsidRPr="004C78FC">
              <w:rPr>
                <w:b/>
                <w:sz w:val="22"/>
                <w:szCs w:val="22"/>
              </w:rPr>
              <w:t xml:space="preserve">  Контроль качества питьевой воды и сточной воды</w:t>
            </w:r>
          </w:p>
        </w:tc>
      </w:tr>
      <w:tr w:rsidR="00103F68" w:rsidRPr="00366815" w:rsidTr="00F5622C">
        <w:trPr>
          <w:trHeight w:val="812"/>
          <w:jc w:val="center"/>
        </w:trPr>
        <w:tc>
          <w:tcPr>
            <w:tcW w:w="769" w:type="dxa"/>
            <w:tcBorders>
              <w:top w:val="nil"/>
              <w:left w:val="single" w:sz="4" w:space="0" w:color="auto"/>
              <w:bottom w:val="single" w:sz="4" w:space="0" w:color="auto"/>
              <w:right w:val="single" w:sz="4" w:space="0" w:color="auto"/>
            </w:tcBorders>
          </w:tcPr>
          <w:p w:rsidR="00103F68" w:rsidRPr="00366815" w:rsidRDefault="00103F68" w:rsidP="00F5622C">
            <w:r w:rsidRPr="00366815">
              <w:rPr>
                <w:sz w:val="22"/>
                <w:szCs w:val="22"/>
              </w:rPr>
              <w:t>№</w:t>
            </w:r>
          </w:p>
        </w:tc>
        <w:tc>
          <w:tcPr>
            <w:tcW w:w="3109" w:type="dxa"/>
            <w:tcBorders>
              <w:top w:val="nil"/>
              <w:left w:val="nil"/>
              <w:bottom w:val="single" w:sz="4" w:space="0" w:color="auto"/>
              <w:right w:val="single" w:sz="4" w:space="0" w:color="auto"/>
            </w:tcBorders>
          </w:tcPr>
          <w:p w:rsidR="00103F68" w:rsidRPr="00366815" w:rsidRDefault="00103F68" w:rsidP="00F5622C">
            <w:r w:rsidRPr="00366815">
              <w:rPr>
                <w:sz w:val="22"/>
                <w:szCs w:val="22"/>
              </w:rPr>
              <w:t>Определяемые показатели качества</w:t>
            </w:r>
          </w:p>
        </w:tc>
        <w:tc>
          <w:tcPr>
            <w:tcW w:w="1760" w:type="dxa"/>
            <w:tcBorders>
              <w:top w:val="nil"/>
              <w:left w:val="nil"/>
              <w:bottom w:val="single" w:sz="4" w:space="0" w:color="auto"/>
              <w:right w:val="single" w:sz="4" w:space="0" w:color="auto"/>
            </w:tcBorders>
          </w:tcPr>
          <w:p w:rsidR="00103F68" w:rsidRPr="00366815" w:rsidRDefault="00103F68" w:rsidP="00F5622C">
            <w:r w:rsidRPr="00366815">
              <w:rPr>
                <w:sz w:val="22"/>
                <w:szCs w:val="22"/>
              </w:rPr>
              <w:t>Единицы измерения</w:t>
            </w:r>
          </w:p>
        </w:tc>
        <w:tc>
          <w:tcPr>
            <w:tcW w:w="2206" w:type="dxa"/>
            <w:tcBorders>
              <w:top w:val="nil"/>
              <w:left w:val="nil"/>
              <w:bottom w:val="single" w:sz="4" w:space="0" w:color="auto"/>
              <w:right w:val="single" w:sz="4" w:space="0" w:color="auto"/>
            </w:tcBorders>
          </w:tcPr>
          <w:p w:rsidR="00103F68" w:rsidRPr="00366815" w:rsidRDefault="00103F68" w:rsidP="00F5622C">
            <w:r w:rsidRPr="00366815">
              <w:rPr>
                <w:sz w:val="22"/>
                <w:szCs w:val="22"/>
              </w:rPr>
              <w:t>Используемый метод и шифр НД на методику</w:t>
            </w:r>
          </w:p>
        </w:tc>
        <w:tc>
          <w:tcPr>
            <w:tcW w:w="1925" w:type="dxa"/>
            <w:tcBorders>
              <w:top w:val="nil"/>
              <w:left w:val="nil"/>
              <w:bottom w:val="single" w:sz="4" w:space="0" w:color="auto"/>
              <w:right w:val="single" w:sz="4" w:space="0" w:color="auto"/>
            </w:tcBorders>
          </w:tcPr>
          <w:p w:rsidR="00103F68" w:rsidRPr="00366815" w:rsidRDefault="00103F68" w:rsidP="00F5622C">
            <w:r w:rsidRPr="00366815">
              <w:rPr>
                <w:sz w:val="22"/>
                <w:szCs w:val="22"/>
              </w:rPr>
              <w:t>ПДК</w:t>
            </w:r>
          </w:p>
        </w:tc>
      </w:tr>
      <w:tr w:rsidR="00103F68" w:rsidRPr="00366815" w:rsidTr="00F5622C">
        <w:trPr>
          <w:trHeight w:val="375"/>
          <w:jc w:val="center"/>
        </w:trPr>
        <w:tc>
          <w:tcPr>
            <w:tcW w:w="769" w:type="dxa"/>
            <w:tcBorders>
              <w:top w:val="nil"/>
              <w:left w:val="single" w:sz="4" w:space="0" w:color="auto"/>
              <w:bottom w:val="single" w:sz="4" w:space="0" w:color="auto"/>
              <w:right w:val="single" w:sz="4" w:space="0" w:color="auto"/>
            </w:tcBorders>
          </w:tcPr>
          <w:p w:rsidR="00103F68" w:rsidRPr="00366815" w:rsidRDefault="00103F68" w:rsidP="00F5622C">
            <w:r w:rsidRPr="00366815">
              <w:rPr>
                <w:sz w:val="22"/>
                <w:szCs w:val="22"/>
              </w:rPr>
              <w:t>1</w:t>
            </w:r>
          </w:p>
        </w:tc>
        <w:tc>
          <w:tcPr>
            <w:tcW w:w="3109" w:type="dxa"/>
            <w:tcBorders>
              <w:top w:val="nil"/>
              <w:left w:val="nil"/>
              <w:bottom w:val="single" w:sz="4" w:space="0" w:color="auto"/>
              <w:right w:val="single" w:sz="4" w:space="0" w:color="auto"/>
            </w:tcBorders>
          </w:tcPr>
          <w:p w:rsidR="00103F68" w:rsidRPr="00366815" w:rsidRDefault="00103F68" w:rsidP="00C3054D">
            <w:pPr>
              <w:jc w:val="left"/>
            </w:pPr>
            <w:r w:rsidRPr="00366815">
              <w:rPr>
                <w:sz w:val="22"/>
                <w:szCs w:val="22"/>
              </w:rPr>
              <w:t>Запах по 20</w:t>
            </w:r>
            <w:r w:rsidRPr="00366815">
              <w:rPr>
                <w:sz w:val="22"/>
                <w:szCs w:val="22"/>
                <w:vertAlign w:val="superscript"/>
              </w:rPr>
              <w:t>о</w:t>
            </w:r>
            <w:r w:rsidRPr="00366815">
              <w:rPr>
                <w:sz w:val="22"/>
                <w:szCs w:val="22"/>
              </w:rPr>
              <w:t>С</w:t>
            </w:r>
          </w:p>
        </w:tc>
        <w:tc>
          <w:tcPr>
            <w:tcW w:w="1760" w:type="dxa"/>
            <w:tcBorders>
              <w:top w:val="nil"/>
              <w:left w:val="nil"/>
              <w:bottom w:val="single" w:sz="4" w:space="0" w:color="auto"/>
              <w:right w:val="single" w:sz="4" w:space="0" w:color="auto"/>
            </w:tcBorders>
          </w:tcPr>
          <w:p w:rsidR="00103F68" w:rsidRPr="00366815" w:rsidRDefault="00103F68" w:rsidP="00F5622C">
            <w:r w:rsidRPr="00366815">
              <w:rPr>
                <w:sz w:val="22"/>
                <w:szCs w:val="22"/>
              </w:rPr>
              <w:t>балл</w:t>
            </w:r>
          </w:p>
        </w:tc>
        <w:tc>
          <w:tcPr>
            <w:tcW w:w="2206" w:type="dxa"/>
            <w:tcBorders>
              <w:top w:val="nil"/>
              <w:left w:val="nil"/>
              <w:bottom w:val="single" w:sz="4" w:space="0" w:color="auto"/>
              <w:right w:val="single" w:sz="4" w:space="0" w:color="auto"/>
            </w:tcBorders>
          </w:tcPr>
          <w:p w:rsidR="00103F68" w:rsidRPr="00366815" w:rsidRDefault="00103F68" w:rsidP="00F5622C">
            <w:r w:rsidRPr="00366815">
              <w:rPr>
                <w:sz w:val="22"/>
                <w:szCs w:val="22"/>
              </w:rPr>
              <w:t>ГОСТ3351-74</w:t>
            </w:r>
          </w:p>
        </w:tc>
        <w:tc>
          <w:tcPr>
            <w:tcW w:w="1925" w:type="dxa"/>
            <w:tcBorders>
              <w:top w:val="nil"/>
              <w:left w:val="nil"/>
              <w:bottom w:val="single" w:sz="4" w:space="0" w:color="auto"/>
              <w:right w:val="single" w:sz="4" w:space="0" w:color="auto"/>
            </w:tcBorders>
          </w:tcPr>
          <w:p w:rsidR="00103F68" w:rsidRPr="00366815" w:rsidRDefault="00103F68" w:rsidP="00F5622C">
            <w:r w:rsidRPr="00366815">
              <w:rPr>
                <w:sz w:val="22"/>
                <w:szCs w:val="22"/>
              </w:rPr>
              <w:t>2</w:t>
            </w:r>
          </w:p>
        </w:tc>
      </w:tr>
      <w:tr w:rsidR="00103F68" w:rsidRPr="00366815" w:rsidTr="00C3054D">
        <w:trPr>
          <w:trHeight w:val="190"/>
          <w:jc w:val="center"/>
        </w:trPr>
        <w:tc>
          <w:tcPr>
            <w:tcW w:w="769" w:type="dxa"/>
            <w:tcBorders>
              <w:top w:val="nil"/>
              <w:left w:val="single" w:sz="4" w:space="0" w:color="auto"/>
              <w:bottom w:val="single" w:sz="4" w:space="0" w:color="auto"/>
              <w:right w:val="single" w:sz="4" w:space="0" w:color="auto"/>
            </w:tcBorders>
          </w:tcPr>
          <w:p w:rsidR="00103F68" w:rsidRPr="00366815" w:rsidRDefault="00103F68" w:rsidP="00F5622C">
            <w:r w:rsidRPr="00366815">
              <w:rPr>
                <w:sz w:val="22"/>
                <w:szCs w:val="22"/>
              </w:rPr>
              <w:t>2</w:t>
            </w:r>
          </w:p>
        </w:tc>
        <w:tc>
          <w:tcPr>
            <w:tcW w:w="3109" w:type="dxa"/>
            <w:tcBorders>
              <w:top w:val="nil"/>
              <w:left w:val="nil"/>
              <w:bottom w:val="single" w:sz="4" w:space="0" w:color="auto"/>
              <w:right w:val="single" w:sz="4" w:space="0" w:color="auto"/>
            </w:tcBorders>
          </w:tcPr>
          <w:p w:rsidR="00103F68" w:rsidRPr="00366815" w:rsidRDefault="00103F68" w:rsidP="00C3054D">
            <w:pPr>
              <w:jc w:val="left"/>
            </w:pPr>
            <w:r w:rsidRPr="00366815">
              <w:rPr>
                <w:sz w:val="22"/>
                <w:szCs w:val="22"/>
              </w:rPr>
              <w:t>Запах при 60</w:t>
            </w:r>
            <w:r w:rsidRPr="00366815">
              <w:rPr>
                <w:sz w:val="22"/>
                <w:szCs w:val="22"/>
                <w:vertAlign w:val="superscript"/>
              </w:rPr>
              <w:t>о</w:t>
            </w:r>
            <w:r w:rsidRPr="00366815">
              <w:rPr>
                <w:sz w:val="22"/>
                <w:szCs w:val="22"/>
              </w:rPr>
              <w:t>С</w:t>
            </w:r>
          </w:p>
        </w:tc>
        <w:tc>
          <w:tcPr>
            <w:tcW w:w="1760" w:type="dxa"/>
            <w:tcBorders>
              <w:top w:val="nil"/>
              <w:left w:val="nil"/>
              <w:bottom w:val="single" w:sz="4" w:space="0" w:color="auto"/>
              <w:right w:val="single" w:sz="4" w:space="0" w:color="auto"/>
            </w:tcBorders>
          </w:tcPr>
          <w:p w:rsidR="00103F68" w:rsidRPr="00366815" w:rsidRDefault="00103F68" w:rsidP="00F5622C">
            <w:r w:rsidRPr="00366815">
              <w:rPr>
                <w:sz w:val="22"/>
                <w:szCs w:val="22"/>
              </w:rPr>
              <w:t>балл</w:t>
            </w:r>
          </w:p>
        </w:tc>
        <w:tc>
          <w:tcPr>
            <w:tcW w:w="2206" w:type="dxa"/>
            <w:tcBorders>
              <w:top w:val="nil"/>
              <w:left w:val="nil"/>
              <w:bottom w:val="single" w:sz="4" w:space="0" w:color="auto"/>
              <w:right w:val="single" w:sz="4" w:space="0" w:color="auto"/>
            </w:tcBorders>
          </w:tcPr>
          <w:p w:rsidR="00103F68" w:rsidRPr="00366815" w:rsidRDefault="00103F68" w:rsidP="00F5622C">
            <w:r w:rsidRPr="00366815">
              <w:rPr>
                <w:sz w:val="22"/>
                <w:szCs w:val="22"/>
              </w:rPr>
              <w:t> </w:t>
            </w:r>
          </w:p>
        </w:tc>
        <w:tc>
          <w:tcPr>
            <w:tcW w:w="1925" w:type="dxa"/>
            <w:tcBorders>
              <w:top w:val="nil"/>
              <w:left w:val="nil"/>
              <w:bottom w:val="single" w:sz="4" w:space="0" w:color="auto"/>
              <w:right w:val="single" w:sz="4" w:space="0" w:color="auto"/>
            </w:tcBorders>
          </w:tcPr>
          <w:p w:rsidR="00103F68" w:rsidRPr="00366815" w:rsidRDefault="00103F68" w:rsidP="00F5622C">
            <w:r w:rsidRPr="00366815">
              <w:rPr>
                <w:sz w:val="22"/>
                <w:szCs w:val="22"/>
              </w:rPr>
              <w:t> </w:t>
            </w:r>
          </w:p>
        </w:tc>
      </w:tr>
      <w:tr w:rsidR="00103F68" w:rsidRPr="00366815" w:rsidTr="00F5622C">
        <w:trPr>
          <w:trHeight w:val="375"/>
          <w:jc w:val="center"/>
        </w:trPr>
        <w:tc>
          <w:tcPr>
            <w:tcW w:w="769" w:type="dxa"/>
            <w:tcBorders>
              <w:top w:val="nil"/>
              <w:left w:val="single" w:sz="4" w:space="0" w:color="auto"/>
              <w:bottom w:val="single" w:sz="4" w:space="0" w:color="auto"/>
              <w:right w:val="single" w:sz="4" w:space="0" w:color="auto"/>
            </w:tcBorders>
          </w:tcPr>
          <w:p w:rsidR="00103F68" w:rsidRPr="00366815" w:rsidRDefault="00103F68" w:rsidP="00F5622C">
            <w:r w:rsidRPr="00366815">
              <w:rPr>
                <w:sz w:val="22"/>
                <w:szCs w:val="22"/>
              </w:rPr>
              <w:t>3</w:t>
            </w:r>
          </w:p>
        </w:tc>
        <w:tc>
          <w:tcPr>
            <w:tcW w:w="3109" w:type="dxa"/>
            <w:tcBorders>
              <w:top w:val="nil"/>
              <w:left w:val="nil"/>
              <w:bottom w:val="single" w:sz="4" w:space="0" w:color="auto"/>
              <w:right w:val="single" w:sz="4" w:space="0" w:color="auto"/>
            </w:tcBorders>
          </w:tcPr>
          <w:p w:rsidR="00103F68" w:rsidRPr="00366815" w:rsidRDefault="00103F68" w:rsidP="00C3054D">
            <w:pPr>
              <w:jc w:val="left"/>
            </w:pPr>
            <w:r w:rsidRPr="00366815">
              <w:rPr>
                <w:sz w:val="22"/>
                <w:szCs w:val="22"/>
              </w:rPr>
              <w:t>Привкус при 20</w:t>
            </w:r>
            <w:r w:rsidRPr="00366815">
              <w:rPr>
                <w:sz w:val="22"/>
                <w:szCs w:val="22"/>
                <w:vertAlign w:val="superscript"/>
              </w:rPr>
              <w:t>о</w:t>
            </w:r>
            <w:r w:rsidRPr="00366815">
              <w:rPr>
                <w:sz w:val="22"/>
                <w:szCs w:val="22"/>
              </w:rPr>
              <w:t>С</w:t>
            </w:r>
          </w:p>
        </w:tc>
        <w:tc>
          <w:tcPr>
            <w:tcW w:w="1760" w:type="dxa"/>
            <w:tcBorders>
              <w:top w:val="nil"/>
              <w:left w:val="nil"/>
              <w:bottom w:val="single" w:sz="4" w:space="0" w:color="auto"/>
              <w:right w:val="single" w:sz="4" w:space="0" w:color="auto"/>
            </w:tcBorders>
          </w:tcPr>
          <w:p w:rsidR="00103F68" w:rsidRPr="00366815" w:rsidRDefault="00103F68" w:rsidP="00F5622C">
            <w:r w:rsidRPr="00366815">
              <w:rPr>
                <w:sz w:val="22"/>
                <w:szCs w:val="22"/>
              </w:rPr>
              <w:t>балл</w:t>
            </w:r>
          </w:p>
        </w:tc>
        <w:tc>
          <w:tcPr>
            <w:tcW w:w="2206" w:type="dxa"/>
            <w:tcBorders>
              <w:top w:val="nil"/>
              <w:left w:val="nil"/>
              <w:bottom w:val="single" w:sz="4" w:space="0" w:color="auto"/>
              <w:right w:val="single" w:sz="4" w:space="0" w:color="auto"/>
            </w:tcBorders>
          </w:tcPr>
          <w:p w:rsidR="00103F68" w:rsidRPr="00366815" w:rsidRDefault="00103F68" w:rsidP="00F5622C">
            <w:r w:rsidRPr="00366815">
              <w:rPr>
                <w:sz w:val="22"/>
                <w:szCs w:val="22"/>
              </w:rPr>
              <w:t>ГОСТ3351-74</w:t>
            </w:r>
          </w:p>
        </w:tc>
        <w:tc>
          <w:tcPr>
            <w:tcW w:w="1925" w:type="dxa"/>
            <w:tcBorders>
              <w:top w:val="nil"/>
              <w:left w:val="nil"/>
              <w:bottom w:val="single" w:sz="4" w:space="0" w:color="auto"/>
              <w:right w:val="single" w:sz="4" w:space="0" w:color="auto"/>
            </w:tcBorders>
          </w:tcPr>
          <w:p w:rsidR="00103F68" w:rsidRPr="00366815" w:rsidRDefault="00103F68" w:rsidP="00F5622C">
            <w:r w:rsidRPr="00366815">
              <w:rPr>
                <w:sz w:val="22"/>
                <w:szCs w:val="22"/>
              </w:rPr>
              <w:t>2</w:t>
            </w:r>
          </w:p>
        </w:tc>
      </w:tr>
      <w:tr w:rsidR="00103F68" w:rsidRPr="00366815" w:rsidTr="00F5622C">
        <w:trPr>
          <w:trHeight w:val="315"/>
          <w:jc w:val="center"/>
        </w:trPr>
        <w:tc>
          <w:tcPr>
            <w:tcW w:w="769" w:type="dxa"/>
            <w:tcBorders>
              <w:top w:val="nil"/>
              <w:left w:val="single" w:sz="4" w:space="0" w:color="auto"/>
              <w:bottom w:val="single" w:sz="4" w:space="0" w:color="auto"/>
              <w:right w:val="single" w:sz="4" w:space="0" w:color="auto"/>
            </w:tcBorders>
          </w:tcPr>
          <w:p w:rsidR="00103F68" w:rsidRPr="00366815" w:rsidRDefault="00103F68" w:rsidP="00F5622C">
            <w:r w:rsidRPr="00366815">
              <w:rPr>
                <w:sz w:val="22"/>
                <w:szCs w:val="22"/>
              </w:rPr>
              <w:t>4</w:t>
            </w:r>
          </w:p>
        </w:tc>
        <w:tc>
          <w:tcPr>
            <w:tcW w:w="3109" w:type="dxa"/>
            <w:tcBorders>
              <w:top w:val="nil"/>
              <w:left w:val="nil"/>
              <w:bottom w:val="single" w:sz="4" w:space="0" w:color="auto"/>
              <w:right w:val="single" w:sz="4" w:space="0" w:color="auto"/>
            </w:tcBorders>
          </w:tcPr>
          <w:p w:rsidR="00103F68" w:rsidRPr="00366815" w:rsidRDefault="00103F68" w:rsidP="00C3054D">
            <w:pPr>
              <w:jc w:val="left"/>
            </w:pPr>
            <w:r w:rsidRPr="00366815">
              <w:rPr>
                <w:sz w:val="22"/>
                <w:szCs w:val="22"/>
              </w:rPr>
              <w:t>Цветность</w:t>
            </w:r>
          </w:p>
        </w:tc>
        <w:tc>
          <w:tcPr>
            <w:tcW w:w="1760" w:type="dxa"/>
            <w:tcBorders>
              <w:top w:val="nil"/>
              <w:left w:val="nil"/>
              <w:bottom w:val="single" w:sz="4" w:space="0" w:color="auto"/>
              <w:right w:val="single" w:sz="4" w:space="0" w:color="auto"/>
            </w:tcBorders>
          </w:tcPr>
          <w:p w:rsidR="00103F68" w:rsidRPr="00366815" w:rsidRDefault="00103F68" w:rsidP="00F5622C">
            <w:r w:rsidRPr="00366815">
              <w:rPr>
                <w:sz w:val="22"/>
                <w:szCs w:val="22"/>
              </w:rPr>
              <w:t>град</w:t>
            </w:r>
          </w:p>
        </w:tc>
        <w:tc>
          <w:tcPr>
            <w:tcW w:w="2206" w:type="dxa"/>
            <w:tcBorders>
              <w:top w:val="nil"/>
              <w:left w:val="nil"/>
              <w:bottom w:val="single" w:sz="4" w:space="0" w:color="auto"/>
              <w:right w:val="single" w:sz="4" w:space="0" w:color="auto"/>
            </w:tcBorders>
          </w:tcPr>
          <w:p w:rsidR="00103F68" w:rsidRPr="00366815" w:rsidRDefault="00103F68" w:rsidP="00F5622C">
            <w:r w:rsidRPr="00366815">
              <w:rPr>
                <w:sz w:val="22"/>
                <w:szCs w:val="22"/>
              </w:rPr>
              <w:t>Гост Р52769-2007</w:t>
            </w:r>
          </w:p>
        </w:tc>
        <w:tc>
          <w:tcPr>
            <w:tcW w:w="1925" w:type="dxa"/>
            <w:tcBorders>
              <w:top w:val="nil"/>
              <w:left w:val="nil"/>
              <w:bottom w:val="single" w:sz="4" w:space="0" w:color="auto"/>
              <w:right w:val="single" w:sz="4" w:space="0" w:color="auto"/>
            </w:tcBorders>
          </w:tcPr>
          <w:p w:rsidR="00103F68" w:rsidRPr="00366815" w:rsidRDefault="00103F68" w:rsidP="00F5622C">
            <w:r w:rsidRPr="00366815">
              <w:rPr>
                <w:sz w:val="22"/>
                <w:szCs w:val="22"/>
              </w:rPr>
              <w:t>20 (35)</w:t>
            </w:r>
          </w:p>
        </w:tc>
      </w:tr>
      <w:tr w:rsidR="00103F68" w:rsidRPr="00366815" w:rsidTr="00F5622C">
        <w:trPr>
          <w:trHeight w:val="260"/>
          <w:jc w:val="center"/>
        </w:trPr>
        <w:tc>
          <w:tcPr>
            <w:tcW w:w="769" w:type="dxa"/>
            <w:tcBorders>
              <w:top w:val="nil"/>
              <w:left w:val="single" w:sz="4" w:space="0" w:color="auto"/>
              <w:bottom w:val="single" w:sz="4" w:space="0" w:color="auto"/>
              <w:right w:val="single" w:sz="4" w:space="0" w:color="auto"/>
            </w:tcBorders>
          </w:tcPr>
          <w:p w:rsidR="00103F68" w:rsidRPr="00366815" w:rsidRDefault="00103F68" w:rsidP="00F5622C">
            <w:r w:rsidRPr="00366815">
              <w:rPr>
                <w:sz w:val="22"/>
                <w:szCs w:val="22"/>
              </w:rPr>
              <w:t>5</w:t>
            </w:r>
          </w:p>
        </w:tc>
        <w:tc>
          <w:tcPr>
            <w:tcW w:w="3109" w:type="dxa"/>
            <w:tcBorders>
              <w:top w:val="nil"/>
              <w:left w:val="nil"/>
              <w:bottom w:val="single" w:sz="4" w:space="0" w:color="auto"/>
              <w:right w:val="single" w:sz="4" w:space="0" w:color="auto"/>
            </w:tcBorders>
          </w:tcPr>
          <w:p w:rsidR="00103F68" w:rsidRPr="00366815" w:rsidRDefault="00103F68" w:rsidP="00C3054D">
            <w:pPr>
              <w:jc w:val="left"/>
            </w:pPr>
            <w:r w:rsidRPr="00366815">
              <w:rPr>
                <w:sz w:val="22"/>
                <w:szCs w:val="22"/>
              </w:rPr>
              <w:t>Мутность</w:t>
            </w:r>
          </w:p>
        </w:tc>
        <w:tc>
          <w:tcPr>
            <w:tcW w:w="1760" w:type="dxa"/>
            <w:tcBorders>
              <w:top w:val="nil"/>
              <w:left w:val="nil"/>
              <w:bottom w:val="single" w:sz="4" w:space="0" w:color="auto"/>
              <w:right w:val="single" w:sz="4" w:space="0" w:color="auto"/>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4" w:space="0" w:color="auto"/>
              <w:right w:val="single" w:sz="4" w:space="0" w:color="auto"/>
            </w:tcBorders>
          </w:tcPr>
          <w:p w:rsidR="00103F68" w:rsidRPr="00366815" w:rsidRDefault="00103F68" w:rsidP="00F5622C">
            <w:r w:rsidRPr="00366815">
              <w:rPr>
                <w:sz w:val="22"/>
                <w:szCs w:val="22"/>
              </w:rPr>
              <w:t>ГОСТ3351-74</w:t>
            </w:r>
          </w:p>
        </w:tc>
        <w:tc>
          <w:tcPr>
            <w:tcW w:w="1925" w:type="dxa"/>
            <w:tcBorders>
              <w:top w:val="nil"/>
              <w:left w:val="nil"/>
              <w:bottom w:val="single" w:sz="4" w:space="0" w:color="auto"/>
              <w:right w:val="single" w:sz="4" w:space="0" w:color="auto"/>
            </w:tcBorders>
          </w:tcPr>
          <w:p w:rsidR="00103F68" w:rsidRPr="00366815" w:rsidRDefault="00103F68" w:rsidP="00F5622C">
            <w:r w:rsidRPr="00366815">
              <w:rPr>
                <w:sz w:val="22"/>
                <w:szCs w:val="22"/>
              </w:rPr>
              <w:t>2,6 (3,5) ЕМФ</w:t>
            </w:r>
          </w:p>
        </w:tc>
      </w:tr>
      <w:tr w:rsidR="00103F68" w:rsidRPr="00366815" w:rsidTr="00F5622C">
        <w:trPr>
          <w:trHeight w:val="336"/>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6</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Водородный показатель</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Единицы рН</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 xml:space="preserve">Метод Щицковой </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06.сен</w:t>
            </w:r>
          </w:p>
        </w:tc>
      </w:tr>
      <w:tr w:rsidR="00103F68" w:rsidRPr="00366815" w:rsidTr="00F5622C">
        <w:trPr>
          <w:trHeight w:val="39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8</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Сухой остаток</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ПНДФ14.1.2.114-97</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 </w:t>
            </w:r>
          </w:p>
        </w:tc>
      </w:tr>
      <w:tr w:rsidR="00103F68" w:rsidRPr="00366815" w:rsidTr="00F5622C">
        <w:trPr>
          <w:trHeight w:val="33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9</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Жесткость общая</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ОЖ</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ГОСТ Р52407-2007</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7 (10)</w:t>
            </w:r>
          </w:p>
        </w:tc>
      </w:tr>
      <w:tr w:rsidR="00103F68" w:rsidRPr="00366815" w:rsidTr="00F5622C">
        <w:trPr>
          <w:trHeight w:val="39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10</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Окисляемость</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 xml:space="preserve">Метод Щицковой </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5х10</w:t>
            </w:r>
            <w:r w:rsidRPr="00366815">
              <w:rPr>
                <w:sz w:val="22"/>
                <w:szCs w:val="22"/>
                <w:vertAlign w:val="superscript"/>
              </w:rPr>
              <w:t>-3</w:t>
            </w:r>
          </w:p>
        </w:tc>
      </w:tr>
      <w:tr w:rsidR="00103F68" w:rsidRPr="00366815" w:rsidTr="00F5622C">
        <w:trPr>
          <w:trHeight w:val="24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11</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Аммоний-ион (по азоту)</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ГОСТ 4192-82</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2х10</w:t>
            </w:r>
            <w:r w:rsidRPr="00366815">
              <w:rPr>
                <w:sz w:val="22"/>
                <w:szCs w:val="22"/>
                <w:vertAlign w:val="superscript"/>
              </w:rPr>
              <w:t>-3</w:t>
            </w:r>
          </w:p>
        </w:tc>
      </w:tr>
      <w:tr w:rsidR="00103F68" w:rsidRPr="00366815" w:rsidTr="00F5622C">
        <w:trPr>
          <w:trHeight w:val="39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Pr>
                <w:sz w:val="22"/>
                <w:szCs w:val="22"/>
              </w:rPr>
              <w:t>12</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Сульфат-ион</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ГОСТ Р52964-2008</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500х10</w:t>
            </w:r>
            <w:r w:rsidRPr="00366815">
              <w:rPr>
                <w:sz w:val="22"/>
                <w:szCs w:val="22"/>
                <w:vertAlign w:val="superscript"/>
              </w:rPr>
              <w:t>-3</w:t>
            </w:r>
          </w:p>
        </w:tc>
      </w:tr>
      <w:tr w:rsidR="00103F68" w:rsidRPr="00366815" w:rsidTr="00F5622C">
        <w:trPr>
          <w:trHeight w:val="39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1</w:t>
            </w:r>
            <w:r>
              <w:rPr>
                <w:sz w:val="22"/>
                <w:szCs w:val="22"/>
              </w:rPr>
              <w:t>3</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Хлорид-ион</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ГОСТ4245-72</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0,35</w:t>
            </w:r>
          </w:p>
        </w:tc>
      </w:tr>
      <w:tr w:rsidR="00103F68" w:rsidRPr="00366815" w:rsidTr="00C3054D">
        <w:trPr>
          <w:trHeight w:val="416"/>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1</w:t>
            </w:r>
            <w:r>
              <w:rPr>
                <w:sz w:val="22"/>
                <w:szCs w:val="22"/>
              </w:rPr>
              <w:t>4</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АПАВ</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ПНДФ14.1:2,4158-2000</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 </w:t>
            </w:r>
          </w:p>
        </w:tc>
      </w:tr>
      <w:tr w:rsidR="00103F68" w:rsidRPr="00366815" w:rsidTr="00F5622C">
        <w:trPr>
          <w:trHeight w:val="39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sidRPr="00366815">
              <w:rPr>
                <w:sz w:val="22"/>
                <w:szCs w:val="22"/>
              </w:rPr>
              <w:t>1</w:t>
            </w:r>
            <w:r>
              <w:rPr>
                <w:sz w:val="22"/>
                <w:szCs w:val="22"/>
              </w:rPr>
              <w:t>5</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НП</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ПНДФ 14.1:128-98</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 </w:t>
            </w:r>
          </w:p>
        </w:tc>
      </w:tr>
      <w:tr w:rsidR="00103F68" w:rsidRPr="00366815" w:rsidTr="00F5622C">
        <w:trPr>
          <w:trHeight w:val="390"/>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Pr>
                <w:sz w:val="22"/>
                <w:szCs w:val="22"/>
              </w:rPr>
              <w:t>16</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Медь</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Мг/дм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ГОСТ 4388-72</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0,001</w:t>
            </w:r>
          </w:p>
        </w:tc>
      </w:tr>
      <w:tr w:rsidR="00103F68" w:rsidRPr="00366815" w:rsidTr="00C3054D">
        <w:trPr>
          <w:trHeight w:val="551"/>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Pr>
                <w:sz w:val="22"/>
                <w:szCs w:val="22"/>
              </w:rPr>
              <w:t>17</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Общее микробное число (ОМЧ)</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КОЕ в 1 см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МУК 4,2 1018-01</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Не более 50 КОЕ</w:t>
            </w:r>
          </w:p>
        </w:tc>
      </w:tr>
      <w:tr w:rsidR="00103F68" w:rsidRPr="00366815" w:rsidTr="00F5622C">
        <w:trPr>
          <w:trHeight w:val="667"/>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Pr>
                <w:sz w:val="22"/>
                <w:szCs w:val="22"/>
              </w:rPr>
              <w:t>18</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Термотолерантные колиформные бактерии (ТТКБ)</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КОЕ в 100 см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МУК 4,2 1018-01</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Не допускается</w:t>
            </w:r>
          </w:p>
        </w:tc>
      </w:tr>
      <w:tr w:rsidR="00103F68" w:rsidRPr="00366815" w:rsidTr="00F5622C">
        <w:trPr>
          <w:trHeight w:val="447"/>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Pr>
                <w:sz w:val="22"/>
                <w:szCs w:val="22"/>
              </w:rPr>
              <w:t>19</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Общие колиморфные бактерии (ОКБ)</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КОЕ в 100 см</w:t>
            </w:r>
            <w:r w:rsidRPr="00366815">
              <w:rPr>
                <w:sz w:val="22"/>
                <w:szCs w:val="22"/>
                <w:vertAlign w:val="superscript"/>
              </w:rPr>
              <w:t>3</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МУК 4,2 1018-01</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Не допускается</w:t>
            </w:r>
          </w:p>
        </w:tc>
      </w:tr>
      <w:tr w:rsidR="00103F68" w:rsidRPr="00366815" w:rsidTr="00F5622C">
        <w:trPr>
          <w:trHeight w:val="645"/>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Pr>
                <w:sz w:val="22"/>
                <w:szCs w:val="22"/>
              </w:rPr>
              <w:t>20</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Альфа-радиоактивность</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Бк/кг</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Радиометр УФМ-2000АПП Доза</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0,2</w:t>
            </w:r>
          </w:p>
        </w:tc>
      </w:tr>
      <w:tr w:rsidR="00103F68" w:rsidRPr="00366815" w:rsidTr="00C3054D">
        <w:trPr>
          <w:trHeight w:val="246"/>
          <w:jc w:val="center"/>
        </w:trPr>
        <w:tc>
          <w:tcPr>
            <w:tcW w:w="769" w:type="dxa"/>
            <w:tcBorders>
              <w:top w:val="nil"/>
              <w:left w:val="single" w:sz="8" w:space="0" w:color="000000"/>
              <w:bottom w:val="single" w:sz="8" w:space="0" w:color="000000"/>
              <w:right w:val="single" w:sz="8" w:space="0" w:color="000000"/>
            </w:tcBorders>
          </w:tcPr>
          <w:p w:rsidR="00103F68" w:rsidRPr="00366815" w:rsidRDefault="00103F68" w:rsidP="00F5622C">
            <w:r>
              <w:rPr>
                <w:sz w:val="22"/>
                <w:szCs w:val="22"/>
              </w:rPr>
              <w:t>21</w:t>
            </w:r>
          </w:p>
        </w:tc>
        <w:tc>
          <w:tcPr>
            <w:tcW w:w="3109" w:type="dxa"/>
            <w:tcBorders>
              <w:top w:val="nil"/>
              <w:left w:val="nil"/>
              <w:bottom w:val="single" w:sz="8" w:space="0" w:color="000000"/>
              <w:right w:val="single" w:sz="8" w:space="0" w:color="000000"/>
            </w:tcBorders>
          </w:tcPr>
          <w:p w:rsidR="00103F68" w:rsidRPr="00366815" w:rsidRDefault="00103F68" w:rsidP="00C3054D">
            <w:pPr>
              <w:jc w:val="left"/>
            </w:pPr>
            <w:r w:rsidRPr="00366815">
              <w:rPr>
                <w:sz w:val="22"/>
                <w:szCs w:val="22"/>
              </w:rPr>
              <w:t>Бета-радиоактивность</w:t>
            </w:r>
          </w:p>
        </w:tc>
        <w:tc>
          <w:tcPr>
            <w:tcW w:w="1760"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Бк/кг</w:t>
            </w:r>
          </w:p>
        </w:tc>
        <w:tc>
          <w:tcPr>
            <w:tcW w:w="2206" w:type="dxa"/>
            <w:tcBorders>
              <w:top w:val="nil"/>
              <w:left w:val="nil"/>
              <w:bottom w:val="single" w:sz="8" w:space="0" w:color="000000"/>
              <w:right w:val="single" w:sz="8" w:space="0" w:color="auto"/>
            </w:tcBorders>
          </w:tcPr>
          <w:p w:rsidR="00103F68" w:rsidRPr="00366815" w:rsidRDefault="00103F68" w:rsidP="00F5622C">
            <w:r w:rsidRPr="00366815">
              <w:rPr>
                <w:sz w:val="22"/>
                <w:szCs w:val="22"/>
              </w:rPr>
              <w:t>Радиометр УФМ-2000АПП Доза</w:t>
            </w:r>
          </w:p>
        </w:tc>
        <w:tc>
          <w:tcPr>
            <w:tcW w:w="1925" w:type="dxa"/>
            <w:tcBorders>
              <w:top w:val="nil"/>
              <w:left w:val="nil"/>
              <w:bottom w:val="single" w:sz="8" w:space="0" w:color="000000"/>
              <w:right w:val="single" w:sz="8" w:space="0" w:color="000000"/>
            </w:tcBorders>
          </w:tcPr>
          <w:p w:rsidR="00103F68" w:rsidRPr="00366815" w:rsidRDefault="00103F68" w:rsidP="00F5622C">
            <w:r w:rsidRPr="00366815">
              <w:rPr>
                <w:sz w:val="22"/>
                <w:szCs w:val="22"/>
              </w:rPr>
              <w:t>0,2</w:t>
            </w:r>
          </w:p>
        </w:tc>
      </w:tr>
    </w:tbl>
    <w:p w:rsidR="00103F68" w:rsidRPr="00A405FA" w:rsidRDefault="00103F68" w:rsidP="00A42170">
      <w:pPr>
        <w:pStyle w:val="ListParagraph"/>
        <w:tabs>
          <w:tab w:val="left" w:pos="851"/>
        </w:tabs>
        <w:ind w:left="0" w:firstLine="567"/>
        <w:jc w:val="both"/>
        <w:rPr>
          <w:sz w:val="28"/>
          <w:szCs w:val="28"/>
        </w:rPr>
      </w:pPr>
    </w:p>
    <w:p w:rsidR="00103F68" w:rsidRPr="007C3CD0" w:rsidRDefault="00103F68" w:rsidP="00A42170">
      <w:pPr>
        <w:pStyle w:val="ListParagraph"/>
        <w:tabs>
          <w:tab w:val="left" w:pos="851"/>
        </w:tabs>
        <w:ind w:left="0" w:firstLine="567"/>
        <w:jc w:val="both"/>
      </w:pPr>
      <w:r w:rsidRPr="00A405FA">
        <w:t>В соответствии с данными статистики за 201</w:t>
      </w:r>
      <w:r>
        <w:t>2</w:t>
      </w:r>
      <w:r w:rsidRPr="00A405FA">
        <w:t xml:space="preserve"> год (форма № 1 – водопровод) и данными мониторинга выполнения производственных программ и инвестиционных программ в сфере водоснабжения за 20</w:t>
      </w:r>
      <w:r>
        <w:t>12</w:t>
      </w:r>
      <w:r w:rsidRPr="00A405FA">
        <w:t xml:space="preserve">год, общая протяженность сетей водопровода </w:t>
      </w:r>
      <w:r>
        <w:t xml:space="preserve">ООО «Коммунально-эксплуатационное хозяйство» </w:t>
      </w:r>
      <w:r w:rsidRPr="00A405FA">
        <w:t xml:space="preserve"> составляет </w:t>
      </w:r>
      <w:r>
        <w:t>22,5</w:t>
      </w:r>
      <w:r w:rsidRPr="00A405FA">
        <w:t xml:space="preserve"> км</w:t>
      </w:r>
      <w:r>
        <w:t xml:space="preserve">. </w:t>
      </w:r>
      <w:r w:rsidRPr="007C3CD0">
        <w:t>По итогам 201</w:t>
      </w:r>
      <w:r>
        <w:t>2</w:t>
      </w:r>
      <w:r w:rsidRPr="007C3CD0">
        <w:t xml:space="preserve"> года в замене нуждаются </w:t>
      </w:r>
      <w:r>
        <w:t>7</w:t>
      </w:r>
      <w:r w:rsidRPr="000C0395">
        <w:rPr>
          <w:highlight w:val="yellow"/>
        </w:rPr>
        <w:t>7%</w:t>
      </w:r>
      <w:r w:rsidRPr="007C3CD0">
        <w:t xml:space="preserve"> сетей</w:t>
      </w:r>
      <w:r>
        <w:t>.</w:t>
      </w:r>
    </w:p>
    <w:p w:rsidR="00103F68" w:rsidRDefault="00103F68" w:rsidP="00A42170">
      <w:pPr>
        <w:pStyle w:val="ListParagraph"/>
        <w:tabs>
          <w:tab w:val="left" w:pos="851"/>
        </w:tabs>
        <w:ind w:left="0" w:firstLine="567"/>
        <w:jc w:val="both"/>
      </w:pPr>
      <w:r w:rsidRPr="007C3CD0">
        <w:t xml:space="preserve">В таблицах </w:t>
      </w:r>
      <w:r>
        <w:t>3.25. и 3.26.</w:t>
      </w:r>
      <w:r w:rsidRPr="007C3CD0">
        <w:t xml:space="preserve"> приведены основные характеристики сетей водоснабжения.</w:t>
      </w:r>
    </w:p>
    <w:p w:rsidR="00103F68" w:rsidRPr="007C3CD0" w:rsidRDefault="00103F68" w:rsidP="00A42170">
      <w:pPr>
        <w:pStyle w:val="ListParagraph"/>
        <w:tabs>
          <w:tab w:val="left" w:pos="851"/>
        </w:tabs>
        <w:ind w:left="0" w:firstLine="567"/>
        <w:jc w:val="both"/>
      </w:pPr>
    </w:p>
    <w:p w:rsidR="00103F68" w:rsidRPr="00E359E2" w:rsidRDefault="00103F68" w:rsidP="00E56883">
      <w:pPr>
        <w:pStyle w:val="ListParagraph"/>
        <w:tabs>
          <w:tab w:val="left" w:pos="851"/>
        </w:tabs>
        <w:ind w:left="0"/>
        <w:jc w:val="both"/>
        <w:rPr>
          <w:b/>
          <w:sz w:val="22"/>
          <w:szCs w:val="22"/>
        </w:rPr>
      </w:pPr>
      <w:r w:rsidRPr="00E359E2">
        <w:rPr>
          <w:b/>
          <w:sz w:val="22"/>
          <w:szCs w:val="22"/>
        </w:rPr>
        <w:t xml:space="preserve">Таблица </w:t>
      </w:r>
      <w:r>
        <w:rPr>
          <w:b/>
          <w:sz w:val="22"/>
          <w:szCs w:val="22"/>
        </w:rPr>
        <w:t>3.25. О</w:t>
      </w:r>
      <w:r w:rsidRPr="00E359E2">
        <w:rPr>
          <w:b/>
          <w:sz w:val="22"/>
          <w:szCs w:val="22"/>
        </w:rPr>
        <w:t>сновные характеристики сетей водоснабжения</w:t>
      </w:r>
    </w:p>
    <w:tbl>
      <w:tblPr>
        <w:tblW w:w="9780" w:type="dxa"/>
        <w:jc w:val="center"/>
        <w:tblInd w:w="-742" w:type="dxa"/>
        <w:tblLook w:val="0000"/>
      </w:tblPr>
      <w:tblGrid>
        <w:gridCol w:w="900"/>
        <w:gridCol w:w="3400"/>
        <w:gridCol w:w="2900"/>
        <w:gridCol w:w="2580"/>
      </w:tblGrid>
      <w:tr w:rsidR="00103F68" w:rsidRPr="00BF2149" w:rsidTr="00F5622C">
        <w:trPr>
          <w:trHeight w:val="636"/>
          <w:jc w:val="center"/>
        </w:trPr>
        <w:tc>
          <w:tcPr>
            <w:tcW w:w="900" w:type="dxa"/>
            <w:tcBorders>
              <w:top w:val="single" w:sz="4" w:space="0" w:color="auto"/>
              <w:left w:val="single" w:sz="4" w:space="0" w:color="auto"/>
              <w:bottom w:val="single" w:sz="4" w:space="0" w:color="auto"/>
              <w:right w:val="single" w:sz="4" w:space="0" w:color="auto"/>
            </w:tcBorders>
            <w:vAlign w:val="bottom"/>
          </w:tcPr>
          <w:p w:rsidR="00103F68" w:rsidRPr="00354189" w:rsidRDefault="00103F68" w:rsidP="00F5622C">
            <w:pPr>
              <w:rPr>
                <w:b/>
                <w:bCs/>
              </w:rPr>
            </w:pPr>
            <w:r w:rsidRPr="00354189">
              <w:rPr>
                <w:b/>
                <w:bCs/>
                <w:sz w:val="22"/>
                <w:szCs w:val="22"/>
              </w:rPr>
              <w:t>№ п/п</w:t>
            </w:r>
          </w:p>
        </w:tc>
        <w:tc>
          <w:tcPr>
            <w:tcW w:w="3400" w:type="dxa"/>
            <w:tcBorders>
              <w:top w:val="single" w:sz="4" w:space="0" w:color="auto"/>
              <w:left w:val="nil"/>
              <w:bottom w:val="single" w:sz="4" w:space="0" w:color="auto"/>
              <w:right w:val="single" w:sz="4" w:space="0" w:color="auto"/>
            </w:tcBorders>
            <w:vAlign w:val="bottom"/>
          </w:tcPr>
          <w:p w:rsidR="00103F68" w:rsidRPr="00354189" w:rsidRDefault="00103F68" w:rsidP="00F5622C">
            <w:pPr>
              <w:rPr>
                <w:b/>
                <w:bCs/>
              </w:rPr>
            </w:pPr>
            <w:r w:rsidRPr="00354189">
              <w:rPr>
                <w:b/>
                <w:bCs/>
                <w:sz w:val="22"/>
                <w:szCs w:val="22"/>
              </w:rPr>
              <w:t>Материал труб</w:t>
            </w:r>
          </w:p>
        </w:tc>
        <w:tc>
          <w:tcPr>
            <w:tcW w:w="2900" w:type="dxa"/>
            <w:tcBorders>
              <w:top w:val="single" w:sz="4" w:space="0" w:color="auto"/>
              <w:left w:val="nil"/>
              <w:bottom w:val="single" w:sz="4" w:space="0" w:color="auto"/>
              <w:right w:val="single" w:sz="4" w:space="0" w:color="auto"/>
            </w:tcBorders>
            <w:vAlign w:val="bottom"/>
          </w:tcPr>
          <w:p w:rsidR="00103F68" w:rsidRPr="00354189" w:rsidRDefault="00103F68" w:rsidP="00F5622C">
            <w:pPr>
              <w:rPr>
                <w:b/>
                <w:bCs/>
              </w:rPr>
            </w:pPr>
            <w:r w:rsidRPr="00354189">
              <w:rPr>
                <w:b/>
                <w:bCs/>
                <w:sz w:val="22"/>
                <w:szCs w:val="22"/>
              </w:rPr>
              <w:t>Диаметр сети водоснабжения, мм</w:t>
            </w:r>
          </w:p>
        </w:tc>
        <w:tc>
          <w:tcPr>
            <w:tcW w:w="2580" w:type="dxa"/>
            <w:tcBorders>
              <w:top w:val="single" w:sz="4" w:space="0" w:color="auto"/>
              <w:left w:val="nil"/>
              <w:bottom w:val="single" w:sz="4" w:space="0" w:color="auto"/>
              <w:right w:val="single" w:sz="4" w:space="0" w:color="auto"/>
            </w:tcBorders>
            <w:vAlign w:val="bottom"/>
          </w:tcPr>
          <w:p w:rsidR="00103F68" w:rsidRPr="00354189" w:rsidRDefault="00103F68" w:rsidP="00F5622C">
            <w:pPr>
              <w:rPr>
                <w:b/>
                <w:bCs/>
              </w:rPr>
            </w:pPr>
            <w:r w:rsidRPr="00354189">
              <w:rPr>
                <w:b/>
                <w:bCs/>
                <w:sz w:val="22"/>
                <w:szCs w:val="22"/>
              </w:rPr>
              <w:t>Длина</w:t>
            </w:r>
          </w:p>
        </w:tc>
      </w:tr>
      <w:tr w:rsidR="00103F68" w:rsidRPr="00BF2149" w:rsidTr="00F5622C">
        <w:trPr>
          <w:trHeight w:val="324"/>
          <w:jc w:val="center"/>
        </w:trPr>
        <w:tc>
          <w:tcPr>
            <w:tcW w:w="900" w:type="dxa"/>
            <w:tcBorders>
              <w:top w:val="nil"/>
              <w:left w:val="single" w:sz="4" w:space="0" w:color="auto"/>
              <w:bottom w:val="single" w:sz="4" w:space="0" w:color="auto"/>
              <w:right w:val="single" w:sz="4" w:space="0" w:color="auto"/>
            </w:tcBorders>
            <w:vAlign w:val="bottom"/>
          </w:tcPr>
          <w:p w:rsidR="00103F68" w:rsidRPr="00BF2149" w:rsidRDefault="00103F68" w:rsidP="00F5622C">
            <w:r>
              <w:t>1</w:t>
            </w:r>
          </w:p>
        </w:tc>
        <w:tc>
          <w:tcPr>
            <w:tcW w:w="3400" w:type="dxa"/>
            <w:tcBorders>
              <w:top w:val="nil"/>
              <w:left w:val="nil"/>
              <w:bottom w:val="single" w:sz="4" w:space="0" w:color="auto"/>
              <w:right w:val="single" w:sz="4" w:space="0" w:color="auto"/>
            </w:tcBorders>
            <w:vAlign w:val="bottom"/>
          </w:tcPr>
          <w:p w:rsidR="00103F68" w:rsidRPr="00BF2149" w:rsidRDefault="00103F68" w:rsidP="00F5622C">
            <w:r>
              <w:t>Чугунные</w:t>
            </w:r>
          </w:p>
        </w:tc>
        <w:tc>
          <w:tcPr>
            <w:tcW w:w="2900" w:type="dxa"/>
            <w:tcBorders>
              <w:top w:val="nil"/>
              <w:left w:val="nil"/>
              <w:bottom w:val="single" w:sz="4" w:space="0" w:color="auto"/>
              <w:right w:val="single" w:sz="4" w:space="0" w:color="auto"/>
            </w:tcBorders>
            <w:vAlign w:val="bottom"/>
          </w:tcPr>
          <w:p w:rsidR="00103F68" w:rsidRPr="00BF2149" w:rsidRDefault="00103F68" w:rsidP="00F5622C">
            <w:r>
              <w:t>100</w:t>
            </w:r>
          </w:p>
        </w:tc>
        <w:tc>
          <w:tcPr>
            <w:tcW w:w="2580" w:type="dxa"/>
            <w:tcBorders>
              <w:top w:val="nil"/>
              <w:left w:val="nil"/>
              <w:bottom w:val="single" w:sz="4" w:space="0" w:color="auto"/>
              <w:right w:val="single" w:sz="4" w:space="0" w:color="auto"/>
            </w:tcBorders>
            <w:vAlign w:val="bottom"/>
          </w:tcPr>
          <w:p w:rsidR="00103F68" w:rsidRPr="00BF2149" w:rsidRDefault="00103F68" w:rsidP="00F5622C">
            <w:r>
              <w:t>4500</w:t>
            </w:r>
          </w:p>
        </w:tc>
      </w:tr>
      <w:tr w:rsidR="00103F68" w:rsidRPr="00BF2149" w:rsidTr="00F5622C">
        <w:trPr>
          <w:trHeight w:val="324"/>
          <w:jc w:val="center"/>
        </w:trPr>
        <w:tc>
          <w:tcPr>
            <w:tcW w:w="900" w:type="dxa"/>
            <w:tcBorders>
              <w:top w:val="nil"/>
              <w:left w:val="single" w:sz="4" w:space="0" w:color="auto"/>
              <w:bottom w:val="single" w:sz="4" w:space="0" w:color="auto"/>
              <w:right w:val="single" w:sz="4" w:space="0" w:color="auto"/>
            </w:tcBorders>
            <w:vAlign w:val="bottom"/>
          </w:tcPr>
          <w:p w:rsidR="00103F68" w:rsidRPr="00BF2149" w:rsidRDefault="00103F68" w:rsidP="00F5622C">
            <w:r>
              <w:t>2</w:t>
            </w:r>
          </w:p>
        </w:tc>
        <w:tc>
          <w:tcPr>
            <w:tcW w:w="3400" w:type="dxa"/>
            <w:tcBorders>
              <w:top w:val="nil"/>
              <w:left w:val="nil"/>
              <w:bottom w:val="single" w:sz="4" w:space="0" w:color="auto"/>
              <w:right w:val="single" w:sz="4" w:space="0" w:color="auto"/>
            </w:tcBorders>
            <w:vAlign w:val="bottom"/>
          </w:tcPr>
          <w:p w:rsidR="00103F68" w:rsidRPr="00BF2149" w:rsidRDefault="00103F68" w:rsidP="00F5622C">
            <w:r>
              <w:t>Стальные</w:t>
            </w:r>
          </w:p>
        </w:tc>
        <w:tc>
          <w:tcPr>
            <w:tcW w:w="2900" w:type="dxa"/>
            <w:tcBorders>
              <w:top w:val="nil"/>
              <w:left w:val="nil"/>
              <w:bottom w:val="single" w:sz="4" w:space="0" w:color="auto"/>
              <w:right w:val="single" w:sz="4" w:space="0" w:color="auto"/>
            </w:tcBorders>
            <w:vAlign w:val="bottom"/>
          </w:tcPr>
          <w:p w:rsidR="00103F68" w:rsidRPr="00BF2149" w:rsidRDefault="00103F68" w:rsidP="00F5622C">
            <w:r>
              <w:t>219</w:t>
            </w:r>
          </w:p>
        </w:tc>
        <w:tc>
          <w:tcPr>
            <w:tcW w:w="2580" w:type="dxa"/>
            <w:tcBorders>
              <w:top w:val="nil"/>
              <w:left w:val="nil"/>
              <w:bottom w:val="single" w:sz="4" w:space="0" w:color="auto"/>
              <w:right w:val="single" w:sz="4" w:space="0" w:color="auto"/>
            </w:tcBorders>
            <w:vAlign w:val="bottom"/>
          </w:tcPr>
          <w:p w:rsidR="00103F68" w:rsidRPr="00BF2149" w:rsidRDefault="00103F68" w:rsidP="00F5622C">
            <w:r>
              <w:t>900</w:t>
            </w:r>
          </w:p>
        </w:tc>
      </w:tr>
      <w:tr w:rsidR="00103F68" w:rsidRPr="00BF2149" w:rsidTr="00F5622C">
        <w:trPr>
          <w:trHeight w:val="324"/>
          <w:jc w:val="center"/>
        </w:trPr>
        <w:tc>
          <w:tcPr>
            <w:tcW w:w="900" w:type="dxa"/>
            <w:tcBorders>
              <w:top w:val="nil"/>
              <w:left w:val="single" w:sz="4" w:space="0" w:color="auto"/>
              <w:bottom w:val="single" w:sz="4" w:space="0" w:color="auto"/>
              <w:right w:val="single" w:sz="4" w:space="0" w:color="auto"/>
            </w:tcBorders>
            <w:vAlign w:val="bottom"/>
          </w:tcPr>
          <w:p w:rsidR="00103F68" w:rsidRPr="00BF2149" w:rsidRDefault="00103F68" w:rsidP="00F5622C">
            <w:r>
              <w:t>3</w:t>
            </w:r>
          </w:p>
        </w:tc>
        <w:tc>
          <w:tcPr>
            <w:tcW w:w="3400" w:type="dxa"/>
            <w:tcBorders>
              <w:top w:val="nil"/>
              <w:left w:val="nil"/>
              <w:bottom w:val="single" w:sz="4" w:space="0" w:color="auto"/>
              <w:right w:val="single" w:sz="4" w:space="0" w:color="auto"/>
            </w:tcBorders>
            <w:vAlign w:val="bottom"/>
          </w:tcPr>
          <w:p w:rsidR="00103F68" w:rsidRPr="00BF2149" w:rsidRDefault="00103F68" w:rsidP="00F5622C">
            <w:r>
              <w:t>Асбестоцементные</w:t>
            </w:r>
          </w:p>
        </w:tc>
        <w:tc>
          <w:tcPr>
            <w:tcW w:w="2900" w:type="dxa"/>
            <w:tcBorders>
              <w:top w:val="nil"/>
              <w:left w:val="nil"/>
              <w:bottom w:val="single" w:sz="4" w:space="0" w:color="auto"/>
              <w:right w:val="single" w:sz="4" w:space="0" w:color="auto"/>
            </w:tcBorders>
            <w:vAlign w:val="bottom"/>
          </w:tcPr>
          <w:p w:rsidR="00103F68" w:rsidRPr="00BF2149" w:rsidRDefault="00103F68" w:rsidP="00F5622C">
            <w:r>
              <w:t>100</w:t>
            </w:r>
          </w:p>
        </w:tc>
        <w:tc>
          <w:tcPr>
            <w:tcW w:w="2580" w:type="dxa"/>
            <w:tcBorders>
              <w:top w:val="nil"/>
              <w:left w:val="nil"/>
              <w:bottom w:val="single" w:sz="4" w:space="0" w:color="auto"/>
              <w:right w:val="single" w:sz="4" w:space="0" w:color="auto"/>
            </w:tcBorders>
            <w:vAlign w:val="bottom"/>
          </w:tcPr>
          <w:p w:rsidR="00103F68" w:rsidRPr="00BF2149" w:rsidRDefault="00103F68" w:rsidP="00F5622C">
            <w:r>
              <w:t>17200</w:t>
            </w:r>
          </w:p>
        </w:tc>
      </w:tr>
      <w:tr w:rsidR="00103F68" w:rsidRPr="00BF2149" w:rsidTr="00F5622C">
        <w:trPr>
          <w:trHeight w:val="324"/>
          <w:jc w:val="center"/>
        </w:trPr>
        <w:tc>
          <w:tcPr>
            <w:tcW w:w="900" w:type="dxa"/>
            <w:tcBorders>
              <w:top w:val="nil"/>
              <w:left w:val="single" w:sz="4" w:space="0" w:color="auto"/>
              <w:bottom w:val="single" w:sz="4" w:space="0" w:color="auto"/>
              <w:right w:val="single" w:sz="4" w:space="0" w:color="auto"/>
            </w:tcBorders>
            <w:vAlign w:val="bottom"/>
          </w:tcPr>
          <w:p w:rsidR="00103F68" w:rsidRPr="00BF2149" w:rsidRDefault="00103F68" w:rsidP="00F5622C">
            <w:r>
              <w:t>4</w:t>
            </w:r>
          </w:p>
        </w:tc>
        <w:tc>
          <w:tcPr>
            <w:tcW w:w="3400" w:type="dxa"/>
            <w:tcBorders>
              <w:top w:val="nil"/>
              <w:left w:val="nil"/>
              <w:bottom w:val="single" w:sz="4" w:space="0" w:color="auto"/>
              <w:right w:val="single" w:sz="4" w:space="0" w:color="auto"/>
            </w:tcBorders>
            <w:vAlign w:val="bottom"/>
          </w:tcPr>
          <w:p w:rsidR="00103F68" w:rsidRPr="00BF2149" w:rsidRDefault="00103F68" w:rsidP="00F5622C">
            <w:r>
              <w:t>Асбестоцементные</w:t>
            </w:r>
          </w:p>
        </w:tc>
        <w:tc>
          <w:tcPr>
            <w:tcW w:w="2900" w:type="dxa"/>
            <w:tcBorders>
              <w:top w:val="nil"/>
              <w:left w:val="nil"/>
              <w:bottom w:val="single" w:sz="4" w:space="0" w:color="auto"/>
              <w:right w:val="single" w:sz="4" w:space="0" w:color="auto"/>
            </w:tcBorders>
            <w:vAlign w:val="bottom"/>
          </w:tcPr>
          <w:p w:rsidR="00103F68" w:rsidRPr="00BF2149" w:rsidRDefault="00103F68" w:rsidP="00F5622C">
            <w:r>
              <w:t>150</w:t>
            </w:r>
          </w:p>
        </w:tc>
        <w:tc>
          <w:tcPr>
            <w:tcW w:w="2580" w:type="dxa"/>
            <w:tcBorders>
              <w:top w:val="nil"/>
              <w:left w:val="nil"/>
              <w:bottom w:val="single" w:sz="4" w:space="0" w:color="auto"/>
              <w:right w:val="single" w:sz="4" w:space="0" w:color="auto"/>
            </w:tcBorders>
            <w:vAlign w:val="bottom"/>
          </w:tcPr>
          <w:p w:rsidR="00103F68" w:rsidRPr="00BF2149" w:rsidRDefault="00103F68" w:rsidP="00F5622C">
            <w:r>
              <w:t>4000</w:t>
            </w:r>
          </w:p>
        </w:tc>
      </w:tr>
      <w:tr w:rsidR="00103F68" w:rsidRPr="00BF2149" w:rsidTr="00F5622C">
        <w:trPr>
          <w:trHeight w:val="264"/>
          <w:jc w:val="center"/>
        </w:trPr>
        <w:tc>
          <w:tcPr>
            <w:tcW w:w="900" w:type="dxa"/>
            <w:tcBorders>
              <w:top w:val="nil"/>
              <w:left w:val="single" w:sz="4" w:space="0" w:color="auto"/>
              <w:bottom w:val="single" w:sz="4" w:space="0" w:color="auto"/>
              <w:right w:val="single" w:sz="4" w:space="0" w:color="auto"/>
            </w:tcBorders>
            <w:noWrap/>
            <w:vAlign w:val="bottom"/>
          </w:tcPr>
          <w:p w:rsidR="00103F68" w:rsidRPr="00354189" w:rsidRDefault="00103F68" w:rsidP="00F5622C">
            <w:pPr>
              <w:rPr>
                <w:b/>
                <w:sz w:val="20"/>
                <w:szCs w:val="20"/>
              </w:rPr>
            </w:pPr>
            <w:r w:rsidRPr="00354189">
              <w:rPr>
                <w:b/>
                <w:sz w:val="20"/>
                <w:szCs w:val="20"/>
              </w:rPr>
              <w:t> </w:t>
            </w:r>
          </w:p>
        </w:tc>
        <w:tc>
          <w:tcPr>
            <w:tcW w:w="3400" w:type="dxa"/>
            <w:tcBorders>
              <w:top w:val="nil"/>
              <w:left w:val="nil"/>
              <w:bottom w:val="single" w:sz="4" w:space="0" w:color="auto"/>
              <w:right w:val="single" w:sz="4" w:space="0" w:color="auto"/>
            </w:tcBorders>
            <w:noWrap/>
            <w:vAlign w:val="bottom"/>
          </w:tcPr>
          <w:p w:rsidR="00103F68" w:rsidRPr="00354189" w:rsidRDefault="00103F68" w:rsidP="00F5622C">
            <w:pPr>
              <w:rPr>
                <w:b/>
                <w:sz w:val="20"/>
                <w:szCs w:val="20"/>
              </w:rPr>
            </w:pPr>
            <w:r w:rsidRPr="00354189">
              <w:rPr>
                <w:b/>
                <w:sz w:val="20"/>
                <w:szCs w:val="20"/>
              </w:rPr>
              <w:t>Итого</w:t>
            </w:r>
          </w:p>
        </w:tc>
        <w:tc>
          <w:tcPr>
            <w:tcW w:w="2900" w:type="dxa"/>
            <w:tcBorders>
              <w:top w:val="nil"/>
              <w:left w:val="nil"/>
              <w:bottom w:val="single" w:sz="4" w:space="0" w:color="auto"/>
              <w:right w:val="single" w:sz="4" w:space="0" w:color="auto"/>
            </w:tcBorders>
            <w:noWrap/>
            <w:vAlign w:val="bottom"/>
          </w:tcPr>
          <w:p w:rsidR="00103F68" w:rsidRPr="00354189" w:rsidRDefault="00103F68" w:rsidP="00F5622C">
            <w:pPr>
              <w:rPr>
                <w:b/>
                <w:sz w:val="20"/>
                <w:szCs w:val="20"/>
              </w:rPr>
            </w:pPr>
            <w:r w:rsidRPr="00354189">
              <w:rPr>
                <w:b/>
                <w:sz w:val="20"/>
                <w:szCs w:val="20"/>
              </w:rPr>
              <w:t> </w:t>
            </w:r>
          </w:p>
        </w:tc>
        <w:tc>
          <w:tcPr>
            <w:tcW w:w="2580" w:type="dxa"/>
            <w:tcBorders>
              <w:top w:val="nil"/>
              <w:left w:val="nil"/>
              <w:bottom w:val="single" w:sz="4" w:space="0" w:color="auto"/>
              <w:right w:val="single" w:sz="4" w:space="0" w:color="auto"/>
            </w:tcBorders>
            <w:noWrap/>
            <w:vAlign w:val="bottom"/>
          </w:tcPr>
          <w:p w:rsidR="00103F68" w:rsidRPr="00354189" w:rsidRDefault="00103F68" w:rsidP="00F5622C">
            <w:pPr>
              <w:rPr>
                <w:b/>
                <w:sz w:val="20"/>
                <w:szCs w:val="20"/>
              </w:rPr>
            </w:pPr>
            <w:r w:rsidRPr="00354189">
              <w:rPr>
                <w:b/>
                <w:sz w:val="20"/>
                <w:szCs w:val="20"/>
              </w:rPr>
              <w:t>26600</w:t>
            </w:r>
          </w:p>
        </w:tc>
      </w:tr>
    </w:tbl>
    <w:p w:rsidR="00103F68" w:rsidRPr="007C3CD0" w:rsidRDefault="00103F68" w:rsidP="00A42170">
      <w:pPr>
        <w:pStyle w:val="ListParagraph"/>
        <w:tabs>
          <w:tab w:val="left" w:pos="851"/>
        </w:tabs>
        <w:ind w:left="0" w:firstLine="567"/>
        <w:jc w:val="both"/>
      </w:pPr>
    </w:p>
    <w:p w:rsidR="00103F68" w:rsidRDefault="00103F68" w:rsidP="00A42170">
      <w:pPr>
        <w:pStyle w:val="ListParagraph"/>
        <w:tabs>
          <w:tab w:val="left" w:pos="851"/>
        </w:tabs>
        <w:ind w:left="0" w:firstLine="567"/>
        <w:jc w:val="both"/>
      </w:pPr>
      <w:r w:rsidRPr="007C3CD0">
        <w:t xml:space="preserve">Средняя величина износа сетей водоснабжения составляет </w:t>
      </w:r>
      <w:r>
        <w:t>около 70</w:t>
      </w:r>
      <w:r w:rsidRPr="000C0395">
        <w:rPr>
          <w:highlight w:val="yellow"/>
        </w:rPr>
        <w:t>%</w:t>
      </w:r>
      <w:r w:rsidRPr="007C3CD0">
        <w:t>. Аварийность систем коммунальной инфраструктуры составляет 0,</w:t>
      </w:r>
      <w:r>
        <w:t>71</w:t>
      </w:r>
      <w:r w:rsidRPr="007C3CD0">
        <w:t>ед./км сетей водоснабжения. Сравнительная характеристика состояния сетей водоснабжения в г.Фатеж</w:t>
      </w:r>
      <w:r>
        <w:t>а</w:t>
      </w:r>
      <w:r w:rsidRPr="007C3CD0">
        <w:t xml:space="preserve"> с региональными значениями приведена в таблице </w:t>
      </w:r>
      <w:r>
        <w:t>3.26.</w:t>
      </w:r>
    </w:p>
    <w:p w:rsidR="00103F68" w:rsidRPr="007C3CD0" w:rsidRDefault="00103F68" w:rsidP="00A42170">
      <w:pPr>
        <w:pStyle w:val="ListParagraph"/>
        <w:tabs>
          <w:tab w:val="left" w:pos="851"/>
        </w:tabs>
        <w:ind w:left="0" w:firstLine="567"/>
        <w:jc w:val="both"/>
      </w:pPr>
    </w:p>
    <w:p w:rsidR="00103F68" w:rsidRPr="002B42D6" w:rsidRDefault="00103F68" w:rsidP="00264545">
      <w:pPr>
        <w:pStyle w:val="ListParagraph"/>
        <w:tabs>
          <w:tab w:val="left" w:pos="851"/>
        </w:tabs>
        <w:ind w:left="0"/>
        <w:jc w:val="both"/>
        <w:rPr>
          <w:b/>
          <w:sz w:val="22"/>
          <w:szCs w:val="22"/>
        </w:rPr>
      </w:pPr>
      <w:r w:rsidRPr="002B42D6">
        <w:rPr>
          <w:b/>
          <w:sz w:val="22"/>
          <w:szCs w:val="22"/>
        </w:rPr>
        <w:t>Таблица</w:t>
      </w:r>
      <w:r>
        <w:rPr>
          <w:b/>
          <w:sz w:val="22"/>
          <w:szCs w:val="22"/>
        </w:rPr>
        <w:t xml:space="preserve"> 3.26.</w:t>
      </w:r>
      <w:r w:rsidRPr="002B42D6">
        <w:rPr>
          <w:b/>
          <w:sz w:val="22"/>
          <w:szCs w:val="22"/>
        </w:rPr>
        <w:t xml:space="preserve"> Сравнительная характеристика состояния сетей водоснабжения в г.Фатеж</w:t>
      </w:r>
      <w:r>
        <w:rPr>
          <w:b/>
          <w:sz w:val="22"/>
          <w:szCs w:val="22"/>
        </w:rPr>
        <w:t>е</w:t>
      </w:r>
    </w:p>
    <w:tbl>
      <w:tblPr>
        <w:tblW w:w="9672" w:type="dxa"/>
        <w:jc w:val="center"/>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
        <w:gridCol w:w="2680"/>
        <w:gridCol w:w="1615"/>
        <w:gridCol w:w="1742"/>
        <w:gridCol w:w="1566"/>
        <w:gridCol w:w="1556"/>
      </w:tblGrid>
      <w:tr w:rsidR="00103F68" w:rsidRPr="00A405FA" w:rsidTr="00F5622C">
        <w:trPr>
          <w:tblHeader/>
          <w:jc w:val="center"/>
        </w:trPr>
        <w:tc>
          <w:tcPr>
            <w:tcW w:w="477" w:type="dxa"/>
            <w:vMerge w:val="restart"/>
            <w:vAlign w:val="center"/>
          </w:tcPr>
          <w:p w:rsidR="00103F68" w:rsidRPr="00354189" w:rsidRDefault="00103F68" w:rsidP="00F5622C">
            <w:pPr>
              <w:pStyle w:val="ListParagraph"/>
              <w:tabs>
                <w:tab w:val="left" w:pos="851"/>
              </w:tabs>
              <w:ind w:left="0"/>
            </w:pPr>
            <w:r w:rsidRPr="00354189">
              <w:rPr>
                <w:sz w:val="22"/>
                <w:szCs w:val="22"/>
              </w:rPr>
              <w:t>№ п/п</w:t>
            </w:r>
          </w:p>
        </w:tc>
        <w:tc>
          <w:tcPr>
            <w:tcW w:w="2693" w:type="dxa"/>
            <w:vMerge w:val="restart"/>
            <w:vAlign w:val="center"/>
          </w:tcPr>
          <w:p w:rsidR="00103F68" w:rsidRPr="00354189" w:rsidRDefault="00103F68" w:rsidP="00F5622C">
            <w:pPr>
              <w:pStyle w:val="ListParagraph"/>
              <w:tabs>
                <w:tab w:val="left" w:pos="851"/>
              </w:tabs>
              <w:ind w:left="0"/>
            </w:pPr>
            <w:r w:rsidRPr="00354189">
              <w:rPr>
                <w:sz w:val="22"/>
                <w:szCs w:val="22"/>
              </w:rPr>
              <w:t>Наименование показателя</w:t>
            </w:r>
          </w:p>
        </w:tc>
        <w:tc>
          <w:tcPr>
            <w:tcW w:w="6502" w:type="dxa"/>
            <w:gridSpan w:val="4"/>
            <w:vAlign w:val="center"/>
          </w:tcPr>
          <w:p w:rsidR="00103F68" w:rsidRPr="00354189" w:rsidRDefault="00103F68" w:rsidP="00F5622C">
            <w:pPr>
              <w:pStyle w:val="ListParagraph"/>
              <w:tabs>
                <w:tab w:val="left" w:pos="851"/>
              </w:tabs>
              <w:ind w:left="0"/>
            </w:pPr>
            <w:r w:rsidRPr="00354189">
              <w:rPr>
                <w:sz w:val="22"/>
                <w:szCs w:val="22"/>
              </w:rPr>
              <w:t>Значение показателей</w:t>
            </w:r>
            <w:r w:rsidRPr="00354189">
              <w:rPr>
                <w:rStyle w:val="FootnoteReference"/>
                <w:sz w:val="22"/>
                <w:szCs w:val="22"/>
              </w:rPr>
              <w:footnoteReference w:id="3"/>
            </w:r>
          </w:p>
        </w:tc>
      </w:tr>
      <w:tr w:rsidR="00103F68" w:rsidRPr="00A405FA" w:rsidTr="00F5622C">
        <w:trPr>
          <w:tblHeader/>
          <w:jc w:val="center"/>
        </w:trPr>
        <w:tc>
          <w:tcPr>
            <w:tcW w:w="477" w:type="dxa"/>
            <w:vMerge/>
            <w:vAlign w:val="center"/>
          </w:tcPr>
          <w:p w:rsidR="00103F68" w:rsidRPr="00354189" w:rsidRDefault="00103F68" w:rsidP="00F5622C">
            <w:pPr>
              <w:pStyle w:val="ListParagraph"/>
              <w:tabs>
                <w:tab w:val="left" w:pos="851"/>
              </w:tabs>
              <w:ind w:left="0"/>
            </w:pPr>
          </w:p>
        </w:tc>
        <w:tc>
          <w:tcPr>
            <w:tcW w:w="2693" w:type="dxa"/>
            <w:vMerge/>
            <w:vAlign w:val="center"/>
          </w:tcPr>
          <w:p w:rsidR="00103F68" w:rsidRPr="00354189" w:rsidRDefault="00103F68" w:rsidP="00F5622C">
            <w:pPr>
              <w:pStyle w:val="ListParagraph"/>
              <w:tabs>
                <w:tab w:val="left" w:pos="851"/>
              </w:tabs>
              <w:ind w:left="0"/>
            </w:pPr>
          </w:p>
        </w:tc>
        <w:tc>
          <w:tcPr>
            <w:tcW w:w="1619" w:type="dxa"/>
            <w:vAlign w:val="center"/>
          </w:tcPr>
          <w:p w:rsidR="00103F68" w:rsidRPr="00354189" w:rsidRDefault="00103F68" w:rsidP="00F5622C">
            <w:pPr>
              <w:pStyle w:val="ListParagraph"/>
              <w:tabs>
                <w:tab w:val="left" w:pos="851"/>
              </w:tabs>
              <w:ind w:left="0"/>
            </w:pPr>
            <w:r w:rsidRPr="00354189">
              <w:rPr>
                <w:sz w:val="22"/>
                <w:szCs w:val="22"/>
              </w:rPr>
              <w:t>Российская Федерация</w:t>
            </w:r>
          </w:p>
        </w:tc>
        <w:tc>
          <w:tcPr>
            <w:tcW w:w="1745" w:type="dxa"/>
            <w:vAlign w:val="center"/>
          </w:tcPr>
          <w:p w:rsidR="00103F68" w:rsidRPr="00354189" w:rsidRDefault="00103F68" w:rsidP="00F5622C">
            <w:pPr>
              <w:pStyle w:val="ListParagraph"/>
              <w:tabs>
                <w:tab w:val="left" w:pos="851"/>
              </w:tabs>
              <w:ind w:left="0"/>
            </w:pPr>
            <w:r w:rsidRPr="00354189">
              <w:rPr>
                <w:sz w:val="22"/>
                <w:szCs w:val="22"/>
              </w:rPr>
              <w:t>Центральный федеральный округ</w:t>
            </w:r>
          </w:p>
        </w:tc>
        <w:tc>
          <w:tcPr>
            <w:tcW w:w="1574" w:type="dxa"/>
            <w:vAlign w:val="center"/>
          </w:tcPr>
          <w:p w:rsidR="00103F68" w:rsidRPr="00354189" w:rsidRDefault="00103F68" w:rsidP="00F5622C">
            <w:pPr>
              <w:pStyle w:val="ListParagraph"/>
              <w:tabs>
                <w:tab w:val="left" w:pos="851"/>
              </w:tabs>
              <w:ind w:left="0"/>
            </w:pPr>
            <w:r w:rsidRPr="00354189">
              <w:rPr>
                <w:sz w:val="22"/>
                <w:szCs w:val="22"/>
              </w:rPr>
              <w:t>Курская область</w:t>
            </w:r>
          </w:p>
        </w:tc>
        <w:tc>
          <w:tcPr>
            <w:tcW w:w="1564" w:type="dxa"/>
            <w:vAlign w:val="center"/>
          </w:tcPr>
          <w:p w:rsidR="00103F68" w:rsidRPr="00354189" w:rsidRDefault="00103F68" w:rsidP="00F5622C">
            <w:pPr>
              <w:pStyle w:val="ListParagraph"/>
              <w:tabs>
                <w:tab w:val="left" w:pos="851"/>
              </w:tabs>
              <w:ind w:left="0"/>
            </w:pPr>
            <w:r w:rsidRPr="00354189">
              <w:rPr>
                <w:sz w:val="22"/>
                <w:szCs w:val="22"/>
              </w:rPr>
              <w:t>г.Фатеж</w:t>
            </w:r>
          </w:p>
        </w:tc>
      </w:tr>
      <w:tr w:rsidR="00103F68" w:rsidRPr="00A405FA" w:rsidTr="00F5622C">
        <w:trPr>
          <w:jc w:val="center"/>
        </w:trPr>
        <w:tc>
          <w:tcPr>
            <w:tcW w:w="477" w:type="dxa"/>
            <w:vAlign w:val="center"/>
          </w:tcPr>
          <w:p w:rsidR="00103F68" w:rsidRPr="007B27A8" w:rsidRDefault="00103F68" w:rsidP="00F5622C">
            <w:pPr>
              <w:pStyle w:val="ListParagraph"/>
              <w:tabs>
                <w:tab w:val="left" w:pos="851"/>
              </w:tabs>
              <w:ind w:left="0"/>
            </w:pPr>
            <w:r w:rsidRPr="007B27A8">
              <w:rPr>
                <w:sz w:val="22"/>
                <w:szCs w:val="22"/>
              </w:rPr>
              <w:t>1</w:t>
            </w:r>
          </w:p>
        </w:tc>
        <w:tc>
          <w:tcPr>
            <w:tcW w:w="2693" w:type="dxa"/>
            <w:vAlign w:val="center"/>
          </w:tcPr>
          <w:p w:rsidR="00103F68" w:rsidRPr="007B27A8" w:rsidRDefault="00103F68" w:rsidP="00F5622C">
            <w:pPr>
              <w:pStyle w:val="ListParagraph"/>
              <w:tabs>
                <w:tab w:val="left" w:pos="851"/>
              </w:tabs>
              <w:ind w:left="0"/>
            </w:pPr>
            <w:r w:rsidRPr="007B27A8">
              <w:rPr>
                <w:sz w:val="22"/>
                <w:szCs w:val="22"/>
              </w:rPr>
              <w:t>Удельный вес водопроводных сетей, нуждающихся в замене, %</w:t>
            </w:r>
          </w:p>
        </w:tc>
        <w:tc>
          <w:tcPr>
            <w:tcW w:w="1619" w:type="dxa"/>
            <w:vAlign w:val="center"/>
          </w:tcPr>
          <w:p w:rsidR="00103F68" w:rsidRPr="007B27A8" w:rsidRDefault="00103F68" w:rsidP="00F5622C">
            <w:pPr>
              <w:pStyle w:val="ListParagraph"/>
              <w:tabs>
                <w:tab w:val="left" w:pos="851"/>
              </w:tabs>
              <w:ind w:left="0"/>
            </w:pPr>
            <w:r w:rsidRPr="007B27A8">
              <w:rPr>
                <w:sz w:val="22"/>
                <w:szCs w:val="22"/>
              </w:rPr>
              <w:t>42,3</w:t>
            </w:r>
          </w:p>
        </w:tc>
        <w:tc>
          <w:tcPr>
            <w:tcW w:w="1745" w:type="dxa"/>
            <w:vAlign w:val="center"/>
          </w:tcPr>
          <w:p w:rsidR="00103F68" w:rsidRPr="007B27A8" w:rsidRDefault="00103F68" w:rsidP="00F5622C">
            <w:pPr>
              <w:pStyle w:val="ListParagraph"/>
              <w:tabs>
                <w:tab w:val="left" w:pos="851"/>
              </w:tabs>
              <w:ind w:left="0"/>
            </w:pPr>
            <w:r w:rsidRPr="007B27A8">
              <w:rPr>
                <w:sz w:val="22"/>
                <w:szCs w:val="22"/>
              </w:rPr>
              <w:t>40,9</w:t>
            </w:r>
          </w:p>
        </w:tc>
        <w:tc>
          <w:tcPr>
            <w:tcW w:w="1574" w:type="dxa"/>
            <w:vAlign w:val="center"/>
          </w:tcPr>
          <w:p w:rsidR="00103F68" w:rsidRPr="007B27A8" w:rsidRDefault="00103F68" w:rsidP="00F5622C">
            <w:pPr>
              <w:pStyle w:val="ListParagraph"/>
              <w:tabs>
                <w:tab w:val="left" w:pos="851"/>
              </w:tabs>
              <w:ind w:left="0"/>
            </w:pPr>
            <w:r w:rsidRPr="007B27A8">
              <w:rPr>
                <w:sz w:val="22"/>
                <w:szCs w:val="22"/>
              </w:rPr>
              <w:t>40,0</w:t>
            </w:r>
          </w:p>
        </w:tc>
        <w:tc>
          <w:tcPr>
            <w:tcW w:w="1564" w:type="dxa"/>
            <w:vAlign w:val="center"/>
          </w:tcPr>
          <w:p w:rsidR="00103F68" w:rsidRPr="007B27A8" w:rsidRDefault="00103F68" w:rsidP="00F5622C">
            <w:pPr>
              <w:pStyle w:val="ListParagraph"/>
              <w:tabs>
                <w:tab w:val="left" w:pos="851"/>
              </w:tabs>
              <w:ind w:left="0"/>
            </w:pPr>
            <w:r>
              <w:rPr>
                <w:sz w:val="22"/>
                <w:szCs w:val="22"/>
              </w:rPr>
              <w:t>0,77</w:t>
            </w:r>
          </w:p>
        </w:tc>
      </w:tr>
      <w:tr w:rsidR="00103F68" w:rsidRPr="00A405FA" w:rsidTr="00F5622C">
        <w:trPr>
          <w:jc w:val="center"/>
        </w:trPr>
        <w:tc>
          <w:tcPr>
            <w:tcW w:w="477" w:type="dxa"/>
            <w:vAlign w:val="center"/>
          </w:tcPr>
          <w:p w:rsidR="00103F68" w:rsidRPr="007B27A8" w:rsidRDefault="00103F68" w:rsidP="00F5622C">
            <w:pPr>
              <w:pStyle w:val="ListParagraph"/>
              <w:tabs>
                <w:tab w:val="left" w:pos="851"/>
              </w:tabs>
              <w:ind w:left="0"/>
            </w:pPr>
            <w:r w:rsidRPr="007B27A8">
              <w:rPr>
                <w:sz w:val="22"/>
                <w:szCs w:val="22"/>
              </w:rPr>
              <w:t>2</w:t>
            </w:r>
          </w:p>
        </w:tc>
        <w:tc>
          <w:tcPr>
            <w:tcW w:w="2693" w:type="dxa"/>
            <w:vAlign w:val="center"/>
          </w:tcPr>
          <w:p w:rsidR="00103F68" w:rsidRPr="007B27A8" w:rsidRDefault="00103F68" w:rsidP="00F5622C">
            <w:pPr>
              <w:pStyle w:val="ListParagraph"/>
              <w:tabs>
                <w:tab w:val="left" w:pos="851"/>
              </w:tabs>
              <w:ind w:left="0"/>
            </w:pPr>
            <w:r w:rsidRPr="007B27A8">
              <w:rPr>
                <w:sz w:val="22"/>
                <w:szCs w:val="22"/>
              </w:rPr>
              <w:t>Аварийность системы водоснабжения, ед./км</w:t>
            </w:r>
          </w:p>
        </w:tc>
        <w:tc>
          <w:tcPr>
            <w:tcW w:w="1619" w:type="dxa"/>
            <w:vAlign w:val="center"/>
          </w:tcPr>
          <w:p w:rsidR="00103F68" w:rsidRPr="007B27A8" w:rsidRDefault="00103F68" w:rsidP="00F5622C">
            <w:pPr>
              <w:pStyle w:val="ListParagraph"/>
              <w:tabs>
                <w:tab w:val="left" w:pos="851"/>
              </w:tabs>
              <w:ind w:left="0"/>
            </w:pPr>
            <w:r w:rsidRPr="007B27A8">
              <w:rPr>
                <w:sz w:val="22"/>
                <w:szCs w:val="22"/>
              </w:rPr>
              <w:t>0,29</w:t>
            </w:r>
          </w:p>
        </w:tc>
        <w:tc>
          <w:tcPr>
            <w:tcW w:w="1745" w:type="dxa"/>
            <w:vAlign w:val="center"/>
          </w:tcPr>
          <w:p w:rsidR="00103F68" w:rsidRPr="007B27A8" w:rsidRDefault="00103F68" w:rsidP="00F5622C">
            <w:pPr>
              <w:pStyle w:val="ListParagraph"/>
              <w:tabs>
                <w:tab w:val="left" w:pos="851"/>
              </w:tabs>
              <w:ind w:left="0"/>
            </w:pPr>
            <w:r w:rsidRPr="007B27A8">
              <w:rPr>
                <w:sz w:val="22"/>
                <w:szCs w:val="22"/>
              </w:rPr>
              <w:t>0,24</w:t>
            </w:r>
          </w:p>
        </w:tc>
        <w:tc>
          <w:tcPr>
            <w:tcW w:w="1574" w:type="dxa"/>
            <w:vAlign w:val="center"/>
          </w:tcPr>
          <w:p w:rsidR="00103F68" w:rsidRPr="007B27A8" w:rsidRDefault="00103F68" w:rsidP="00F5622C">
            <w:pPr>
              <w:pStyle w:val="ListParagraph"/>
              <w:tabs>
                <w:tab w:val="left" w:pos="851"/>
              </w:tabs>
              <w:ind w:left="0"/>
            </w:pPr>
            <w:r w:rsidRPr="007B27A8">
              <w:rPr>
                <w:sz w:val="22"/>
                <w:szCs w:val="22"/>
              </w:rPr>
              <w:t>0,19</w:t>
            </w:r>
          </w:p>
        </w:tc>
        <w:tc>
          <w:tcPr>
            <w:tcW w:w="1564" w:type="dxa"/>
            <w:vAlign w:val="center"/>
          </w:tcPr>
          <w:p w:rsidR="00103F68" w:rsidRPr="007B27A8" w:rsidRDefault="00103F68" w:rsidP="00F5622C">
            <w:pPr>
              <w:pStyle w:val="ListParagraph"/>
              <w:tabs>
                <w:tab w:val="left" w:pos="851"/>
              </w:tabs>
              <w:ind w:left="0"/>
            </w:pPr>
            <w:r>
              <w:rPr>
                <w:sz w:val="22"/>
                <w:szCs w:val="22"/>
              </w:rPr>
              <w:t>0,71</w:t>
            </w:r>
          </w:p>
        </w:tc>
      </w:tr>
      <w:tr w:rsidR="00103F68" w:rsidRPr="00A405FA" w:rsidTr="00F5622C">
        <w:trPr>
          <w:jc w:val="center"/>
        </w:trPr>
        <w:tc>
          <w:tcPr>
            <w:tcW w:w="477" w:type="dxa"/>
            <w:vAlign w:val="center"/>
          </w:tcPr>
          <w:p w:rsidR="00103F68" w:rsidRPr="007B27A8" w:rsidRDefault="00103F68" w:rsidP="00F5622C">
            <w:pPr>
              <w:pStyle w:val="ListParagraph"/>
              <w:tabs>
                <w:tab w:val="left" w:pos="851"/>
              </w:tabs>
              <w:ind w:left="0"/>
            </w:pPr>
            <w:r w:rsidRPr="007B27A8">
              <w:rPr>
                <w:sz w:val="22"/>
                <w:szCs w:val="22"/>
              </w:rPr>
              <w:t>3</w:t>
            </w:r>
          </w:p>
        </w:tc>
        <w:tc>
          <w:tcPr>
            <w:tcW w:w="2693" w:type="dxa"/>
            <w:vAlign w:val="center"/>
          </w:tcPr>
          <w:p w:rsidR="00103F68" w:rsidRPr="007B27A8" w:rsidRDefault="00103F68" w:rsidP="00F5622C">
            <w:pPr>
              <w:pStyle w:val="ListParagraph"/>
              <w:tabs>
                <w:tab w:val="left" w:pos="851"/>
              </w:tabs>
              <w:ind w:left="0"/>
            </w:pPr>
            <w:r w:rsidRPr="007B27A8">
              <w:rPr>
                <w:sz w:val="22"/>
                <w:szCs w:val="22"/>
              </w:rPr>
              <w:t>Уровень потерь воды при передаче, %</w:t>
            </w:r>
          </w:p>
        </w:tc>
        <w:tc>
          <w:tcPr>
            <w:tcW w:w="1619" w:type="dxa"/>
            <w:vAlign w:val="center"/>
          </w:tcPr>
          <w:p w:rsidR="00103F68" w:rsidRPr="007B27A8" w:rsidRDefault="00103F68" w:rsidP="00F5622C">
            <w:pPr>
              <w:pStyle w:val="ListParagraph"/>
              <w:tabs>
                <w:tab w:val="left" w:pos="851"/>
              </w:tabs>
              <w:ind w:left="0"/>
            </w:pPr>
            <w:r w:rsidRPr="007B27A8">
              <w:rPr>
                <w:sz w:val="22"/>
                <w:szCs w:val="22"/>
              </w:rPr>
              <w:t>21,5</w:t>
            </w:r>
          </w:p>
        </w:tc>
        <w:tc>
          <w:tcPr>
            <w:tcW w:w="1745" w:type="dxa"/>
            <w:vAlign w:val="center"/>
          </w:tcPr>
          <w:p w:rsidR="00103F68" w:rsidRPr="007B27A8" w:rsidRDefault="00103F68" w:rsidP="00F5622C">
            <w:pPr>
              <w:pStyle w:val="ListParagraph"/>
              <w:tabs>
                <w:tab w:val="left" w:pos="851"/>
              </w:tabs>
              <w:ind w:left="0"/>
            </w:pPr>
            <w:r w:rsidRPr="007B27A8">
              <w:rPr>
                <w:sz w:val="22"/>
                <w:szCs w:val="22"/>
              </w:rPr>
              <w:t>15,0</w:t>
            </w:r>
          </w:p>
        </w:tc>
        <w:tc>
          <w:tcPr>
            <w:tcW w:w="1574" w:type="dxa"/>
            <w:vAlign w:val="center"/>
          </w:tcPr>
          <w:p w:rsidR="00103F68" w:rsidRPr="007B27A8" w:rsidRDefault="00103F68" w:rsidP="00F5622C">
            <w:pPr>
              <w:pStyle w:val="ListParagraph"/>
              <w:tabs>
                <w:tab w:val="left" w:pos="851"/>
              </w:tabs>
              <w:ind w:left="0"/>
            </w:pPr>
            <w:r w:rsidRPr="007B27A8">
              <w:rPr>
                <w:sz w:val="22"/>
                <w:szCs w:val="22"/>
              </w:rPr>
              <w:t>9,9</w:t>
            </w:r>
          </w:p>
        </w:tc>
        <w:tc>
          <w:tcPr>
            <w:tcW w:w="1564" w:type="dxa"/>
            <w:vAlign w:val="center"/>
          </w:tcPr>
          <w:p w:rsidR="00103F68" w:rsidRPr="007B27A8" w:rsidRDefault="00103F68" w:rsidP="00F5622C">
            <w:pPr>
              <w:pStyle w:val="ListParagraph"/>
              <w:tabs>
                <w:tab w:val="left" w:pos="851"/>
              </w:tabs>
              <w:ind w:left="0"/>
            </w:pPr>
            <w:r>
              <w:rPr>
                <w:sz w:val="22"/>
                <w:szCs w:val="22"/>
              </w:rPr>
              <w:t>9,4</w:t>
            </w:r>
          </w:p>
        </w:tc>
      </w:tr>
      <w:tr w:rsidR="00103F68" w:rsidRPr="00A405FA" w:rsidTr="00F5622C">
        <w:trPr>
          <w:jc w:val="center"/>
        </w:trPr>
        <w:tc>
          <w:tcPr>
            <w:tcW w:w="477" w:type="dxa"/>
            <w:vAlign w:val="center"/>
          </w:tcPr>
          <w:p w:rsidR="00103F68" w:rsidRPr="007B27A8" w:rsidRDefault="00103F68" w:rsidP="00F5622C">
            <w:pPr>
              <w:pStyle w:val="ListParagraph"/>
              <w:tabs>
                <w:tab w:val="left" w:pos="851"/>
              </w:tabs>
              <w:ind w:left="0"/>
            </w:pPr>
            <w:r w:rsidRPr="007B27A8">
              <w:rPr>
                <w:sz w:val="22"/>
                <w:szCs w:val="22"/>
              </w:rPr>
              <w:t>4</w:t>
            </w:r>
          </w:p>
        </w:tc>
        <w:tc>
          <w:tcPr>
            <w:tcW w:w="2693" w:type="dxa"/>
            <w:vAlign w:val="center"/>
          </w:tcPr>
          <w:p w:rsidR="00103F68" w:rsidRPr="007B27A8" w:rsidRDefault="00103F68" w:rsidP="00F5622C">
            <w:pPr>
              <w:pStyle w:val="ListParagraph"/>
              <w:tabs>
                <w:tab w:val="left" w:pos="851"/>
              </w:tabs>
              <w:ind w:left="0"/>
            </w:pPr>
            <w:r w:rsidRPr="007B27A8">
              <w:rPr>
                <w:sz w:val="22"/>
                <w:szCs w:val="22"/>
              </w:rPr>
              <w:t>Коэффициент потерь воды, куб.м/км</w:t>
            </w:r>
          </w:p>
        </w:tc>
        <w:tc>
          <w:tcPr>
            <w:tcW w:w="1619" w:type="dxa"/>
            <w:vAlign w:val="center"/>
          </w:tcPr>
          <w:p w:rsidR="00103F68" w:rsidRPr="007B27A8" w:rsidRDefault="00103F68" w:rsidP="00F5622C">
            <w:pPr>
              <w:pStyle w:val="ListParagraph"/>
              <w:tabs>
                <w:tab w:val="left" w:pos="851"/>
              </w:tabs>
              <w:ind w:left="0"/>
            </w:pPr>
            <w:r w:rsidRPr="007B27A8">
              <w:rPr>
                <w:sz w:val="22"/>
                <w:szCs w:val="22"/>
              </w:rPr>
              <w:t>6084,1</w:t>
            </w:r>
          </w:p>
        </w:tc>
        <w:tc>
          <w:tcPr>
            <w:tcW w:w="1745" w:type="dxa"/>
            <w:vAlign w:val="center"/>
          </w:tcPr>
          <w:p w:rsidR="00103F68" w:rsidRPr="007B27A8" w:rsidRDefault="00103F68" w:rsidP="00F5622C">
            <w:pPr>
              <w:pStyle w:val="ListParagraph"/>
              <w:tabs>
                <w:tab w:val="left" w:pos="851"/>
              </w:tabs>
              <w:ind w:left="0"/>
            </w:pPr>
            <w:r w:rsidRPr="007B27A8">
              <w:rPr>
                <w:sz w:val="22"/>
                <w:szCs w:val="22"/>
              </w:rPr>
              <w:t>4614,4</w:t>
            </w:r>
          </w:p>
        </w:tc>
        <w:tc>
          <w:tcPr>
            <w:tcW w:w="1574" w:type="dxa"/>
            <w:vAlign w:val="center"/>
          </w:tcPr>
          <w:p w:rsidR="00103F68" w:rsidRPr="007B27A8" w:rsidRDefault="00103F68" w:rsidP="00F5622C">
            <w:pPr>
              <w:pStyle w:val="ListParagraph"/>
              <w:tabs>
                <w:tab w:val="left" w:pos="851"/>
              </w:tabs>
              <w:ind w:left="0"/>
            </w:pPr>
            <w:r w:rsidRPr="007B27A8">
              <w:rPr>
                <w:sz w:val="22"/>
                <w:szCs w:val="22"/>
              </w:rPr>
              <w:t>935,7</w:t>
            </w:r>
          </w:p>
        </w:tc>
        <w:tc>
          <w:tcPr>
            <w:tcW w:w="1564" w:type="dxa"/>
            <w:vAlign w:val="center"/>
          </w:tcPr>
          <w:p w:rsidR="00103F68" w:rsidRPr="007B27A8" w:rsidRDefault="00103F68" w:rsidP="00F5622C">
            <w:pPr>
              <w:pStyle w:val="ListParagraph"/>
              <w:tabs>
                <w:tab w:val="left" w:pos="851"/>
              </w:tabs>
              <w:ind w:left="0"/>
            </w:pPr>
            <w:r>
              <w:rPr>
                <w:sz w:val="22"/>
                <w:szCs w:val="22"/>
              </w:rPr>
              <w:t>550,0</w:t>
            </w:r>
          </w:p>
        </w:tc>
      </w:tr>
    </w:tbl>
    <w:p w:rsidR="00103F68" w:rsidRDefault="00103F68" w:rsidP="00A42170">
      <w:pPr>
        <w:pStyle w:val="ListParagraph"/>
        <w:tabs>
          <w:tab w:val="left" w:pos="851"/>
        </w:tabs>
        <w:ind w:left="0" w:firstLine="567"/>
        <w:jc w:val="both"/>
      </w:pPr>
    </w:p>
    <w:p w:rsidR="00103F68" w:rsidRPr="00782180" w:rsidRDefault="00103F68" w:rsidP="00A42170">
      <w:pPr>
        <w:pStyle w:val="ListParagraph"/>
        <w:tabs>
          <w:tab w:val="left" w:pos="851"/>
        </w:tabs>
        <w:ind w:left="0" w:firstLine="567"/>
        <w:jc w:val="both"/>
      </w:pPr>
      <w:r w:rsidRPr="00782180">
        <w:t>Значения показателей, характеризующих состояние водопроводных сетей в г.Фатеж</w:t>
      </w:r>
      <w:r>
        <w:t>е</w:t>
      </w:r>
      <w:r w:rsidRPr="00782180">
        <w:t xml:space="preserve">, в среднем выше, чем по Курской области. А показатель «Аварийности системы водоснабжения» превышает и региональный показатель и общероссийский, что свидетельствует о низком уровне надежности водоснабжения потребителей </w:t>
      </w:r>
      <w:r>
        <w:t xml:space="preserve"> г.Фатежа.</w:t>
      </w:r>
    </w:p>
    <w:p w:rsidR="00103F68" w:rsidRPr="00782180" w:rsidRDefault="00103F68" w:rsidP="00A42170">
      <w:pPr>
        <w:pStyle w:val="ListParagraph"/>
        <w:tabs>
          <w:tab w:val="left" w:pos="851"/>
        </w:tabs>
        <w:ind w:left="0" w:firstLine="567"/>
        <w:jc w:val="both"/>
      </w:pPr>
      <w:r w:rsidRPr="00782180">
        <w:t>Аварийные ситуации на сетях водоснабжения приводят к увеличению утечек и ненормативных потерь воды, оказывает влияние на рост тарифа для потребителей. Следовательно, при проведении реконструкции водопроводных сетей, в первую очередь, необходимо производить замену головных водоводов на полиэтиленовые и высокопрочные чугунные, что позволит уменьшить показатель целевого индикатора снижения аварийности.</w:t>
      </w:r>
    </w:p>
    <w:p w:rsidR="00103F68" w:rsidRDefault="00103F68" w:rsidP="00C3054D">
      <w:pPr>
        <w:jc w:val="left"/>
        <w:rPr>
          <w:b/>
          <w:bCs/>
          <w:sz w:val="22"/>
          <w:szCs w:val="22"/>
        </w:rPr>
        <w:sectPr w:rsidR="00103F68" w:rsidSect="00A64C3A">
          <w:headerReference w:type="default" r:id="rId15"/>
          <w:footerReference w:type="even" r:id="rId16"/>
          <w:footerReference w:type="default" r:id="rId17"/>
          <w:footnotePr>
            <w:numRestart w:val="eachPage"/>
          </w:footnotePr>
          <w:pgSz w:w="11906" w:h="16838" w:code="9"/>
          <w:pgMar w:top="1077" w:right="851" w:bottom="851" w:left="1134"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p>
    <w:p w:rsidR="00103F68" w:rsidRDefault="00103F68" w:rsidP="00C3054D">
      <w:pPr>
        <w:jc w:val="left"/>
        <w:rPr>
          <w:b/>
          <w:bCs/>
          <w:sz w:val="22"/>
          <w:szCs w:val="22"/>
        </w:rPr>
      </w:pPr>
      <w:r w:rsidRPr="00647744">
        <w:rPr>
          <w:b/>
          <w:bCs/>
          <w:sz w:val="22"/>
          <w:szCs w:val="22"/>
        </w:rPr>
        <w:t xml:space="preserve">Таблица  </w:t>
      </w:r>
      <w:r>
        <w:rPr>
          <w:b/>
          <w:bCs/>
          <w:sz w:val="22"/>
          <w:szCs w:val="22"/>
        </w:rPr>
        <w:t>3.27.</w:t>
      </w:r>
      <w:r w:rsidRPr="00647744">
        <w:rPr>
          <w:b/>
          <w:bCs/>
          <w:sz w:val="22"/>
          <w:szCs w:val="22"/>
        </w:rPr>
        <w:t xml:space="preserve"> Характеристика системы водоснабжения</w:t>
      </w:r>
    </w:p>
    <w:tbl>
      <w:tblPr>
        <w:tblW w:w="14410" w:type="dxa"/>
        <w:tblInd w:w="98" w:type="dxa"/>
        <w:tblLayout w:type="fixed"/>
        <w:tblLook w:val="0000"/>
      </w:tblPr>
      <w:tblGrid>
        <w:gridCol w:w="730"/>
        <w:gridCol w:w="2400"/>
        <w:gridCol w:w="1787"/>
        <w:gridCol w:w="2413"/>
        <w:gridCol w:w="120"/>
        <w:gridCol w:w="1320"/>
        <w:gridCol w:w="1571"/>
        <w:gridCol w:w="1309"/>
        <w:gridCol w:w="2760"/>
      </w:tblGrid>
      <w:tr w:rsidR="00103F68" w:rsidRPr="00237937" w:rsidTr="00C3054D">
        <w:trPr>
          <w:trHeight w:val="182"/>
        </w:trPr>
        <w:tc>
          <w:tcPr>
            <w:tcW w:w="730" w:type="dxa"/>
            <w:vMerge w:val="restart"/>
            <w:tcBorders>
              <w:top w:val="single" w:sz="4" w:space="0" w:color="auto"/>
              <w:left w:val="single" w:sz="4" w:space="0" w:color="auto"/>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w:t>
            </w:r>
          </w:p>
        </w:tc>
        <w:tc>
          <w:tcPr>
            <w:tcW w:w="2400" w:type="dxa"/>
            <w:vMerge w:val="restart"/>
            <w:tcBorders>
              <w:top w:val="single" w:sz="4" w:space="0" w:color="auto"/>
              <w:left w:val="single" w:sz="4" w:space="0" w:color="auto"/>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Наименование основных видов оборудования</w:t>
            </w:r>
          </w:p>
        </w:tc>
        <w:tc>
          <w:tcPr>
            <w:tcW w:w="1787" w:type="dxa"/>
            <w:vMerge w:val="restart"/>
            <w:tcBorders>
              <w:top w:val="single" w:sz="4" w:space="0" w:color="auto"/>
              <w:left w:val="single" w:sz="4" w:space="0" w:color="auto"/>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Местонахождение</w:t>
            </w:r>
          </w:p>
        </w:tc>
        <w:tc>
          <w:tcPr>
            <w:tcW w:w="5424" w:type="dxa"/>
            <w:gridSpan w:val="4"/>
            <w:tcBorders>
              <w:top w:val="single" w:sz="4" w:space="0" w:color="auto"/>
              <w:left w:val="nil"/>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Характеристика</w:t>
            </w:r>
          </w:p>
        </w:tc>
        <w:tc>
          <w:tcPr>
            <w:tcW w:w="1309" w:type="dxa"/>
            <w:vMerge w:val="restart"/>
            <w:tcBorders>
              <w:top w:val="single" w:sz="4" w:space="0" w:color="auto"/>
              <w:left w:val="single" w:sz="4" w:space="0" w:color="auto"/>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Год проведения последнего капремонта</w:t>
            </w:r>
          </w:p>
        </w:tc>
        <w:tc>
          <w:tcPr>
            <w:tcW w:w="2760" w:type="dxa"/>
            <w:vMerge w:val="restart"/>
            <w:tcBorders>
              <w:top w:val="single" w:sz="4" w:space="0" w:color="auto"/>
              <w:left w:val="single" w:sz="4" w:space="0" w:color="auto"/>
              <w:bottom w:val="single" w:sz="4" w:space="0" w:color="auto"/>
              <w:right w:val="single" w:sz="4" w:space="0" w:color="auto"/>
            </w:tcBorders>
          </w:tcPr>
          <w:p w:rsidR="00103F68" w:rsidRPr="00647744" w:rsidRDefault="00103F68" w:rsidP="00F5622C">
            <w:pPr>
              <w:rPr>
                <w:b/>
                <w:bCs/>
                <w:sz w:val="20"/>
                <w:szCs w:val="20"/>
              </w:rPr>
            </w:pPr>
            <w:r w:rsidRPr="00647744">
              <w:rPr>
                <w:bCs/>
                <w:sz w:val="20"/>
                <w:szCs w:val="20"/>
              </w:rPr>
              <w:t>Проблемы (аварии, неисправности оборудования) и мероприятия по их удалени</w:t>
            </w:r>
            <w:r w:rsidRPr="00647744">
              <w:rPr>
                <w:b/>
                <w:bCs/>
                <w:sz w:val="20"/>
                <w:szCs w:val="20"/>
              </w:rPr>
              <w:t>ю</w:t>
            </w:r>
          </w:p>
        </w:tc>
      </w:tr>
      <w:tr w:rsidR="00103F68" w:rsidRPr="00237937" w:rsidTr="00E56883">
        <w:trPr>
          <w:trHeight w:val="925"/>
        </w:trPr>
        <w:tc>
          <w:tcPr>
            <w:tcW w:w="730" w:type="dxa"/>
            <w:vMerge/>
            <w:tcBorders>
              <w:top w:val="single" w:sz="4" w:space="0" w:color="auto"/>
              <w:left w:val="single" w:sz="4" w:space="0" w:color="auto"/>
              <w:bottom w:val="single" w:sz="4" w:space="0" w:color="auto"/>
              <w:right w:val="single" w:sz="4" w:space="0" w:color="auto"/>
            </w:tcBorders>
            <w:vAlign w:val="center"/>
          </w:tcPr>
          <w:p w:rsidR="00103F68" w:rsidRPr="00647744" w:rsidRDefault="00103F68" w:rsidP="00F5622C">
            <w:pPr>
              <w:rPr>
                <w:bCs/>
                <w:sz w:val="20"/>
                <w:szCs w:val="2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103F68" w:rsidRPr="00647744" w:rsidRDefault="00103F68" w:rsidP="00F5622C">
            <w:pPr>
              <w:rPr>
                <w:bCs/>
                <w:sz w:val="20"/>
                <w:szCs w:val="20"/>
              </w:rPr>
            </w:pPr>
          </w:p>
        </w:tc>
        <w:tc>
          <w:tcPr>
            <w:tcW w:w="1787" w:type="dxa"/>
            <w:vMerge/>
            <w:tcBorders>
              <w:top w:val="single" w:sz="4" w:space="0" w:color="auto"/>
              <w:left w:val="single" w:sz="4" w:space="0" w:color="auto"/>
              <w:bottom w:val="single" w:sz="4" w:space="0" w:color="auto"/>
              <w:right w:val="single" w:sz="4" w:space="0" w:color="auto"/>
            </w:tcBorders>
            <w:vAlign w:val="center"/>
          </w:tcPr>
          <w:p w:rsidR="00103F68" w:rsidRPr="00647744" w:rsidRDefault="00103F68" w:rsidP="00F5622C">
            <w:pPr>
              <w:rPr>
                <w:bCs/>
                <w:sz w:val="20"/>
                <w:szCs w:val="20"/>
              </w:rPr>
            </w:pPr>
          </w:p>
        </w:tc>
        <w:tc>
          <w:tcPr>
            <w:tcW w:w="2533" w:type="dxa"/>
            <w:gridSpan w:val="2"/>
            <w:tcBorders>
              <w:top w:val="nil"/>
              <w:left w:val="nil"/>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Оборудования (производительность, мощность, пропускная способность, напор</w:t>
            </w:r>
          </w:p>
        </w:tc>
        <w:tc>
          <w:tcPr>
            <w:tcW w:w="1320" w:type="dxa"/>
            <w:tcBorders>
              <w:top w:val="nil"/>
              <w:left w:val="nil"/>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Год ввода в эксплуатацию</w:t>
            </w:r>
          </w:p>
        </w:tc>
        <w:tc>
          <w:tcPr>
            <w:tcW w:w="1571" w:type="dxa"/>
            <w:tcBorders>
              <w:top w:val="nil"/>
              <w:left w:val="nil"/>
              <w:bottom w:val="single" w:sz="4" w:space="0" w:color="auto"/>
              <w:right w:val="single" w:sz="4" w:space="0" w:color="auto"/>
            </w:tcBorders>
          </w:tcPr>
          <w:p w:rsidR="00103F68" w:rsidRPr="00647744" w:rsidRDefault="00103F68" w:rsidP="00F5622C">
            <w:pPr>
              <w:rPr>
                <w:bCs/>
                <w:sz w:val="20"/>
                <w:szCs w:val="20"/>
              </w:rPr>
            </w:pPr>
            <w:r w:rsidRPr="00647744">
              <w:rPr>
                <w:bCs/>
                <w:sz w:val="20"/>
                <w:szCs w:val="20"/>
              </w:rPr>
              <w:t>Коэффициент использования</w:t>
            </w:r>
          </w:p>
        </w:tc>
        <w:tc>
          <w:tcPr>
            <w:tcW w:w="1309" w:type="dxa"/>
            <w:vMerge/>
            <w:tcBorders>
              <w:top w:val="single" w:sz="4" w:space="0" w:color="auto"/>
              <w:left w:val="single" w:sz="4" w:space="0" w:color="auto"/>
              <w:bottom w:val="single" w:sz="4" w:space="0" w:color="auto"/>
              <w:right w:val="single" w:sz="4" w:space="0" w:color="auto"/>
            </w:tcBorders>
            <w:vAlign w:val="center"/>
          </w:tcPr>
          <w:p w:rsidR="00103F68" w:rsidRPr="00647744" w:rsidRDefault="00103F68" w:rsidP="00F5622C">
            <w:pPr>
              <w:rPr>
                <w:bCs/>
                <w:sz w:val="20"/>
                <w:szCs w:val="20"/>
              </w:rPr>
            </w:pPr>
          </w:p>
        </w:tc>
        <w:tc>
          <w:tcPr>
            <w:tcW w:w="2760" w:type="dxa"/>
            <w:vMerge/>
            <w:tcBorders>
              <w:top w:val="single" w:sz="4" w:space="0" w:color="auto"/>
              <w:left w:val="single" w:sz="4" w:space="0" w:color="auto"/>
              <w:bottom w:val="single" w:sz="4" w:space="0" w:color="auto"/>
              <w:right w:val="single" w:sz="4" w:space="0" w:color="auto"/>
            </w:tcBorders>
            <w:vAlign w:val="center"/>
          </w:tcPr>
          <w:p w:rsidR="00103F68" w:rsidRPr="00647744" w:rsidRDefault="00103F68" w:rsidP="00F5622C">
            <w:pPr>
              <w:rPr>
                <w:b/>
                <w:bCs/>
                <w:sz w:val="20"/>
                <w:szCs w:val="20"/>
              </w:rPr>
            </w:pPr>
          </w:p>
        </w:tc>
      </w:tr>
      <w:tr w:rsidR="00103F68" w:rsidRPr="00237937" w:rsidTr="00E56883">
        <w:trPr>
          <w:trHeight w:val="32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w:t>
            </w:r>
          </w:p>
        </w:tc>
        <w:tc>
          <w:tcPr>
            <w:tcW w:w="2400" w:type="dxa"/>
            <w:tcBorders>
              <w:top w:val="nil"/>
              <w:left w:val="nil"/>
              <w:bottom w:val="single" w:sz="8" w:space="0" w:color="000000"/>
              <w:right w:val="single" w:sz="8" w:space="0" w:color="000000"/>
            </w:tcBorders>
          </w:tcPr>
          <w:p w:rsidR="00103F68" w:rsidRPr="00647744" w:rsidRDefault="00103F68" w:rsidP="00F5622C">
            <w:pPr>
              <w:rPr>
                <w:bCs/>
                <w:sz w:val="20"/>
                <w:szCs w:val="20"/>
              </w:rPr>
            </w:pPr>
            <w:r w:rsidRPr="00647744">
              <w:rPr>
                <w:bCs/>
                <w:sz w:val="20"/>
                <w:szCs w:val="20"/>
              </w:rPr>
              <w:t>Подъём воды</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533"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2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E56883">
        <w:trPr>
          <w:trHeight w:val="32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1.1.</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Насосные станции</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533" w:type="dxa"/>
            <w:gridSpan w:val="2"/>
            <w:tcBorders>
              <w:top w:val="nil"/>
              <w:left w:val="nil"/>
              <w:bottom w:val="nil"/>
              <w:right w:val="single" w:sz="8" w:space="0" w:color="000000"/>
            </w:tcBorders>
          </w:tcPr>
          <w:p w:rsidR="00103F68" w:rsidRPr="00647744" w:rsidRDefault="00103F68" w:rsidP="00F5622C">
            <w:pPr>
              <w:rPr>
                <w:sz w:val="20"/>
                <w:szCs w:val="20"/>
              </w:rPr>
            </w:pPr>
            <w:r w:rsidRPr="00647744">
              <w:rPr>
                <w:sz w:val="20"/>
                <w:szCs w:val="20"/>
              </w:rPr>
              <w:t> </w:t>
            </w:r>
          </w:p>
        </w:tc>
        <w:tc>
          <w:tcPr>
            <w:tcW w:w="132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E56883">
        <w:trPr>
          <w:trHeight w:val="313"/>
        </w:trPr>
        <w:tc>
          <w:tcPr>
            <w:tcW w:w="730" w:type="dxa"/>
            <w:vMerge w:val="restart"/>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1.2.</w:t>
            </w:r>
          </w:p>
        </w:tc>
        <w:tc>
          <w:tcPr>
            <w:tcW w:w="2400" w:type="dxa"/>
            <w:vMerge w:val="restart"/>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Насосные установки для подкачки воды</w:t>
            </w:r>
          </w:p>
        </w:tc>
        <w:tc>
          <w:tcPr>
            <w:tcW w:w="1787" w:type="dxa"/>
            <w:vMerge w:val="restart"/>
            <w:tcBorders>
              <w:top w:val="nil"/>
              <w:left w:val="single" w:sz="8" w:space="0" w:color="000000"/>
              <w:bottom w:val="single" w:sz="8" w:space="0" w:color="000000"/>
              <w:right w:val="nil"/>
            </w:tcBorders>
          </w:tcPr>
          <w:p w:rsidR="00103F68" w:rsidRPr="00647744" w:rsidRDefault="00103F68" w:rsidP="00F5622C">
            <w:pPr>
              <w:rPr>
                <w:sz w:val="20"/>
                <w:szCs w:val="20"/>
              </w:rPr>
            </w:pPr>
            <w:r w:rsidRPr="00647744">
              <w:rPr>
                <w:sz w:val="20"/>
                <w:szCs w:val="20"/>
              </w:rPr>
              <w:t>Парк им. Артема</w:t>
            </w:r>
          </w:p>
        </w:tc>
        <w:tc>
          <w:tcPr>
            <w:tcW w:w="2533" w:type="dxa"/>
            <w:gridSpan w:val="2"/>
            <w:tcBorders>
              <w:top w:val="single" w:sz="4" w:space="0" w:color="auto"/>
              <w:left w:val="single" w:sz="4" w:space="0" w:color="auto"/>
              <w:bottom w:val="single" w:sz="4" w:space="0" w:color="auto"/>
              <w:right w:val="single" w:sz="4" w:space="0" w:color="auto"/>
            </w:tcBorders>
          </w:tcPr>
          <w:p w:rsidR="00103F68" w:rsidRPr="00647744" w:rsidRDefault="00103F68" w:rsidP="00F5622C">
            <w:pPr>
              <w:rPr>
                <w:sz w:val="20"/>
                <w:szCs w:val="20"/>
              </w:rPr>
            </w:pPr>
            <w:r w:rsidRPr="00647744">
              <w:rPr>
                <w:sz w:val="20"/>
                <w:szCs w:val="20"/>
              </w:rPr>
              <w:t>Станция второго подъема</w:t>
            </w:r>
          </w:p>
        </w:tc>
        <w:tc>
          <w:tcPr>
            <w:tcW w:w="1320" w:type="dxa"/>
            <w:vMerge w:val="restart"/>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1976</w:t>
            </w:r>
          </w:p>
        </w:tc>
        <w:tc>
          <w:tcPr>
            <w:tcW w:w="1571" w:type="dxa"/>
            <w:vMerge w:val="restart"/>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09" w:type="dxa"/>
            <w:vMerge w:val="restart"/>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vMerge w:val="restart"/>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DA312E">
        <w:trPr>
          <w:trHeight w:val="158"/>
        </w:trPr>
        <w:tc>
          <w:tcPr>
            <w:tcW w:w="730"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2400"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1787" w:type="dxa"/>
            <w:vMerge/>
            <w:tcBorders>
              <w:top w:val="nil"/>
              <w:left w:val="single" w:sz="8" w:space="0" w:color="000000"/>
              <w:bottom w:val="single" w:sz="8" w:space="0" w:color="000000"/>
              <w:right w:val="nil"/>
            </w:tcBorders>
            <w:vAlign w:val="center"/>
          </w:tcPr>
          <w:p w:rsidR="00103F68" w:rsidRPr="00647744" w:rsidRDefault="00103F68" w:rsidP="00F5622C">
            <w:pPr>
              <w:rPr>
                <w:sz w:val="20"/>
                <w:szCs w:val="20"/>
              </w:rPr>
            </w:pPr>
          </w:p>
        </w:tc>
        <w:tc>
          <w:tcPr>
            <w:tcW w:w="2533" w:type="dxa"/>
            <w:gridSpan w:val="2"/>
            <w:tcBorders>
              <w:top w:val="nil"/>
              <w:left w:val="single" w:sz="4" w:space="0" w:color="auto"/>
              <w:bottom w:val="single" w:sz="4" w:space="0" w:color="auto"/>
              <w:right w:val="single" w:sz="4" w:space="0" w:color="auto"/>
            </w:tcBorders>
          </w:tcPr>
          <w:p w:rsidR="00103F68" w:rsidRPr="00647744" w:rsidRDefault="00103F68" w:rsidP="00F5622C">
            <w:pPr>
              <w:rPr>
                <w:sz w:val="20"/>
                <w:szCs w:val="20"/>
              </w:rPr>
            </w:pPr>
            <w:r w:rsidRPr="00647744">
              <w:rPr>
                <w:sz w:val="20"/>
                <w:szCs w:val="20"/>
              </w:rPr>
              <w:t>50 м</w:t>
            </w:r>
            <w:r w:rsidRPr="00647744">
              <w:rPr>
                <w:sz w:val="20"/>
                <w:szCs w:val="20"/>
                <w:vertAlign w:val="superscript"/>
              </w:rPr>
              <w:t>3</w:t>
            </w:r>
            <w:r w:rsidRPr="00647744">
              <w:rPr>
                <w:sz w:val="20"/>
                <w:szCs w:val="20"/>
              </w:rPr>
              <w:t xml:space="preserve">/час </w:t>
            </w:r>
          </w:p>
        </w:tc>
        <w:tc>
          <w:tcPr>
            <w:tcW w:w="1320" w:type="dxa"/>
            <w:vMerge/>
            <w:tcBorders>
              <w:top w:val="nil"/>
              <w:left w:val="nil"/>
              <w:bottom w:val="single" w:sz="8" w:space="0" w:color="000000"/>
              <w:right w:val="single" w:sz="8" w:space="0" w:color="000000"/>
            </w:tcBorders>
            <w:vAlign w:val="center"/>
          </w:tcPr>
          <w:p w:rsidR="00103F68" w:rsidRPr="00647744" w:rsidRDefault="00103F68" w:rsidP="00F5622C">
            <w:pPr>
              <w:rPr>
                <w:sz w:val="20"/>
                <w:szCs w:val="20"/>
              </w:rPr>
            </w:pPr>
          </w:p>
        </w:tc>
        <w:tc>
          <w:tcPr>
            <w:tcW w:w="1571"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1309"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2760"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r>
      <w:tr w:rsidR="00103F68" w:rsidRPr="00237937" w:rsidTr="00E56883">
        <w:trPr>
          <w:trHeight w:val="324"/>
        </w:trPr>
        <w:tc>
          <w:tcPr>
            <w:tcW w:w="730"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2400"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1787" w:type="dxa"/>
            <w:vMerge/>
            <w:tcBorders>
              <w:top w:val="nil"/>
              <w:left w:val="single" w:sz="8" w:space="0" w:color="000000"/>
              <w:bottom w:val="single" w:sz="8" w:space="0" w:color="000000"/>
              <w:right w:val="nil"/>
            </w:tcBorders>
            <w:vAlign w:val="center"/>
          </w:tcPr>
          <w:p w:rsidR="00103F68" w:rsidRPr="00647744" w:rsidRDefault="00103F68" w:rsidP="00F5622C">
            <w:pPr>
              <w:rPr>
                <w:sz w:val="20"/>
                <w:szCs w:val="20"/>
              </w:rPr>
            </w:pPr>
          </w:p>
        </w:tc>
        <w:tc>
          <w:tcPr>
            <w:tcW w:w="2533" w:type="dxa"/>
            <w:gridSpan w:val="2"/>
            <w:tcBorders>
              <w:top w:val="nil"/>
              <w:left w:val="single" w:sz="4" w:space="0" w:color="auto"/>
              <w:bottom w:val="single" w:sz="4" w:space="0" w:color="auto"/>
              <w:right w:val="single" w:sz="4" w:space="0" w:color="auto"/>
            </w:tcBorders>
          </w:tcPr>
          <w:p w:rsidR="00103F68" w:rsidRPr="00647744" w:rsidRDefault="00103F68" w:rsidP="00F5622C">
            <w:pPr>
              <w:rPr>
                <w:sz w:val="20"/>
                <w:szCs w:val="20"/>
              </w:rPr>
            </w:pPr>
            <w:r w:rsidRPr="00647744">
              <w:rPr>
                <w:sz w:val="20"/>
                <w:szCs w:val="20"/>
              </w:rPr>
              <w:t>2,5 атм</w:t>
            </w:r>
          </w:p>
        </w:tc>
        <w:tc>
          <w:tcPr>
            <w:tcW w:w="1320" w:type="dxa"/>
            <w:vMerge/>
            <w:tcBorders>
              <w:top w:val="nil"/>
              <w:left w:val="nil"/>
              <w:bottom w:val="single" w:sz="8" w:space="0" w:color="000000"/>
              <w:right w:val="single" w:sz="8" w:space="0" w:color="000000"/>
            </w:tcBorders>
            <w:vAlign w:val="center"/>
          </w:tcPr>
          <w:p w:rsidR="00103F68" w:rsidRPr="00647744" w:rsidRDefault="00103F68" w:rsidP="00F5622C">
            <w:pPr>
              <w:rPr>
                <w:sz w:val="20"/>
                <w:szCs w:val="20"/>
              </w:rPr>
            </w:pPr>
          </w:p>
        </w:tc>
        <w:tc>
          <w:tcPr>
            <w:tcW w:w="1571"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1309"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c>
          <w:tcPr>
            <w:tcW w:w="2760" w:type="dxa"/>
            <w:vMerge/>
            <w:tcBorders>
              <w:top w:val="nil"/>
              <w:left w:val="single" w:sz="8" w:space="0" w:color="000000"/>
              <w:bottom w:val="single" w:sz="8" w:space="0" w:color="000000"/>
              <w:right w:val="single" w:sz="8" w:space="0" w:color="000000"/>
            </w:tcBorders>
            <w:vAlign w:val="center"/>
          </w:tcPr>
          <w:p w:rsidR="00103F68" w:rsidRPr="00647744" w:rsidRDefault="00103F68" w:rsidP="00F5622C">
            <w:pPr>
              <w:rPr>
                <w:sz w:val="20"/>
                <w:szCs w:val="20"/>
              </w:rPr>
            </w:pPr>
          </w:p>
        </w:tc>
      </w:tr>
      <w:tr w:rsidR="00103F68" w:rsidRPr="00237937" w:rsidTr="00C3054D">
        <w:trPr>
          <w:trHeight w:val="32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1.3.</w:t>
            </w:r>
          </w:p>
        </w:tc>
        <w:tc>
          <w:tcPr>
            <w:tcW w:w="13680" w:type="dxa"/>
            <w:gridSpan w:val="8"/>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Водозаборы подземных вод</w:t>
            </w:r>
          </w:p>
        </w:tc>
      </w:tr>
      <w:tr w:rsidR="00103F68" w:rsidRPr="00237937" w:rsidTr="00C3054D">
        <w:trPr>
          <w:trHeight w:val="32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В том числе:</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C3054D">
        <w:trPr>
          <w:trHeight w:val="38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Скважина №2</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пер. Урицкого</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25 м</w:t>
            </w:r>
            <w:r w:rsidRPr="00647744">
              <w:rPr>
                <w:sz w:val="20"/>
                <w:szCs w:val="20"/>
                <w:vertAlign w:val="superscript"/>
              </w:rPr>
              <w:t>3</w:t>
            </w:r>
            <w:r w:rsidRPr="00647744">
              <w:rPr>
                <w:sz w:val="20"/>
                <w:szCs w:val="20"/>
              </w:rPr>
              <w:t>/час</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1962</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2012</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C3054D">
        <w:trPr>
          <w:trHeight w:val="228"/>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Скважина №5</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Парк им. Артема</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25 м</w:t>
            </w:r>
            <w:r w:rsidRPr="00647744">
              <w:rPr>
                <w:sz w:val="20"/>
                <w:szCs w:val="20"/>
                <w:vertAlign w:val="superscript"/>
              </w:rPr>
              <w:t>3</w:t>
            </w:r>
            <w:r w:rsidRPr="00647744">
              <w:rPr>
                <w:sz w:val="20"/>
                <w:szCs w:val="20"/>
              </w:rPr>
              <w:t>/час</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1975</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0,2</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Не оснащена фильтрами</w:t>
            </w:r>
          </w:p>
        </w:tc>
      </w:tr>
      <w:tr w:rsidR="00103F68" w:rsidRPr="00237937" w:rsidTr="00C3054D">
        <w:trPr>
          <w:trHeight w:val="519"/>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Скважина №7</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Ул. Урицкого</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25 м</w:t>
            </w:r>
            <w:r w:rsidRPr="00647744">
              <w:rPr>
                <w:sz w:val="20"/>
                <w:szCs w:val="20"/>
                <w:vertAlign w:val="superscript"/>
              </w:rPr>
              <w:t>3</w:t>
            </w:r>
            <w:r w:rsidRPr="00647744">
              <w:rPr>
                <w:sz w:val="20"/>
                <w:szCs w:val="20"/>
              </w:rPr>
              <w:t>/час</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1982</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0,7</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2012</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Снижение водоносного горизонта</w:t>
            </w:r>
          </w:p>
        </w:tc>
      </w:tr>
      <w:tr w:rsidR="00103F68" w:rsidRPr="00237937" w:rsidTr="00C3054D">
        <w:trPr>
          <w:trHeight w:val="38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Скважина №8</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Ул. Урицкого</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25 м</w:t>
            </w:r>
            <w:r w:rsidRPr="00647744">
              <w:rPr>
                <w:sz w:val="20"/>
                <w:szCs w:val="20"/>
                <w:vertAlign w:val="superscript"/>
              </w:rPr>
              <w:t>3</w:t>
            </w:r>
            <w:r w:rsidRPr="00647744">
              <w:rPr>
                <w:sz w:val="20"/>
                <w:szCs w:val="20"/>
              </w:rPr>
              <w:t>/час</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1982</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0,7</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C3054D">
        <w:trPr>
          <w:trHeight w:val="32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w:t>
            </w:r>
          </w:p>
        </w:tc>
        <w:tc>
          <w:tcPr>
            <w:tcW w:w="13680" w:type="dxa"/>
            <w:gridSpan w:val="8"/>
            <w:tcBorders>
              <w:top w:val="single" w:sz="8" w:space="0" w:color="000000"/>
              <w:left w:val="nil"/>
              <w:bottom w:val="single" w:sz="8" w:space="0" w:color="000000"/>
              <w:right w:val="single" w:sz="8" w:space="0" w:color="000000"/>
            </w:tcBorders>
          </w:tcPr>
          <w:p w:rsidR="00103F68" w:rsidRPr="00647744" w:rsidRDefault="00103F68" w:rsidP="00F5622C">
            <w:pPr>
              <w:rPr>
                <w:bCs/>
                <w:sz w:val="20"/>
                <w:szCs w:val="20"/>
              </w:rPr>
            </w:pPr>
            <w:r w:rsidRPr="00647744">
              <w:rPr>
                <w:bCs/>
                <w:sz w:val="20"/>
                <w:szCs w:val="20"/>
              </w:rPr>
              <w:t>Очистка воды</w:t>
            </w:r>
          </w:p>
        </w:tc>
      </w:tr>
      <w:tr w:rsidR="00103F68" w:rsidRPr="00237937" w:rsidTr="00E56883">
        <w:trPr>
          <w:trHeight w:val="220"/>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.2.1.</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Оборудование водоподготовки</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C3054D">
        <w:trPr>
          <w:trHeight w:val="489"/>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.2.2.</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Сооружения для хранения запаса воды</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Парк им. Артема</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Резервуар чистой воды 400м</w:t>
            </w:r>
            <w:r w:rsidRPr="00647744">
              <w:rPr>
                <w:sz w:val="20"/>
                <w:szCs w:val="20"/>
                <w:vertAlign w:val="superscript"/>
              </w:rPr>
              <w:t>3</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1977</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C3054D">
        <w:trPr>
          <w:trHeight w:val="411"/>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.2.3.</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Прочие системы очистки воды</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571"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309"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76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r>
      <w:tr w:rsidR="00103F68" w:rsidRPr="00237937" w:rsidTr="00C3054D">
        <w:trPr>
          <w:trHeight w:val="113"/>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3</w:t>
            </w:r>
          </w:p>
        </w:tc>
        <w:tc>
          <w:tcPr>
            <w:tcW w:w="13680" w:type="dxa"/>
            <w:gridSpan w:val="8"/>
            <w:tcBorders>
              <w:top w:val="single" w:sz="8" w:space="0" w:color="000000"/>
              <w:left w:val="nil"/>
              <w:bottom w:val="single" w:sz="8" w:space="0" w:color="000000"/>
              <w:right w:val="single" w:sz="8" w:space="0" w:color="000000"/>
            </w:tcBorders>
          </w:tcPr>
          <w:p w:rsidR="00103F68" w:rsidRPr="00647744" w:rsidRDefault="00103F68" w:rsidP="00F5622C">
            <w:pPr>
              <w:rPr>
                <w:bCs/>
                <w:sz w:val="20"/>
                <w:szCs w:val="20"/>
              </w:rPr>
            </w:pPr>
            <w:r w:rsidRPr="00647744">
              <w:rPr>
                <w:bCs/>
                <w:sz w:val="20"/>
                <w:szCs w:val="20"/>
              </w:rPr>
              <w:t>Транспортировка воды</w:t>
            </w:r>
          </w:p>
        </w:tc>
      </w:tr>
      <w:tr w:rsidR="00103F68" w:rsidRPr="00237937" w:rsidTr="00C3054D">
        <w:trPr>
          <w:trHeight w:val="32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в том числе</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571"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1309"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2760"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r>
      <w:tr w:rsidR="00103F68" w:rsidRPr="00237937" w:rsidTr="00C3054D">
        <w:trPr>
          <w:trHeight w:val="324"/>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водоотвод</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1958</w:t>
            </w:r>
          </w:p>
        </w:tc>
        <w:tc>
          <w:tcPr>
            <w:tcW w:w="1571"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1309"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2760"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r>
      <w:tr w:rsidR="00103F68" w:rsidRPr="00237937" w:rsidTr="00E56883">
        <w:trPr>
          <w:trHeight w:val="355"/>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.3.1.</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водопроводные сети, всего</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г.Фатеж</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22,5</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1959-1993</w:t>
            </w:r>
          </w:p>
        </w:tc>
        <w:tc>
          <w:tcPr>
            <w:tcW w:w="1571"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1309"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2760"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r>
      <w:tr w:rsidR="00103F68" w:rsidRPr="00237937" w:rsidTr="00C3054D">
        <w:trPr>
          <w:trHeight w:val="126"/>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в том числе</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 </w:t>
            </w:r>
          </w:p>
        </w:tc>
        <w:tc>
          <w:tcPr>
            <w:tcW w:w="1571"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1309"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2760"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r>
      <w:tr w:rsidR="00103F68" w:rsidRPr="00237937" w:rsidTr="00E56883">
        <w:trPr>
          <w:trHeight w:val="269"/>
        </w:trPr>
        <w:tc>
          <w:tcPr>
            <w:tcW w:w="730" w:type="dxa"/>
            <w:tcBorders>
              <w:top w:val="nil"/>
              <w:left w:val="single" w:sz="8" w:space="0" w:color="000000"/>
              <w:bottom w:val="single" w:sz="8" w:space="0" w:color="000000"/>
              <w:right w:val="single" w:sz="8" w:space="0" w:color="000000"/>
            </w:tcBorders>
          </w:tcPr>
          <w:p w:rsidR="00103F68" w:rsidRPr="00647744" w:rsidRDefault="00103F68" w:rsidP="00F5622C">
            <w:pPr>
              <w:rPr>
                <w:sz w:val="20"/>
                <w:szCs w:val="20"/>
              </w:rPr>
            </w:pPr>
            <w:r w:rsidRPr="00647744">
              <w:rPr>
                <w:sz w:val="20"/>
                <w:szCs w:val="20"/>
              </w:rPr>
              <w:t>3.1.1.</w:t>
            </w:r>
          </w:p>
        </w:tc>
        <w:tc>
          <w:tcPr>
            <w:tcW w:w="2400"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водопроводные сети</w:t>
            </w:r>
          </w:p>
        </w:tc>
        <w:tc>
          <w:tcPr>
            <w:tcW w:w="1787"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ул. Комсомольская</w:t>
            </w:r>
          </w:p>
        </w:tc>
        <w:tc>
          <w:tcPr>
            <w:tcW w:w="2413" w:type="dxa"/>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0,375 км Ø100</w:t>
            </w:r>
          </w:p>
        </w:tc>
        <w:tc>
          <w:tcPr>
            <w:tcW w:w="1440" w:type="dxa"/>
            <w:gridSpan w:val="2"/>
            <w:tcBorders>
              <w:top w:val="nil"/>
              <w:left w:val="nil"/>
              <w:bottom w:val="single" w:sz="8" w:space="0" w:color="000000"/>
              <w:right w:val="single" w:sz="8" w:space="0" w:color="000000"/>
            </w:tcBorders>
          </w:tcPr>
          <w:p w:rsidR="00103F68" w:rsidRPr="00647744" w:rsidRDefault="00103F68" w:rsidP="00F5622C">
            <w:pPr>
              <w:rPr>
                <w:sz w:val="20"/>
                <w:szCs w:val="20"/>
              </w:rPr>
            </w:pPr>
            <w:r w:rsidRPr="00647744">
              <w:rPr>
                <w:sz w:val="20"/>
                <w:szCs w:val="20"/>
              </w:rPr>
              <w:t>1993</w:t>
            </w:r>
          </w:p>
        </w:tc>
        <w:tc>
          <w:tcPr>
            <w:tcW w:w="1571"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1309"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c>
          <w:tcPr>
            <w:tcW w:w="2760" w:type="dxa"/>
            <w:tcBorders>
              <w:top w:val="nil"/>
              <w:left w:val="nil"/>
              <w:bottom w:val="single" w:sz="8" w:space="0" w:color="000000"/>
              <w:right w:val="single" w:sz="8" w:space="0" w:color="000000"/>
            </w:tcBorders>
          </w:tcPr>
          <w:p w:rsidR="00103F68" w:rsidRPr="00237937" w:rsidRDefault="00103F68" w:rsidP="00F5622C">
            <w:r w:rsidRPr="00237937">
              <w:rPr>
                <w:sz w:val="22"/>
                <w:szCs w:val="22"/>
              </w:rPr>
              <w:t> </w:t>
            </w:r>
          </w:p>
        </w:tc>
      </w:tr>
    </w:tbl>
    <w:p w:rsidR="00103F68" w:rsidRDefault="00103F68" w:rsidP="00A42170">
      <w:pPr>
        <w:pStyle w:val="ListParagraph"/>
        <w:tabs>
          <w:tab w:val="left" w:pos="851"/>
        </w:tabs>
        <w:ind w:left="0" w:firstLine="567"/>
        <w:jc w:val="both"/>
        <w:sectPr w:rsidR="00103F68" w:rsidSect="00A64C3A">
          <w:footerReference w:type="even" r:id="rId18"/>
          <w:footerReference w:type="default" r:id="rId19"/>
          <w:pgSz w:w="16838" w:h="11906" w:orient="landscape"/>
          <w:pgMar w:top="1077" w:right="1021" w:bottom="851" w:left="851" w:header="709" w:footer="709" w:gutter="0"/>
          <w:cols w:space="708"/>
          <w:docGrid w:linePitch="360"/>
        </w:sectPr>
      </w:pPr>
    </w:p>
    <w:p w:rsidR="00103F68" w:rsidRPr="00782180" w:rsidRDefault="00103F68" w:rsidP="00A42170">
      <w:pPr>
        <w:pStyle w:val="ListParagraph"/>
        <w:tabs>
          <w:tab w:val="left" w:pos="851"/>
        </w:tabs>
        <w:ind w:left="0" w:firstLine="567"/>
        <w:jc w:val="both"/>
      </w:pPr>
    </w:p>
    <w:p w:rsidR="00103F68" w:rsidRDefault="00103F68" w:rsidP="00A42170">
      <w:pPr>
        <w:pStyle w:val="ListParagraph"/>
        <w:tabs>
          <w:tab w:val="left" w:pos="851"/>
        </w:tabs>
        <w:ind w:left="0" w:firstLine="567"/>
        <w:jc w:val="both"/>
      </w:pPr>
      <w:r w:rsidRPr="007C3CD0">
        <w:t xml:space="preserve">Существующая схема расположения сетей и водоводов </w:t>
      </w:r>
      <w:r>
        <w:t xml:space="preserve">в соответствии с таблицей 3.27    </w:t>
      </w:r>
      <w:r w:rsidRPr="007C3CD0">
        <w:t xml:space="preserve"> имеет возможности обеспечить подключение новых застроек. </w:t>
      </w:r>
      <w:r>
        <w:t>Производительность насосных станций водопровода составляет 2,4 тыс.м</w:t>
      </w:r>
      <w:r w:rsidRPr="00AC2FBD">
        <w:rPr>
          <w:vertAlign w:val="superscript"/>
        </w:rPr>
        <w:t>3</w:t>
      </w:r>
      <w:r>
        <w:t>/ в сутки.  Однако д</w:t>
      </w:r>
      <w:r w:rsidRPr="007C3CD0">
        <w:t>ля новых застроек</w:t>
      </w:r>
      <w:r>
        <w:t xml:space="preserve"> </w:t>
      </w:r>
      <w:r w:rsidRPr="007C3CD0">
        <w:t>необходимо строительство новых сетей водопровода.</w:t>
      </w:r>
    </w:p>
    <w:p w:rsidR="00103F68" w:rsidRDefault="00103F68" w:rsidP="00A42170">
      <w:pPr>
        <w:pStyle w:val="ListParagraph"/>
        <w:tabs>
          <w:tab w:val="left" w:pos="851"/>
        </w:tabs>
        <w:ind w:left="0" w:firstLine="567"/>
        <w:jc w:val="both"/>
      </w:pPr>
    </w:p>
    <w:tbl>
      <w:tblPr>
        <w:tblW w:w="9765" w:type="dxa"/>
        <w:jc w:val="center"/>
        <w:tblInd w:w="-1559" w:type="dxa"/>
        <w:tblLook w:val="0000"/>
      </w:tblPr>
      <w:tblGrid>
        <w:gridCol w:w="762"/>
        <w:gridCol w:w="6123"/>
        <w:gridCol w:w="960"/>
        <w:gridCol w:w="960"/>
        <w:gridCol w:w="960"/>
      </w:tblGrid>
      <w:tr w:rsidR="00103F68" w:rsidRPr="00AC2FBD" w:rsidTr="00F5622C">
        <w:trPr>
          <w:trHeight w:val="324"/>
          <w:jc w:val="center"/>
        </w:trPr>
        <w:tc>
          <w:tcPr>
            <w:tcW w:w="9765" w:type="dxa"/>
            <w:gridSpan w:val="5"/>
            <w:tcBorders>
              <w:top w:val="nil"/>
              <w:left w:val="nil"/>
              <w:bottom w:val="single" w:sz="8" w:space="0" w:color="000000"/>
              <w:right w:val="nil"/>
            </w:tcBorders>
            <w:noWrap/>
            <w:vAlign w:val="bottom"/>
          </w:tcPr>
          <w:p w:rsidR="00103F68" w:rsidRPr="00647744" w:rsidRDefault="00103F68" w:rsidP="00955F75">
            <w:pPr>
              <w:jc w:val="both"/>
              <w:rPr>
                <w:b/>
                <w:bCs/>
              </w:rPr>
            </w:pPr>
            <w:r w:rsidRPr="00647744">
              <w:rPr>
                <w:b/>
                <w:bCs/>
                <w:sz w:val="22"/>
                <w:szCs w:val="22"/>
              </w:rPr>
              <w:t xml:space="preserve">Таблица </w:t>
            </w:r>
            <w:r>
              <w:rPr>
                <w:b/>
                <w:bCs/>
                <w:sz w:val="22"/>
                <w:szCs w:val="22"/>
              </w:rPr>
              <w:t xml:space="preserve"> 3.28.</w:t>
            </w:r>
            <w:r w:rsidRPr="00647744">
              <w:rPr>
                <w:b/>
                <w:bCs/>
                <w:sz w:val="22"/>
                <w:szCs w:val="22"/>
              </w:rPr>
              <w:t xml:space="preserve"> Показатели развития организации коммунального комплекса</w:t>
            </w:r>
          </w:p>
        </w:tc>
      </w:tr>
      <w:tr w:rsidR="00103F68" w:rsidRPr="00AC2FBD" w:rsidTr="00F5622C">
        <w:trPr>
          <w:trHeight w:val="324"/>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pPr>
              <w:rPr>
                <w:b/>
                <w:bCs/>
              </w:rPr>
            </w:pPr>
            <w:r w:rsidRPr="00AC2FBD">
              <w:rPr>
                <w:b/>
                <w:bCs/>
              </w:rPr>
              <w:t>№</w:t>
            </w:r>
          </w:p>
        </w:tc>
        <w:tc>
          <w:tcPr>
            <w:tcW w:w="6123" w:type="dxa"/>
            <w:tcBorders>
              <w:top w:val="nil"/>
              <w:left w:val="nil"/>
              <w:bottom w:val="single" w:sz="8" w:space="0" w:color="000000"/>
              <w:right w:val="single" w:sz="8" w:space="0" w:color="000000"/>
            </w:tcBorders>
          </w:tcPr>
          <w:p w:rsidR="00103F68" w:rsidRPr="00AC2FBD" w:rsidRDefault="00103F68" w:rsidP="00F5622C">
            <w:pPr>
              <w:rPr>
                <w:b/>
                <w:bCs/>
              </w:rPr>
            </w:pPr>
            <w:r w:rsidRPr="00AC2FBD">
              <w:rPr>
                <w:b/>
                <w:bCs/>
              </w:rPr>
              <w:t>Наименование показателя</w:t>
            </w:r>
          </w:p>
        </w:tc>
        <w:tc>
          <w:tcPr>
            <w:tcW w:w="960" w:type="dxa"/>
            <w:tcBorders>
              <w:top w:val="nil"/>
              <w:left w:val="nil"/>
              <w:bottom w:val="single" w:sz="8" w:space="0" w:color="000000"/>
              <w:right w:val="single" w:sz="8" w:space="0" w:color="000000"/>
            </w:tcBorders>
          </w:tcPr>
          <w:p w:rsidR="00103F68" w:rsidRPr="00AC2FBD" w:rsidRDefault="00103F68" w:rsidP="00F5622C">
            <w:pPr>
              <w:rPr>
                <w:b/>
                <w:bCs/>
              </w:rPr>
            </w:pPr>
            <w:r w:rsidRPr="00AC2FBD">
              <w:rPr>
                <w:b/>
                <w:bCs/>
              </w:rPr>
              <w:t>2010</w:t>
            </w:r>
          </w:p>
        </w:tc>
        <w:tc>
          <w:tcPr>
            <w:tcW w:w="960" w:type="dxa"/>
            <w:tcBorders>
              <w:top w:val="nil"/>
              <w:left w:val="nil"/>
              <w:bottom w:val="single" w:sz="8" w:space="0" w:color="000000"/>
              <w:right w:val="single" w:sz="8" w:space="0" w:color="000000"/>
            </w:tcBorders>
          </w:tcPr>
          <w:p w:rsidR="00103F68" w:rsidRPr="00AC2FBD" w:rsidRDefault="00103F68" w:rsidP="00F5622C">
            <w:pPr>
              <w:rPr>
                <w:b/>
                <w:bCs/>
              </w:rPr>
            </w:pPr>
            <w:r w:rsidRPr="00AC2FBD">
              <w:rPr>
                <w:b/>
                <w:bCs/>
              </w:rPr>
              <w:t>2011</w:t>
            </w:r>
          </w:p>
        </w:tc>
        <w:tc>
          <w:tcPr>
            <w:tcW w:w="960" w:type="dxa"/>
            <w:tcBorders>
              <w:top w:val="nil"/>
              <w:left w:val="nil"/>
              <w:bottom w:val="single" w:sz="8" w:space="0" w:color="000000"/>
              <w:right w:val="single" w:sz="8" w:space="0" w:color="000000"/>
            </w:tcBorders>
          </w:tcPr>
          <w:p w:rsidR="00103F68" w:rsidRPr="00AC2FBD" w:rsidRDefault="00103F68" w:rsidP="00F5622C">
            <w:pPr>
              <w:rPr>
                <w:b/>
                <w:bCs/>
              </w:rPr>
            </w:pPr>
            <w:r w:rsidRPr="00AC2FBD">
              <w:rPr>
                <w:b/>
                <w:bCs/>
              </w:rPr>
              <w:t>2012</w:t>
            </w:r>
          </w:p>
        </w:tc>
      </w:tr>
      <w:tr w:rsidR="00103F68" w:rsidRPr="00AC2FBD" w:rsidTr="00F5622C">
        <w:trPr>
          <w:trHeight w:val="533"/>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1</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Производительность насосных станций водопровода, тыс.м</w:t>
            </w:r>
            <w:r w:rsidRPr="00AC2FBD">
              <w:rPr>
                <w:vertAlign w:val="superscript"/>
              </w:rPr>
              <w:t>3</w:t>
            </w:r>
            <w:r>
              <w:t>/ в сутки</w:t>
            </w:r>
          </w:p>
        </w:tc>
        <w:tc>
          <w:tcPr>
            <w:tcW w:w="960" w:type="dxa"/>
            <w:tcBorders>
              <w:top w:val="nil"/>
              <w:left w:val="nil"/>
              <w:bottom w:val="single" w:sz="8" w:space="0" w:color="000000"/>
              <w:right w:val="single" w:sz="8" w:space="0" w:color="000000"/>
            </w:tcBorders>
          </w:tcPr>
          <w:p w:rsidR="00103F68" w:rsidRPr="00AC2FBD" w:rsidRDefault="00103F68" w:rsidP="00F5622C">
            <w:r>
              <w:t>2,76</w:t>
            </w:r>
          </w:p>
        </w:tc>
        <w:tc>
          <w:tcPr>
            <w:tcW w:w="960" w:type="dxa"/>
            <w:tcBorders>
              <w:top w:val="nil"/>
              <w:left w:val="nil"/>
              <w:bottom w:val="single" w:sz="8" w:space="0" w:color="000000"/>
              <w:right w:val="single" w:sz="8" w:space="0" w:color="000000"/>
            </w:tcBorders>
          </w:tcPr>
          <w:p w:rsidR="00103F68" w:rsidRPr="00AC2FBD" w:rsidRDefault="00103F68" w:rsidP="00F5622C">
            <w:r>
              <w:t>2,76</w:t>
            </w:r>
          </w:p>
        </w:tc>
        <w:tc>
          <w:tcPr>
            <w:tcW w:w="960" w:type="dxa"/>
            <w:tcBorders>
              <w:top w:val="nil"/>
              <w:left w:val="nil"/>
              <w:bottom w:val="single" w:sz="8" w:space="0" w:color="000000"/>
              <w:right w:val="single" w:sz="8" w:space="0" w:color="000000"/>
            </w:tcBorders>
          </w:tcPr>
          <w:p w:rsidR="00103F68" w:rsidRPr="00AC2FBD" w:rsidRDefault="00103F68" w:rsidP="00F5622C">
            <w:r>
              <w:t>2,4</w:t>
            </w:r>
          </w:p>
        </w:tc>
      </w:tr>
      <w:tr w:rsidR="00103F68" w:rsidRPr="00AC2FBD" w:rsidTr="00F5622C">
        <w:trPr>
          <w:trHeight w:val="636"/>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2</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Среднесписочная численность работников в целом по предприятию, чел</w:t>
            </w:r>
          </w:p>
        </w:tc>
        <w:tc>
          <w:tcPr>
            <w:tcW w:w="960" w:type="dxa"/>
            <w:tcBorders>
              <w:top w:val="nil"/>
              <w:left w:val="nil"/>
              <w:bottom w:val="single" w:sz="8" w:space="0" w:color="000000"/>
              <w:right w:val="single" w:sz="8" w:space="0" w:color="000000"/>
            </w:tcBorders>
          </w:tcPr>
          <w:p w:rsidR="00103F68" w:rsidRPr="00AC2FBD" w:rsidRDefault="00103F68" w:rsidP="00F5622C">
            <w:r>
              <w:t>46</w:t>
            </w:r>
          </w:p>
        </w:tc>
        <w:tc>
          <w:tcPr>
            <w:tcW w:w="960" w:type="dxa"/>
            <w:tcBorders>
              <w:top w:val="nil"/>
              <w:left w:val="nil"/>
              <w:bottom w:val="single" w:sz="8" w:space="0" w:color="000000"/>
              <w:right w:val="single" w:sz="8" w:space="0" w:color="000000"/>
            </w:tcBorders>
          </w:tcPr>
          <w:p w:rsidR="00103F68" w:rsidRPr="00AC2FBD" w:rsidRDefault="00103F68" w:rsidP="00F5622C">
            <w:r>
              <w:t>43</w:t>
            </w:r>
          </w:p>
        </w:tc>
        <w:tc>
          <w:tcPr>
            <w:tcW w:w="960" w:type="dxa"/>
            <w:tcBorders>
              <w:top w:val="nil"/>
              <w:left w:val="nil"/>
              <w:bottom w:val="single" w:sz="8" w:space="0" w:color="000000"/>
              <w:right w:val="single" w:sz="8" w:space="0" w:color="000000"/>
            </w:tcBorders>
          </w:tcPr>
          <w:p w:rsidR="00103F68" w:rsidRPr="00AC2FBD" w:rsidRDefault="00103F68" w:rsidP="00F5622C">
            <w:r>
              <w:t>40</w:t>
            </w:r>
          </w:p>
        </w:tc>
      </w:tr>
      <w:tr w:rsidR="00103F68" w:rsidRPr="00AC2FBD" w:rsidTr="00F5622C">
        <w:trPr>
          <w:trHeight w:val="636"/>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3</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Количество транспортных средств, строительных и специальных машин, шт</w:t>
            </w:r>
          </w:p>
        </w:tc>
        <w:tc>
          <w:tcPr>
            <w:tcW w:w="960" w:type="dxa"/>
            <w:tcBorders>
              <w:top w:val="nil"/>
              <w:left w:val="nil"/>
              <w:bottom w:val="single" w:sz="8" w:space="0" w:color="000000"/>
              <w:right w:val="single" w:sz="8" w:space="0" w:color="000000"/>
            </w:tcBorders>
          </w:tcPr>
          <w:p w:rsidR="00103F68" w:rsidRPr="00AC2FBD" w:rsidRDefault="00103F68" w:rsidP="00F5622C">
            <w:r>
              <w:t>10</w:t>
            </w:r>
          </w:p>
        </w:tc>
        <w:tc>
          <w:tcPr>
            <w:tcW w:w="960" w:type="dxa"/>
            <w:tcBorders>
              <w:top w:val="nil"/>
              <w:left w:val="nil"/>
              <w:bottom w:val="single" w:sz="8" w:space="0" w:color="000000"/>
              <w:right w:val="single" w:sz="8" w:space="0" w:color="000000"/>
            </w:tcBorders>
          </w:tcPr>
          <w:p w:rsidR="00103F68" w:rsidRPr="00AC2FBD" w:rsidRDefault="00103F68" w:rsidP="00F5622C">
            <w:r>
              <w:t>3</w:t>
            </w:r>
          </w:p>
        </w:tc>
        <w:tc>
          <w:tcPr>
            <w:tcW w:w="960" w:type="dxa"/>
            <w:tcBorders>
              <w:top w:val="nil"/>
              <w:left w:val="nil"/>
              <w:bottom w:val="single" w:sz="8" w:space="0" w:color="000000"/>
              <w:right w:val="single" w:sz="8" w:space="0" w:color="000000"/>
            </w:tcBorders>
          </w:tcPr>
          <w:p w:rsidR="00103F68" w:rsidRPr="00AC2FBD" w:rsidRDefault="00103F68" w:rsidP="00F5622C">
            <w:r>
              <w:t>0</w:t>
            </w:r>
          </w:p>
        </w:tc>
      </w:tr>
      <w:tr w:rsidR="00103F68" w:rsidRPr="00AC2FBD" w:rsidTr="00F5622C">
        <w:trPr>
          <w:trHeight w:val="483"/>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5</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Поднято воды насосными станциями 1-го подъема тыс. м</w:t>
            </w:r>
            <w:r w:rsidRPr="00AC2FBD">
              <w:rPr>
                <w:vertAlign w:val="superscript"/>
              </w:rPr>
              <w:t>3</w:t>
            </w:r>
            <w:r>
              <w:t>/ в сутки</w:t>
            </w:r>
          </w:p>
        </w:tc>
        <w:tc>
          <w:tcPr>
            <w:tcW w:w="960" w:type="dxa"/>
            <w:tcBorders>
              <w:top w:val="nil"/>
              <w:left w:val="nil"/>
              <w:bottom w:val="single" w:sz="8" w:space="0" w:color="000000"/>
              <w:right w:val="single" w:sz="8" w:space="0" w:color="000000"/>
            </w:tcBorders>
          </w:tcPr>
          <w:p w:rsidR="00103F68" w:rsidRPr="00AC2FBD" w:rsidRDefault="00103F68" w:rsidP="00F5622C">
            <w:r>
              <w:t>0,876</w:t>
            </w:r>
          </w:p>
        </w:tc>
        <w:tc>
          <w:tcPr>
            <w:tcW w:w="960" w:type="dxa"/>
            <w:tcBorders>
              <w:top w:val="nil"/>
              <w:left w:val="nil"/>
              <w:bottom w:val="single" w:sz="8" w:space="0" w:color="000000"/>
              <w:right w:val="single" w:sz="8" w:space="0" w:color="000000"/>
            </w:tcBorders>
          </w:tcPr>
          <w:p w:rsidR="00103F68" w:rsidRPr="00AC2FBD" w:rsidRDefault="00103F68" w:rsidP="00F5622C">
            <w:r>
              <w:t>0,8</w:t>
            </w:r>
          </w:p>
        </w:tc>
        <w:tc>
          <w:tcPr>
            <w:tcW w:w="960" w:type="dxa"/>
            <w:tcBorders>
              <w:top w:val="nil"/>
              <w:left w:val="nil"/>
              <w:bottom w:val="single" w:sz="8" w:space="0" w:color="000000"/>
              <w:right w:val="single" w:sz="8" w:space="0" w:color="000000"/>
            </w:tcBorders>
          </w:tcPr>
          <w:p w:rsidR="00103F68" w:rsidRPr="00AC2FBD" w:rsidRDefault="00103F68" w:rsidP="00F5622C">
            <w:r>
              <w:t>1,025</w:t>
            </w:r>
          </w:p>
        </w:tc>
      </w:tr>
      <w:tr w:rsidR="00103F68" w:rsidRPr="00AC2FBD" w:rsidTr="00F5622C">
        <w:trPr>
          <w:trHeight w:val="636"/>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6</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Среднесписочная численность рабочих по эксплуатации водопроводных сетей, чел</w:t>
            </w:r>
          </w:p>
        </w:tc>
        <w:tc>
          <w:tcPr>
            <w:tcW w:w="960" w:type="dxa"/>
            <w:tcBorders>
              <w:top w:val="nil"/>
              <w:left w:val="nil"/>
              <w:bottom w:val="single" w:sz="8" w:space="0" w:color="000000"/>
              <w:right w:val="single" w:sz="8" w:space="0" w:color="000000"/>
            </w:tcBorders>
          </w:tcPr>
          <w:p w:rsidR="00103F68" w:rsidRPr="00AC2FBD" w:rsidRDefault="00103F68" w:rsidP="00F5622C">
            <w:r>
              <w:t>10</w:t>
            </w:r>
          </w:p>
        </w:tc>
        <w:tc>
          <w:tcPr>
            <w:tcW w:w="960" w:type="dxa"/>
            <w:tcBorders>
              <w:top w:val="nil"/>
              <w:left w:val="nil"/>
              <w:bottom w:val="single" w:sz="8" w:space="0" w:color="000000"/>
              <w:right w:val="single" w:sz="8" w:space="0" w:color="000000"/>
            </w:tcBorders>
          </w:tcPr>
          <w:p w:rsidR="00103F68" w:rsidRPr="00AC2FBD" w:rsidRDefault="00103F68" w:rsidP="00F5622C">
            <w:r>
              <w:t>10</w:t>
            </w:r>
          </w:p>
        </w:tc>
        <w:tc>
          <w:tcPr>
            <w:tcW w:w="960" w:type="dxa"/>
            <w:tcBorders>
              <w:top w:val="nil"/>
              <w:left w:val="nil"/>
              <w:bottom w:val="single" w:sz="8" w:space="0" w:color="000000"/>
              <w:right w:val="single" w:sz="8" w:space="0" w:color="000000"/>
            </w:tcBorders>
          </w:tcPr>
          <w:p w:rsidR="00103F68" w:rsidRPr="00AC2FBD" w:rsidRDefault="00103F68" w:rsidP="00F5622C">
            <w:r>
              <w:t>10</w:t>
            </w:r>
          </w:p>
        </w:tc>
      </w:tr>
      <w:tr w:rsidR="00103F68" w:rsidRPr="00AC2FBD" w:rsidTr="00F5622C">
        <w:trPr>
          <w:trHeight w:val="537"/>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7</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Производительность насосных станций водопровода, тыс. м</w:t>
            </w:r>
            <w:r w:rsidRPr="00AC2FBD">
              <w:rPr>
                <w:vertAlign w:val="superscript"/>
              </w:rPr>
              <w:t>3</w:t>
            </w:r>
            <w:r>
              <w:t>/ в сутки</w:t>
            </w:r>
          </w:p>
        </w:tc>
        <w:tc>
          <w:tcPr>
            <w:tcW w:w="960" w:type="dxa"/>
            <w:tcBorders>
              <w:top w:val="nil"/>
              <w:left w:val="nil"/>
              <w:bottom w:val="single" w:sz="8" w:space="0" w:color="000000"/>
              <w:right w:val="single" w:sz="8" w:space="0" w:color="000000"/>
            </w:tcBorders>
          </w:tcPr>
          <w:p w:rsidR="00103F68" w:rsidRPr="00AC2FBD" w:rsidRDefault="00103F68" w:rsidP="00F5622C">
            <w:r>
              <w:t>2,76</w:t>
            </w:r>
          </w:p>
        </w:tc>
        <w:tc>
          <w:tcPr>
            <w:tcW w:w="960" w:type="dxa"/>
            <w:tcBorders>
              <w:top w:val="nil"/>
              <w:left w:val="nil"/>
              <w:bottom w:val="single" w:sz="8" w:space="0" w:color="000000"/>
              <w:right w:val="single" w:sz="8" w:space="0" w:color="000000"/>
            </w:tcBorders>
          </w:tcPr>
          <w:p w:rsidR="00103F68" w:rsidRPr="00AC2FBD" w:rsidRDefault="00103F68" w:rsidP="00F5622C">
            <w:r>
              <w:t>2,76</w:t>
            </w:r>
          </w:p>
        </w:tc>
        <w:tc>
          <w:tcPr>
            <w:tcW w:w="960" w:type="dxa"/>
            <w:tcBorders>
              <w:top w:val="nil"/>
              <w:left w:val="nil"/>
              <w:bottom w:val="single" w:sz="8" w:space="0" w:color="000000"/>
              <w:right w:val="single" w:sz="8" w:space="0" w:color="000000"/>
            </w:tcBorders>
          </w:tcPr>
          <w:p w:rsidR="00103F68" w:rsidRPr="00AC2FBD" w:rsidRDefault="00103F68" w:rsidP="00F5622C">
            <w:r>
              <w:t>2,4</w:t>
            </w:r>
          </w:p>
        </w:tc>
      </w:tr>
      <w:tr w:rsidR="00103F68" w:rsidRPr="00AC2FBD" w:rsidTr="00F5622C">
        <w:trPr>
          <w:trHeight w:val="324"/>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8</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Протяженность водопроводной сети, км</w:t>
            </w:r>
          </w:p>
        </w:tc>
        <w:tc>
          <w:tcPr>
            <w:tcW w:w="960" w:type="dxa"/>
            <w:tcBorders>
              <w:top w:val="nil"/>
              <w:left w:val="nil"/>
              <w:bottom w:val="single" w:sz="8" w:space="0" w:color="000000"/>
              <w:right w:val="single" w:sz="8" w:space="0" w:color="000000"/>
            </w:tcBorders>
          </w:tcPr>
          <w:p w:rsidR="00103F68" w:rsidRPr="00AC2FBD" w:rsidRDefault="00103F68" w:rsidP="00F5622C">
            <w:r>
              <w:t>22,2</w:t>
            </w:r>
          </w:p>
        </w:tc>
        <w:tc>
          <w:tcPr>
            <w:tcW w:w="960" w:type="dxa"/>
            <w:tcBorders>
              <w:top w:val="nil"/>
              <w:left w:val="nil"/>
              <w:bottom w:val="single" w:sz="8" w:space="0" w:color="000000"/>
              <w:right w:val="single" w:sz="8" w:space="0" w:color="000000"/>
            </w:tcBorders>
          </w:tcPr>
          <w:p w:rsidR="00103F68" w:rsidRPr="00AC2FBD" w:rsidRDefault="00103F68" w:rsidP="00F5622C">
            <w:r>
              <w:t>22,3</w:t>
            </w:r>
          </w:p>
        </w:tc>
        <w:tc>
          <w:tcPr>
            <w:tcW w:w="960" w:type="dxa"/>
            <w:tcBorders>
              <w:top w:val="nil"/>
              <w:left w:val="nil"/>
              <w:bottom w:val="single" w:sz="8" w:space="0" w:color="000000"/>
              <w:right w:val="single" w:sz="8" w:space="0" w:color="000000"/>
            </w:tcBorders>
          </w:tcPr>
          <w:p w:rsidR="00103F68" w:rsidRPr="00AC2FBD" w:rsidRDefault="00103F68" w:rsidP="00F5622C">
            <w:r>
              <w:t>22,5</w:t>
            </w:r>
          </w:p>
        </w:tc>
      </w:tr>
      <w:tr w:rsidR="00103F68" w:rsidRPr="00AC2FBD" w:rsidTr="00F5622C">
        <w:trPr>
          <w:trHeight w:val="324"/>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9</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Количество сооружений (резервуаров, башен)</w:t>
            </w:r>
          </w:p>
        </w:tc>
        <w:tc>
          <w:tcPr>
            <w:tcW w:w="960" w:type="dxa"/>
            <w:tcBorders>
              <w:top w:val="nil"/>
              <w:left w:val="nil"/>
              <w:bottom w:val="single" w:sz="8" w:space="0" w:color="000000"/>
              <w:right w:val="single" w:sz="8" w:space="0" w:color="000000"/>
            </w:tcBorders>
          </w:tcPr>
          <w:p w:rsidR="00103F68" w:rsidRPr="00AC2FBD" w:rsidRDefault="00103F68" w:rsidP="00F5622C">
            <w:r>
              <w:t>1 и 1</w:t>
            </w:r>
          </w:p>
        </w:tc>
        <w:tc>
          <w:tcPr>
            <w:tcW w:w="960" w:type="dxa"/>
            <w:tcBorders>
              <w:top w:val="nil"/>
              <w:left w:val="nil"/>
              <w:bottom w:val="single" w:sz="8" w:space="0" w:color="000000"/>
              <w:right w:val="single" w:sz="8" w:space="0" w:color="000000"/>
            </w:tcBorders>
          </w:tcPr>
          <w:p w:rsidR="00103F68" w:rsidRPr="00AC2FBD" w:rsidRDefault="00103F68" w:rsidP="00F5622C">
            <w:r>
              <w:t>1 и 1</w:t>
            </w:r>
          </w:p>
        </w:tc>
        <w:tc>
          <w:tcPr>
            <w:tcW w:w="960" w:type="dxa"/>
            <w:tcBorders>
              <w:top w:val="nil"/>
              <w:left w:val="nil"/>
              <w:bottom w:val="single" w:sz="8" w:space="0" w:color="000000"/>
              <w:right w:val="single" w:sz="8" w:space="0" w:color="000000"/>
            </w:tcBorders>
          </w:tcPr>
          <w:p w:rsidR="00103F68" w:rsidRPr="00AC2FBD" w:rsidRDefault="00103F68" w:rsidP="00F5622C">
            <w:r>
              <w:t>1 и 1</w:t>
            </w:r>
          </w:p>
        </w:tc>
      </w:tr>
      <w:tr w:rsidR="00103F68" w:rsidRPr="00AC2FBD" w:rsidTr="00F5622C">
        <w:trPr>
          <w:trHeight w:val="577"/>
          <w:jc w:val="center"/>
        </w:trPr>
        <w:tc>
          <w:tcPr>
            <w:tcW w:w="762" w:type="dxa"/>
            <w:tcBorders>
              <w:top w:val="nil"/>
              <w:left w:val="single" w:sz="8" w:space="0" w:color="000000"/>
              <w:bottom w:val="single" w:sz="8" w:space="0" w:color="000000"/>
              <w:right w:val="single" w:sz="8" w:space="0" w:color="000000"/>
            </w:tcBorders>
          </w:tcPr>
          <w:p w:rsidR="00103F68" w:rsidRPr="00AC2FBD" w:rsidRDefault="00103F68" w:rsidP="00F5622C">
            <w:r>
              <w:t>10</w:t>
            </w:r>
          </w:p>
        </w:tc>
        <w:tc>
          <w:tcPr>
            <w:tcW w:w="6123" w:type="dxa"/>
            <w:tcBorders>
              <w:top w:val="nil"/>
              <w:left w:val="nil"/>
              <w:bottom w:val="single" w:sz="8" w:space="0" w:color="000000"/>
              <w:right w:val="single" w:sz="8" w:space="0" w:color="000000"/>
            </w:tcBorders>
          </w:tcPr>
          <w:p w:rsidR="00103F68" w:rsidRPr="00AC2FBD" w:rsidRDefault="00103F68" w:rsidP="00D930D8">
            <w:pPr>
              <w:jc w:val="left"/>
            </w:pPr>
            <w:r>
              <w:t>Производительность ультрафиолетовых (бактерицидных) установок на системах водопровода, тыс. м</w:t>
            </w:r>
            <w:r w:rsidRPr="00AC2FBD">
              <w:rPr>
                <w:vertAlign w:val="superscript"/>
              </w:rPr>
              <w:t>3</w:t>
            </w:r>
            <w:r>
              <w:t>/сутки</w:t>
            </w:r>
          </w:p>
        </w:tc>
        <w:tc>
          <w:tcPr>
            <w:tcW w:w="960" w:type="dxa"/>
            <w:tcBorders>
              <w:top w:val="nil"/>
              <w:left w:val="nil"/>
              <w:bottom w:val="single" w:sz="8" w:space="0" w:color="000000"/>
              <w:right w:val="single" w:sz="8" w:space="0" w:color="000000"/>
            </w:tcBorders>
          </w:tcPr>
          <w:p w:rsidR="00103F68" w:rsidRPr="00AC2FBD" w:rsidRDefault="00103F68" w:rsidP="00F5622C">
            <w:r>
              <w:t>нет</w:t>
            </w:r>
          </w:p>
        </w:tc>
        <w:tc>
          <w:tcPr>
            <w:tcW w:w="960" w:type="dxa"/>
            <w:tcBorders>
              <w:top w:val="nil"/>
              <w:left w:val="nil"/>
              <w:bottom w:val="single" w:sz="8" w:space="0" w:color="000000"/>
              <w:right w:val="single" w:sz="8" w:space="0" w:color="000000"/>
            </w:tcBorders>
          </w:tcPr>
          <w:p w:rsidR="00103F68" w:rsidRPr="00AC2FBD" w:rsidRDefault="00103F68" w:rsidP="00F5622C">
            <w:r>
              <w:t>нет</w:t>
            </w:r>
          </w:p>
        </w:tc>
        <w:tc>
          <w:tcPr>
            <w:tcW w:w="960" w:type="dxa"/>
            <w:tcBorders>
              <w:top w:val="nil"/>
              <w:left w:val="nil"/>
              <w:bottom w:val="single" w:sz="8" w:space="0" w:color="000000"/>
              <w:right w:val="single" w:sz="8" w:space="0" w:color="000000"/>
            </w:tcBorders>
          </w:tcPr>
          <w:p w:rsidR="00103F68" w:rsidRPr="00AC2FBD" w:rsidRDefault="00103F68" w:rsidP="00F5622C">
            <w:r>
              <w:t>нет</w:t>
            </w:r>
          </w:p>
        </w:tc>
      </w:tr>
    </w:tbl>
    <w:p w:rsidR="00103F68" w:rsidRPr="007C3CD0" w:rsidRDefault="00103F68" w:rsidP="00A42170">
      <w:pPr>
        <w:pStyle w:val="ListParagraph"/>
        <w:tabs>
          <w:tab w:val="left" w:pos="851"/>
        </w:tabs>
        <w:ind w:left="0" w:firstLine="567"/>
      </w:pPr>
    </w:p>
    <w:p w:rsidR="00103F68" w:rsidRPr="001D04DE" w:rsidRDefault="00103F68" w:rsidP="00A42170">
      <w:pPr>
        <w:pStyle w:val="Heading2"/>
        <w:rPr>
          <w:rStyle w:val="Emphasis"/>
          <w:rFonts w:ascii="Times New Roman" w:hAnsi="Times New Roman"/>
          <w:sz w:val="24"/>
          <w:szCs w:val="24"/>
        </w:rPr>
      </w:pPr>
      <w:bookmarkStart w:id="18" w:name="_Toc334691437"/>
      <w:r>
        <w:rPr>
          <w:rStyle w:val="Emphasis"/>
          <w:rFonts w:ascii="Times New Roman" w:hAnsi="Times New Roman"/>
          <w:sz w:val="24"/>
          <w:szCs w:val="24"/>
        </w:rPr>
        <w:t>3.3.3</w:t>
      </w:r>
      <w:r w:rsidRPr="001D04DE">
        <w:rPr>
          <w:rStyle w:val="Emphasis"/>
          <w:rFonts w:ascii="Times New Roman" w:hAnsi="Times New Roman"/>
          <w:sz w:val="24"/>
          <w:szCs w:val="24"/>
        </w:rPr>
        <w:t>.Анализ финансового состояния организаций коммунального комплекса, тарифов на коммунальные ресурсы, платежей и задолженности потребителей за предоставленные ресурсы</w:t>
      </w:r>
      <w:bookmarkEnd w:id="18"/>
    </w:p>
    <w:p w:rsidR="00103F68" w:rsidRPr="00A405FA" w:rsidRDefault="00103F68" w:rsidP="00A42170">
      <w:pPr>
        <w:jc w:val="both"/>
      </w:pPr>
      <w:r w:rsidRPr="00A405FA">
        <w:t xml:space="preserve">Деятельность </w:t>
      </w:r>
      <w:r>
        <w:t xml:space="preserve">ООО «Коммунально-эксплуатационное хозяйство» </w:t>
      </w:r>
      <w:r w:rsidRPr="00A405FA">
        <w:t>является прибыльной. По данным статистики за 201</w:t>
      </w:r>
      <w:r>
        <w:t>2</w:t>
      </w:r>
      <w:r w:rsidRPr="00A405FA">
        <w:t xml:space="preserve"> год (форма № 22-ЖКХ (сводная)) сумма доходов от реализации</w:t>
      </w:r>
      <w:r>
        <w:t xml:space="preserve"> услуг водоснабжения составила 4321,1</w:t>
      </w:r>
      <w:r w:rsidRPr="00A405FA">
        <w:t xml:space="preserve">тыс.руб., в то время как расходы – </w:t>
      </w:r>
      <w:r>
        <w:rPr>
          <w:sz w:val="22"/>
          <w:szCs w:val="22"/>
        </w:rPr>
        <w:t>4410,6</w:t>
      </w:r>
      <w:r w:rsidRPr="00A405FA">
        <w:t xml:space="preserve"> тыс.руб. Основной удельный вес в структуре расходов занимают расходы на электроэнергию (4</w:t>
      </w:r>
      <w:r>
        <w:t>1</w:t>
      </w:r>
      <w:r w:rsidRPr="00A405FA">
        <w:t>,0%) и оплату труда, включая страховые взносы (</w:t>
      </w:r>
      <w:r>
        <w:t>30</w:t>
      </w:r>
      <w:r w:rsidRPr="00A405FA">
        <w:t>,</w:t>
      </w:r>
      <w:r>
        <w:t>0</w:t>
      </w:r>
      <w:r w:rsidRPr="00A405FA">
        <w:t>%).</w:t>
      </w:r>
    </w:p>
    <w:p w:rsidR="00103F68" w:rsidRDefault="00103F68" w:rsidP="00A42170">
      <w:pPr>
        <w:pStyle w:val="ListParagraph"/>
        <w:tabs>
          <w:tab w:val="left" w:pos="851"/>
        </w:tabs>
        <w:spacing w:line="276" w:lineRule="auto"/>
        <w:ind w:left="0" w:firstLine="567"/>
        <w:jc w:val="both"/>
      </w:pPr>
      <w:r w:rsidRPr="001F0154">
        <w:t>Уровень собираемости платежей населения за услуги водоснабжения в 201</w:t>
      </w:r>
      <w:r>
        <w:t>2</w:t>
      </w:r>
      <w:r w:rsidRPr="001F0154">
        <w:t xml:space="preserve"> году составил 90%. При</w:t>
      </w:r>
      <w:r w:rsidRPr="00607EC7">
        <w:t xml:space="preserve"> этом, данный показатель постепенно растет: в 2009г. уровень собираемости платежей с населения составлял</w:t>
      </w:r>
      <w:r>
        <w:t xml:space="preserve"> 89</w:t>
      </w:r>
      <w:r w:rsidRPr="00607EC7">
        <w:t>%.</w:t>
      </w:r>
    </w:p>
    <w:p w:rsidR="00103F68" w:rsidRDefault="00103F68" w:rsidP="00A42170">
      <w:pPr>
        <w:pStyle w:val="ListParagraph"/>
        <w:tabs>
          <w:tab w:val="left" w:pos="851"/>
        </w:tabs>
        <w:spacing w:line="276" w:lineRule="auto"/>
        <w:ind w:left="0" w:firstLine="567"/>
        <w:jc w:val="both"/>
      </w:pPr>
    </w:p>
    <w:p w:rsidR="00103F68" w:rsidRPr="001C61EE" w:rsidRDefault="00103F68" w:rsidP="00A42170">
      <w:pPr>
        <w:pStyle w:val="ListParagraph"/>
        <w:tabs>
          <w:tab w:val="left" w:pos="851"/>
        </w:tabs>
        <w:spacing w:line="276" w:lineRule="auto"/>
        <w:ind w:left="0"/>
        <w:jc w:val="both"/>
        <w:rPr>
          <w:b/>
          <w:sz w:val="22"/>
          <w:szCs w:val="22"/>
        </w:rPr>
      </w:pPr>
      <w:r w:rsidRPr="001C61EE">
        <w:rPr>
          <w:b/>
          <w:sz w:val="22"/>
          <w:szCs w:val="22"/>
        </w:rPr>
        <w:t>Таблица 3.29</w:t>
      </w:r>
      <w:r>
        <w:rPr>
          <w:b/>
          <w:sz w:val="22"/>
          <w:szCs w:val="22"/>
        </w:rPr>
        <w:t xml:space="preserve">. </w:t>
      </w:r>
      <w:r w:rsidRPr="001C61EE">
        <w:rPr>
          <w:b/>
          <w:sz w:val="22"/>
          <w:szCs w:val="22"/>
        </w:rPr>
        <w:t>Уровень собираемости платежей с населения</w:t>
      </w:r>
    </w:p>
    <w:tbl>
      <w:tblPr>
        <w:tblW w:w="9735"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4388"/>
        <w:gridCol w:w="1120"/>
        <w:gridCol w:w="1200"/>
        <w:gridCol w:w="1240"/>
        <w:gridCol w:w="1160"/>
      </w:tblGrid>
      <w:tr w:rsidR="00103F68" w:rsidRPr="00237937" w:rsidTr="00F5622C">
        <w:trPr>
          <w:trHeight w:val="600"/>
          <w:jc w:val="center"/>
        </w:trPr>
        <w:tc>
          <w:tcPr>
            <w:tcW w:w="627" w:type="dxa"/>
            <w:vMerge w:val="restart"/>
            <w:noWrap/>
            <w:vAlign w:val="center"/>
          </w:tcPr>
          <w:p w:rsidR="00103F68" w:rsidRPr="00237937" w:rsidRDefault="00103F68" w:rsidP="00F5622C">
            <w:r w:rsidRPr="00237937">
              <w:rPr>
                <w:sz w:val="22"/>
                <w:szCs w:val="22"/>
              </w:rPr>
              <w:t>№</w:t>
            </w:r>
          </w:p>
        </w:tc>
        <w:tc>
          <w:tcPr>
            <w:tcW w:w="4388" w:type="dxa"/>
            <w:vMerge w:val="restart"/>
            <w:vAlign w:val="center"/>
          </w:tcPr>
          <w:p w:rsidR="00103F68" w:rsidRPr="00237937" w:rsidRDefault="00103F68" w:rsidP="00F5622C">
            <w:r w:rsidRPr="00237937">
              <w:rPr>
                <w:sz w:val="22"/>
                <w:szCs w:val="22"/>
              </w:rPr>
              <w:t>Виды услуг</w:t>
            </w:r>
          </w:p>
        </w:tc>
        <w:tc>
          <w:tcPr>
            <w:tcW w:w="4720" w:type="dxa"/>
            <w:gridSpan w:val="4"/>
            <w:vAlign w:val="center"/>
          </w:tcPr>
          <w:p w:rsidR="00103F68" w:rsidRPr="00237937" w:rsidRDefault="00103F68" w:rsidP="00F5622C">
            <w:r w:rsidRPr="00237937">
              <w:rPr>
                <w:sz w:val="22"/>
                <w:szCs w:val="22"/>
              </w:rPr>
              <w:t xml:space="preserve">Уровень собираемости платежей с населения </w:t>
            </w:r>
          </w:p>
        </w:tc>
      </w:tr>
      <w:tr w:rsidR="00103F68" w:rsidRPr="00237937" w:rsidTr="00F5622C">
        <w:trPr>
          <w:trHeight w:val="264"/>
          <w:jc w:val="center"/>
        </w:trPr>
        <w:tc>
          <w:tcPr>
            <w:tcW w:w="627" w:type="dxa"/>
            <w:vMerge/>
            <w:vAlign w:val="center"/>
          </w:tcPr>
          <w:p w:rsidR="00103F68" w:rsidRPr="00237937" w:rsidRDefault="00103F68" w:rsidP="00F5622C"/>
        </w:tc>
        <w:tc>
          <w:tcPr>
            <w:tcW w:w="4388" w:type="dxa"/>
            <w:vMerge/>
            <w:vAlign w:val="center"/>
          </w:tcPr>
          <w:p w:rsidR="00103F68" w:rsidRPr="00237937" w:rsidRDefault="00103F68" w:rsidP="00F5622C"/>
        </w:tc>
        <w:tc>
          <w:tcPr>
            <w:tcW w:w="1120" w:type="dxa"/>
            <w:vAlign w:val="center"/>
          </w:tcPr>
          <w:p w:rsidR="00103F68" w:rsidRPr="00237937" w:rsidRDefault="00103F68" w:rsidP="00F5622C">
            <w:r w:rsidRPr="00237937">
              <w:rPr>
                <w:sz w:val="22"/>
                <w:szCs w:val="22"/>
              </w:rPr>
              <w:t>2010</w:t>
            </w:r>
          </w:p>
        </w:tc>
        <w:tc>
          <w:tcPr>
            <w:tcW w:w="1200" w:type="dxa"/>
            <w:vAlign w:val="center"/>
          </w:tcPr>
          <w:p w:rsidR="00103F68" w:rsidRPr="00237937" w:rsidRDefault="00103F68" w:rsidP="00F5622C">
            <w:r w:rsidRPr="00237937">
              <w:rPr>
                <w:sz w:val="22"/>
                <w:szCs w:val="22"/>
              </w:rPr>
              <w:t>2011</w:t>
            </w:r>
          </w:p>
        </w:tc>
        <w:tc>
          <w:tcPr>
            <w:tcW w:w="1240" w:type="dxa"/>
            <w:vAlign w:val="center"/>
          </w:tcPr>
          <w:p w:rsidR="00103F68" w:rsidRPr="00237937" w:rsidRDefault="00103F68" w:rsidP="00F5622C">
            <w:r w:rsidRPr="00237937">
              <w:rPr>
                <w:sz w:val="22"/>
                <w:szCs w:val="22"/>
              </w:rPr>
              <w:t>2012</w:t>
            </w:r>
          </w:p>
        </w:tc>
        <w:tc>
          <w:tcPr>
            <w:tcW w:w="1160" w:type="dxa"/>
            <w:vAlign w:val="center"/>
          </w:tcPr>
          <w:p w:rsidR="00103F68" w:rsidRPr="00237937" w:rsidRDefault="00103F68" w:rsidP="00F5622C">
            <w:r w:rsidRPr="00237937">
              <w:rPr>
                <w:sz w:val="22"/>
                <w:szCs w:val="22"/>
              </w:rPr>
              <w:t>2013</w:t>
            </w:r>
          </w:p>
        </w:tc>
      </w:tr>
      <w:tr w:rsidR="00103F68" w:rsidRPr="00237937" w:rsidTr="00F5622C">
        <w:trPr>
          <w:trHeight w:val="264"/>
          <w:jc w:val="center"/>
        </w:trPr>
        <w:tc>
          <w:tcPr>
            <w:tcW w:w="627" w:type="dxa"/>
            <w:noWrap/>
            <w:vAlign w:val="center"/>
          </w:tcPr>
          <w:p w:rsidR="00103F68" w:rsidRPr="00237937" w:rsidRDefault="00103F68" w:rsidP="00F5622C">
            <w:r w:rsidRPr="00237937">
              <w:rPr>
                <w:sz w:val="22"/>
                <w:szCs w:val="22"/>
              </w:rPr>
              <w:t>1</w:t>
            </w:r>
          </w:p>
        </w:tc>
        <w:tc>
          <w:tcPr>
            <w:tcW w:w="4388" w:type="dxa"/>
            <w:vAlign w:val="center"/>
          </w:tcPr>
          <w:p w:rsidR="00103F68" w:rsidRPr="00237937" w:rsidRDefault="00103F68" w:rsidP="00F5622C">
            <w:r w:rsidRPr="00237937">
              <w:rPr>
                <w:sz w:val="22"/>
                <w:szCs w:val="22"/>
              </w:rPr>
              <w:t xml:space="preserve">Водоснабжение </w:t>
            </w:r>
          </w:p>
        </w:tc>
        <w:tc>
          <w:tcPr>
            <w:tcW w:w="1120" w:type="dxa"/>
            <w:vAlign w:val="center"/>
          </w:tcPr>
          <w:p w:rsidR="00103F68" w:rsidRPr="00237937" w:rsidRDefault="00103F68" w:rsidP="00F5622C">
            <w:r w:rsidRPr="00237937">
              <w:rPr>
                <w:sz w:val="22"/>
                <w:szCs w:val="22"/>
              </w:rPr>
              <w:t> 90</w:t>
            </w:r>
          </w:p>
        </w:tc>
        <w:tc>
          <w:tcPr>
            <w:tcW w:w="1200" w:type="dxa"/>
            <w:vAlign w:val="center"/>
          </w:tcPr>
          <w:p w:rsidR="00103F68" w:rsidRPr="00237937" w:rsidRDefault="00103F68" w:rsidP="00F5622C">
            <w:r w:rsidRPr="00237937">
              <w:rPr>
                <w:sz w:val="22"/>
                <w:szCs w:val="22"/>
              </w:rPr>
              <w:t>9</w:t>
            </w:r>
            <w:r>
              <w:rPr>
                <w:sz w:val="22"/>
                <w:szCs w:val="22"/>
              </w:rPr>
              <w:t>1</w:t>
            </w:r>
            <w:r w:rsidRPr="00237937">
              <w:rPr>
                <w:sz w:val="22"/>
                <w:szCs w:val="22"/>
              </w:rPr>
              <w:t> </w:t>
            </w:r>
          </w:p>
        </w:tc>
        <w:tc>
          <w:tcPr>
            <w:tcW w:w="1240" w:type="dxa"/>
            <w:vAlign w:val="center"/>
          </w:tcPr>
          <w:p w:rsidR="00103F68" w:rsidRPr="00237937" w:rsidRDefault="00103F68" w:rsidP="00F5622C">
            <w:r w:rsidRPr="00237937">
              <w:rPr>
                <w:sz w:val="22"/>
                <w:szCs w:val="22"/>
              </w:rPr>
              <w:t>9</w:t>
            </w:r>
            <w:r>
              <w:rPr>
                <w:sz w:val="22"/>
                <w:szCs w:val="22"/>
              </w:rPr>
              <w:t>1</w:t>
            </w:r>
            <w:r w:rsidRPr="00237937">
              <w:rPr>
                <w:sz w:val="22"/>
                <w:szCs w:val="22"/>
              </w:rPr>
              <w:t> </w:t>
            </w:r>
          </w:p>
        </w:tc>
        <w:tc>
          <w:tcPr>
            <w:tcW w:w="1160" w:type="dxa"/>
            <w:vAlign w:val="center"/>
          </w:tcPr>
          <w:p w:rsidR="00103F68" w:rsidRPr="00237937" w:rsidRDefault="00103F68" w:rsidP="00F5622C">
            <w:r w:rsidRPr="00237937">
              <w:rPr>
                <w:sz w:val="22"/>
                <w:szCs w:val="22"/>
              </w:rPr>
              <w:t>9</w:t>
            </w:r>
            <w:r>
              <w:rPr>
                <w:sz w:val="22"/>
                <w:szCs w:val="22"/>
              </w:rPr>
              <w:t>2</w:t>
            </w:r>
            <w:r w:rsidRPr="00237937">
              <w:rPr>
                <w:sz w:val="22"/>
                <w:szCs w:val="22"/>
              </w:rPr>
              <w:t> </w:t>
            </w:r>
          </w:p>
        </w:tc>
      </w:tr>
      <w:tr w:rsidR="00103F68" w:rsidRPr="00237937" w:rsidTr="00F5622C">
        <w:trPr>
          <w:trHeight w:val="264"/>
          <w:jc w:val="center"/>
        </w:trPr>
        <w:tc>
          <w:tcPr>
            <w:tcW w:w="627" w:type="dxa"/>
            <w:noWrap/>
            <w:vAlign w:val="center"/>
          </w:tcPr>
          <w:p w:rsidR="00103F68" w:rsidRPr="00237937" w:rsidRDefault="00103F68" w:rsidP="00F5622C">
            <w:r w:rsidRPr="00237937">
              <w:rPr>
                <w:sz w:val="22"/>
                <w:szCs w:val="22"/>
              </w:rPr>
              <w:t>2</w:t>
            </w:r>
          </w:p>
        </w:tc>
        <w:tc>
          <w:tcPr>
            <w:tcW w:w="4388" w:type="dxa"/>
            <w:vAlign w:val="center"/>
          </w:tcPr>
          <w:p w:rsidR="00103F68" w:rsidRPr="00237937" w:rsidRDefault="00103F68" w:rsidP="00F5622C">
            <w:r w:rsidRPr="00237937">
              <w:rPr>
                <w:sz w:val="22"/>
                <w:szCs w:val="22"/>
              </w:rPr>
              <w:t xml:space="preserve">Электроснабжение </w:t>
            </w:r>
          </w:p>
        </w:tc>
        <w:tc>
          <w:tcPr>
            <w:tcW w:w="1120" w:type="dxa"/>
            <w:vAlign w:val="center"/>
          </w:tcPr>
          <w:p w:rsidR="00103F68" w:rsidRPr="00237937" w:rsidRDefault="00103F68" w:rsidP="00F5622C">
            <w:r w:rsidRPr="00237937">
              <w:rPr>
                <w:sz w:val="22"/>
                <w:szCs w:val="22"/>
              </w:rPr>
              <w:t> </w:t>
            </w:r>
            <w:r>
              <w:rPr>
                <w:sz w:val="22"/>
                <w:szCs w:val="22"/>
              </w:rPr>
              <w:t>93</w:t>
            </w:r>
          </w:p>
        </w:tc>
        <w:tc>
          <w:tcPr>
            <w:tcW w:w="1200" w:type="dxa"/>
            <w:vAlign w:val="center"/>
          </w:tcPr>
          <w:p w:rsidR="00103F68" w:rsidRPr="00237937" w:rsidRDefault="00103F68" w:rsidP="00F5622C">
            <w:r>
              <w:rPr>
                <w:sz w:val="22"/>
                <w:szCs w:val="22"/>
              </w:rPr>
              <w:t>94</w:t>
            </w:r>
            <w:r w:rsidRPr="00237937">
              <w:rPr>
                <w:sz w:val="22"/>
                <w:szCs w:val="22"/>
              </w:rPr>
              <w:t> </w:t>
            </w:r>
          </w:p>
        </w:tc>
        <w:tc>
          <w:tcPr>
            <w:tcW w:w="1240" w:type="dxa"/>
            <w:vAlign w:val="center"/>
          </w:tcPr>
          <w:p w:rsidR="00103F68" w:rsidRPr="00237937" w:rsidRDefault="00103F68" w:rsidP="00F5622C">
            <w:r w:rsidRPr="00237937">
              <w:rPr>
                <w:sz w:val="22"/>
                <w:szCs w:val="22"/>
              </w:rPr>
              <w:t> </w:t>
            </w:r>
            <w:r>
              <w:rPr>
                <w:sz w:val="22"/>
                <w:szCs w:val="22"/>
              </w:rPr>
              <w:t>94</w:t>
            </w:r>
          </w:p>
        </w:tc>
        <w:tc>
          <w:tcPr>
            <w:tcW w:w="1160" w:type="dxa"/>
            <w:vAlign w:val="center"/>
          </w:tcPr>
          <w:p w:rsidR="00103F68" w:rsidRPr="00237937" w:rsidRDefault="00103F68" w:rsidP="00F5622C">
            <w:r>
              <w:rPr>
                <w:sz w:val="22"/>
                <w:szCs w:val="22"/>
              </w:rPr>
              <w:t>95</w:t>
            </w:r>
            <w:r w:rsidRPr="00237937">
              <w:rPr>
                <w:sz w:val="22"/>
                <w:szCs w:val="22"/>
              </w:rPr>
              <w:t> </w:t>
            </w:r>
          </w:p>
        </w:tc>
      </w:tr>
      <w:tr w:rsidR="00103F68" w:rsidRPr="00237937" w:rsidTr="00F5622C">
        <w:trPr>
          <w:trHeight w:val="264"/>
          <w:jc w:val="center"/>
        </w:trPr>
        <w:tc>
          <w:tcPr>
            <w:tcW w:w="627" w:type="dxa"/>
            <w:noWrap/>
            <w:vAlign w:val="center"/>
          </w:tcPr>
          <w:p w:rsidR="00103F68" w:rsidRPr="00237937" w:rsidRDefault="00103F68" w:rsidP="00F5622C">
            <w:r>
              <w:rPr>
                <w:sz w:val="22"/>
                <w:szCs w:val="22"/>
              </w:rPr>
              <w:t>3</w:t>
            </w:r>
          </w:p>
        </w:tc>
        <w:tc>
          <w:tcPr>
            <w:tcW w:w="4388" w:type="dxa"/>
            <w:vAlign w:val="center"/>
          </w:tcPr>
          <w:p w:rsidR="00103F68" w:rsidRPr="00237937" w:rsidRDefault="00103F68" w:rsidP="00F5622C">
            <w:r>
              <w:rPr>
                <w:sz w:val="22"/>
                <w:szCs w:val="22"/>
              </w:rPr>
              <w:t>Теплоснабжение</w:t>
            </w:r>
          </w:p>
        </w:tc>
        <w:tc>
          <w:tcPr>
            <w:tcW w:w="1120" w:type="dxa"/>
            <w:vAlign w:val="center"/>
          </w:tcPr>
          <w:p w:rsidR="00103F68" w:rsidRDefault="00103F68" w:rsidP="00F5622C">
            <w:pPr>
              <w:rPr>
                <w:rFonts w:ascii="Arial" w:hAnsi="Arial" w:cs="Arial"/>
                <w:sz w:val="20"/>
                <w:szCs w:val="20"/>
              </w:rPr>
            </w:pPr>
            <w:r>
              <w:rPr>
                <w:rFonts w:ascii="Arial" w:hAnsi="Arial" w:cs="Arial"/>
                <w:sz w:val="20"/>
                <w:szCs w:val="20"/>
              </w:rPr>
              <w:t>93,7</w:t>
            </w:r>
          </w:p>
        </w:tc>
        <w:tc>
          <w:tcPr>
            <w:tcW w:w="1200" w:type="dxa"/>
            <w:vAlign w:val="center"/>
          </w:tcPr>
          <w:p w:rsidR="00103F68" w:rsidRDefault="00103F68" w:rsidP="00F5622C">
            <w:pPr>
              <w:rPr>
                <w:rFonts w:ascii="Arial" w:hAnsi="Arial" w:cs="Arial"/>
                <w:sz w:val="20"/>
                <w:szCs w:val="20"/>
              </w:rPr>
            </w:pPr>
            <w:r>
              <w:rPr>
                <w:rFonts w:ascii="Arial" w:hAnsi="Arial" w:cs="Arial"/>
                <w:sz w:val="20"/>
                <w:szCs w:val="20"/>
              </w:rPr>
              <w:t>91,3</w:t>
            </w:r>
          </w:p>
        </w:tc>
        <w:tc>
          <w:tcPr>
            <w:tcW w:w="1240" w:type="dxa"/>
            <w:vAlign w:val="center"/>
          </w:tcPr>
          <w:p w:rsidR="00103F68" w:rsidRDefault="00103F68" w:rsidP="00F5622C">
            <w:pPr>
              <w:rPr>
                <w:rFonts w:ascii="Arial" w:hAnsi="Arial" w:cs="Arial"/>
                <w:sz w:val="20"/>
                <w:szCs w:val="20"/>
              </w:rPr>
            </w:pPr>
            <w:r>
              <w:rPr>
                <w:rFonts w:ascii="Arial" w:hAnsi="Arial" w:cs="Arial"/>
                <w:sz w:val="20"/>
                <w:szCs w:val="20"/>
              </w:rPr>
              <w:t>92,4</w:t>
            </w:r>
          </w:p>
        </w:tc>
        <w:tc>
          <w:tcPr>
            <w:tcW w:w="1160" w:type="dxa"/>
            <w:vAlign w:val="center"/>
          </w:tcPr>
          <w:p w:rsidR="00103F68" w:rsidRDefault="00103F68" w:rsidP="00F5622C">
            <w:pPr>
              <w:rPr>
                <w:rFonts w:ascii="Arial" w:hAnsi="Arial" w:cs="Arial"/>
                <w:sz w:val="20"/>
                <w:szCs w:val="20"/>
              </w:rPr>
            </w:pPr>
            <w:r>
              <w:rPr>
                <w:rFonts w:ascii="Arial" w:hAnsi="Arial" w:cs="Arial"/>
                <w:sz w:val="20"/>
                <w:szCs w:val="20"/>
              </w:rPr>
              <w:t>97,5</w:t>
            </w:r>
          </w:p>
        </w:tc>
      </w:tr>
      <w:tr w:rsidR="00103F68" w:rsidRPr="00237937" w:rsidTr="00F5622C">
        <w:trPr>
          <w:trHeight w:val="264"/>
          <w:jc w:val="center"/>
        </w:trPr>
        <w:tc>
          <w:tcPr>
            <w:tcW w:w="627" w:type="dxa"/>
            <w:noWrap/>
            <w:vAlign w:val="center"/>
          </w:tcPr>
          <w:p w:rsidR="00103F68" w:rsidRPr="00237937" w:rsidRDefault="00103F68" w:rsidP="00F5622C">
            <w:r>
              <w:rPr>
                <w:sz w:val="22"/>
                <w:szCs w:val="22"/>
              </w:rPr>
              <w:t>4</w:t>
            </w:r>
          </w:p>
        </w:tc>
        <w:tc>
          <w:tcPr>
            <w:tcW w:w="4388" w:type="dxa"/>
            <w:vAlign w:val="center"/>
          </w:tcPr>
          <w:p w:rsidR="00103F68" w:rsidRPr="00237937" w:rsidRDefault="00103F68" w:rsidP="00F5622C">
            <w:r w:rsidRPr="00237937">
              <w:rPr>
                <w:sz w:val="22"/>
                <w:szCs w:val="22"/>
              </w:rPr>
              <w:t>Газоснабжение</w:t>
            </w:r>
          </w:p>
        </w:tc>
        <w:tc>
          <w:tcPr>
            <w:tcW w:w="1120" w:type="dxa"/>
            <w:vAlign w:val="center"/>
          </w:tcPr>
          <w:p w:rsidR="00103F68" w:rsidRPr="00237937" w:rsidRDefault="00103F68" w:rsidP="00F5622C">
            <w:r w:rsidRPr="00237937">
              <w:rPr>
                <w:sz w:val="22"/>
                <w:szCs w:val="22"/>
              </w:rPr>
              <w:t> </w:t>
            </w:r>
            <w:r>
              <w:rPr>
                <w:sz w:val="22"/>
                <w:szCs w:val="22"/>
              </w:rPr>
              <w:t>100</w:t>
            </w:r>
          </w:p>
        </w:tc>
        <w:tc>
          <w:tcPr>
            <w:tcW w:w="1200" w:type="dxa"/>
            <w:vAlign w:val="center"/>
          </w:tcPr>
          <w:p w:rsidR="00103F68" w:rsidRPr="00237937" w:rsidRDefault="00103F68" w:rsidP="00F5622C">
            <w:r>
              <w:rPr>
                <w:sz w:val="22"/>
                <w:szCs w:val="22"/>
              </w:rPr>
              <w:t>100</w:t>
            </w:r>
            <w:r w:rsidRPr="00237937">
              <w:rPr>
                <w:sz w:val="22"/>
                <w:szCs w:val="22"/>
              </w:rPr>
              <w:t> </w:t>
            </w:r>
          </w:p>
        </w:tc>
        <w:tc>
          <w:tcPr>
            <w:tcW w:w="1240" w:type="dxa"/>
            <w:vAlign w:val="center"/>
          </w:tcPr>
          <w:p w:rsidR="00103F68" w:rsidRPr="00237937" w:rsidRDefault="00103F68" w:rsidP="00F5622C">
            <w:r>
              <w:rPr>
                <w:sz w:val="22"/>
                <w:szCs w:val="22"/>
              </w:rPr>
              <w:t>100</w:t>
            </w:r>
            <w:r w:rsidRPr="00237937">
              <w:rPr>
                <w:sz w:val="22"/>
                <w:szCs w:val="22"/>
              </w:rPr>
              <w:t> </w:t>
            </w:r>
          </w:p>
        </w:tc>
        <w:tc>
          <w:tcPr>
            <w:tcW w:w="1160" w:type="dxa"/>
            <w:vAlign w:val="center"/>
          </w:tcPr>
          <w:p w:rsidR="00103F68" w:rsidRPr="00237937" w:rsidRDefault="00103F68" w:rsidP="00F5622C">
            <w:r w:rsidRPr="00237937">
              <w:rPr>
                <w:sz w:val="22"/>
                <w:szCs w:val="22"/>
              </w:rPr>
              <w:t> </w:t>
            </w:r>
            <w:r>
              <w:rPr>
                <w:sz w:val="22"/>
                <w:szCs w:val="22"/>
              </w:rPr>
              <w:t>100</w:t>
            </w:r>
          </w:p>
        </w:tc>
      </w:tr>
    </w:tbl>
    <w:p w:rsidR="00103F68" w:rsidRPr="00A405FA" w:rsidRDefault="00103F68" w:rsidP="00A42170">
      <w:pPr>
        <w:pStyle w:val="ListParagraph"/>
        <w:tabs>
          <w:tab w:val="left" w:pos="851"/>
        </w:tabs>
        <w:spacing w:line="276" w:lineRule="auto"/>
        <w:ind w:left="0" w:firstLine="567"/>
        <w:jc w:val="both"/>
        <w:rPr>
          <w:sz w:val="28"/>
          <w:szCs w:val="28"/>
        </w:rPr>
      </w:pPr>
    </w:p>
    <w:p w:rsidR="00103F68" w:rsidRPr="007C3CD0" w:rsidRDefault="00103F68" w:rsidP="00A42170">
      <w:pPr>
        <w:pStyle w:val="ListParagraph"/>
        <w:tabs>
          <w:tab w:val="left" w:pos="851"/>
        </w:tabs>
        <w:spacing w:line="276" w:lineRule="auto"/>
        <w:ind w:left="0" w:firstLine="567"/>
        <w:jc w:val="both"/>
      </w:pPr>
      <w:r w:rsidRPr="007C3CD0">
        <w:t>Таким образом, основными проблемами системы водоснабжения в г.Фатеж</w:t>
      </w:r>
      <w:r>
        <w:t>е</w:t>
      </w:r>
      <w:r w:rsidRPr="007C3CD0">
        <w:t xml:space="preserve"> являются:</w:t>
      </w:r>
    </w:p>
    <w:p w:rsidR="00103F68" w:rsidRPr="007C3CD0" w:rsidRDefault="00103F68" w:rsidP="00F17BC7">
      <w:pPr>
        <w:pStyle w:val="ListParagraph"/>
        <w:numPr>
          <w:ilvl w:val="0"/>
          <w:numId w:val="55"/>
        </w:numPr>
        <w:tabs>
          <w:tab w:val="left" w:pos="851"/>
        </w:tabs>
        <w:spacing w:line="276" w:lineRule="auto"/>
        <w:ind w:left="0" w:firstLine="567"/>
        <w:contextualSpacing/>
        <w:jc w:val="both"/>
      </w:pPr>
      <w:r w:rsidRPr="007C3CD0">
        <w:t>Несоответствие качества питьевой воды требованиям СанПиН 2.1.4.1074-01.2.1.4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w:t>
      </w:r>
      <w:r>
        <w:t>вила и нормативы» по содержанию железа и в какой-то степени  по аммиаку.</w:t>
      </w:r>
    </w:p>
    <w:p w:rsidR="00103F68" w:rsidRPr="007C3CD0" w:rsidRDefault="00103F68" w:rsidP="00F17BC7">
      <w:pPr>
        <w:pStyle w:val="ListParagraph"/>
        <w:numPr>
          <w:ilvl w:val="0"/>
          <w:numId w:val="55"/>
        </w:numPr>
        <w:tabs>
          <w:tab w:val="left" w:pos="851"/>
        </w:tabs>
        <w:spacing w:line="276" w:lineRule="auto"/>
        <w:ind w:left="0" w:firstLine="567"/>
        <w:contextualSpacing/>
        <w:jc w:val="both"/>
      </w:pPr>
      <w:r w:rsidRPr="007C3CD0">
        <w:t>Высокая степень износа объектов и сетей водоснабжения.</w:t>
      </w:r>
    </w:p>
    <w:p w:rsidR="00103F68" w:rsidRPr="007C3CD0" w:rsidRDefault="00103F68" w:rsidP="00F17BC7">
      <w:pPr>
        <w:pStyle w:val="ListParagraph"/>
        <w:numPr>
          <w:ilvl w:val="0"/>
          <w:numId w:val="55"/>
        </w:numPr>
        <w:tabs>
          <w:tab w:val="left" w:pos="851"/>
        </w:tabs>
        <w:spacing w:line="276" w:lineRule="auto"/>
        <w:ind w:left="0" w:firstLine="567"/>
        <w:contextualSpacing/>
        <w:jc w:val="both"/>
      </w:pPr>
      <w:r w:rsidRPr="007C3CD0">
        <w:t>Отсутствие 100% охвата потребителей услуг водоснабжения приборами учета.</w:t>
      </w:r>
    </w:p>
    <w:tbl>
      <w:tblPr>
        <w:tblW w:w="9724" w:type="dxa"/>
        <w:jc w:val="center"/>
        <w:tblInd w:w="-645" w:type="dxa"/>
        <w:tblLook w:val="0000"/>
      </w:tblPr>
      <w:tblGrid>
        <w:gridCol w:w="502"/>
        <w:gridCol w:w="4147"/>
        <w:gridCol w:w="1600"/>
        <w:gridCol w:w="960"/>
        <w:gridCol w:w="960"/>
        <w:gridCol w:w="1555"/>
      </w:tblGrid>
      <w:tr w:rsidR="00103F68" w:rsidRPr="00607EC7" w:rsidTr="00F5622C">
        <w:trPr>
          <w:trHeight w:val="612"/>
          <w:jc w:val="center"/>
        </w:trPr>
        <w:tc>
          <w:tcPr>
            <w:tcW w:w="9724" w:type="dxa"/>
            <w:gridSpan w:val="6"/>
            <w:tcBorders>
              <w:top w:val="single" w:sz="4" w:space="0" w:color="auto"/>
              <w:left w:val="single" w:sz="4" w:space="0" w:color="auto"/>
              <w:bottom w:val="single" w:sz="4" w:space="0" w:color="auto"/>
              <w:right w:val="single" w:sz="4" w:space="0" w:color="auto"/>
            </w:tcBorders>
            <w:vAlign w:val="center"/>
          </w:tcPr>
          <w:p w:rsidR="00103F68" w:rsidRPr="00607EC7" w:rsidRDefault="00103F68" w:rsidP="00F5622C">
            <w:pPr>
              <w:rPr>
                <w:b/>
                <w:bCs/>
              </w:rPr>
            </w:pPr>
            <w:bookmarkStart w:id="19" w:name="_Toc325558080"/>
            <w:r>
              <w:rPr>
                <w:b/>
                <w:bCs/>
                <w:sz w:val="22"/>
                <w:szCs w:val="22"/>
              </w:rPr>
              <w:t xml:space="preserve">Раздел 3.30. </w:t>
            </w:r>
            <w:r w:rsidRPr="00607EC7">
              <w:rPr>
                <w:b/>
                <w:bCs/>
                <w:sz w:val="22"/>
                <w:szCs w:val="22"/>
              </w:rPr>
              <w:t>Анализ структуры себестоимости на 2010-2012 гг на услуги по водоснабжению</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pPr>
              <w:rPr>
                <w:b/>
                <w:bCs/>
              </w:rPr>
            </w:pPr>
            <w:r w:rsidRPr="00607EC7">
              <w:rPr>
                <w:b/>
                <w:bCs/>
                <w:sz w:val="22"/>
                <w:szCs w:val="22"/>
              </w:rPr>
              <w:t>№</w:t>
            </w:r>
          </w:p>
        </w:tc>
        <w:tc>
          <w:tcPr>
            <w:tcW w:w="4147" w:type="dxa"/>
            <w:tcBorders>
              <w:top w:val="nil"/>
              <w:left w:val="nil"/>
              <w:bottom w:val="single" w:sz="4" w:space="0" w:color="auto"/>
              <w:right w:val="single" w:sz="4" w:space="0" w:color="auto"/>
            </w:tcBorders>
            <w:vAlign w:val="center"/>
          </w:tcPr>
          <w:p w:rsidR="00103F68" w:rsidRPr="00607EC7" w:rsidRDefault="00103F68" w:rsidP="00F5622C">
            <w:pPr>
              <w:rPr>
                <w:b/>
                <w:bCs/>
              </w:rPr>
            </w:pPr>
            <w:r w:rsidRPr="00607EC7">
              <w:rPr>
                <w:b/>
                <w:bCs/>
                <w:sz w:val="22"/>
                <w:szCs w:val="22"/>
              </w:rPr>
              <w:t>Наименование показателя</w:t>
            </w:r>
          </w:p>
        </w:tc>
        <w:tc>
          <w:tcPr>
            <w:tcW w:w="1600" w:type="dxa"/>
            <w:tcBorders>
              <w:top w:val="nil"/>
              <w:left w:val="nil"/>
              <w:bottom w:val="single" w:sz="4" w:space="0" w:color="auto"/>
              <w:right w:val="single" w:sz="4" w:space="0" w:color="auto"/>
            </w:tcBorders>
            <w:vAlign w:val="center"/>
          </w:tcPr>
          <w:p w:rsidR="00103F68" w:rsidRPr="00607EC7" w:rsidRDefault="00103F68" w:rsidP="00F5622C">
            <w:pPr>
              <w:rPr>
                <w:b/>
                <w:bCs/>
              </w:rPr>
            </w:pPr>
            <w:r w:rsidRPr="00607EC7">
              <w:rPr>
                <w:b/>
                <w:bCs/>
                <w:sz w:val="22"/>
                <w:szCs w:val="22"/>
              </w:rPr>
              <w:t>Ед.изм.</w:t>
            </w:r>
          </w:p>
        </w:tc>
        <w:tc>
          <w:tcPr>
            <w:tcW w:w="960" w:type="dxa"/>
            <w:tcBorders>
              <w:top w:val="nil"/>
              <w:left w:val="nil"/>
              <w:bottom w:val="single" w:sz="4" w:space="0" w:color="auto"/>
              <w:right w:val="single" w:sz="4" w:space="0" w:color="auto"/>
            </w:tcBorders>
            <w:vAlign w:val="center"/>
          </w:tcPr>
          <w:p w:rsidR="00103F68" w:rsidRPr="00607EC7" w:rsidRDefault="00103F68" w:rsidP="00F5622C">
            <w:pPr>
              <w:rPr>
                <w:b/>
                <w:bCs/>
              </w:rPr>
            </w:pPr>
            <w:r w:rsidRPr="00607EC7">
              <w:rPr>
                <w:b/>
                <w:bCs/>
                <w:sz w:val="22"/>
                <w:szCs w:val="22"/>
              </w:rPr>
              <w:t>2010</w:t>
            </w:r>
          </w:p>
        </w:tc>
        <w:tc>
          <w:tcPr>
            <w:tcW w:w="960" w:type="dxa"/>
            <w:tcBorders>
              <w:top w:val="nil"/>
              <w:left w:val="nil"/>
              <w:bottom w:val="single" w:sz="4" w:space="0" w:color="auto"/>
              <w:right w:val="single" w:sz="4" w:space="0" w:color="auto"/>
            </w:tcBorders>
            <w:vAlign w:val="center"/>
          </w:tcPr>
          <w:p w:rsidR="00103F68" w:rsidRPr="00607EC7" w:rsidRDefault="00103F68" w:rsidP="00F5622C">
            <w:pPr>
              <w:rPr>
                <w:b/>
                <w:bCs/>
              </w:rPr>
            </w:pPr>
            <w:r w:rsidRPr="00607EC7">
              <w:rPr>
                <w:b/>
                <w:bCs/>
                <w:sz w:val="22"/>
                <w:szCs w:val="22"/>
              </w:rPr>
              <w:t>2011</w:t>
            </w:r>
          </w:p>
        </w:tc>
        <w:tc>
          <w:tcPr>
            <w:tcW w:w="1555" w:type="dxa"/>
            <w:tcBorders>
              <w:top w:val="nil"/>
              <w:left w:val="nil"/>
              <w:bottom w:val="single" w:sz="4" w:space="0" w:color="auto"/>
              <w:right w:val="single" w:sz="4" w:space="0" w:color="auto"/>
            </w:tcBorders>
            <w:vAlign w:val="center"/>
          </w:tcPr>
          <w:p w:rsidR="00103F68" w:rsidRPr="00607EC7" w:rsidRDefault="00103F68" w:rsidP="00F5622C">
            <w:pPr>
              <w:rPr>
                <w:b/>
                <w:bCs/>
              </w:rPr>
            </w:pPr>
            <w:r w:rsidRPr="00607EC7">
              <w:rPr>
                <w:b/>
                <w:bCs/>
                <w:sz w:val="22"/>
                <w:szCs w:val="22"/>
              </w:rPr>
              <w:t>2012</w:t>
            </w:r>
          </w:p>
        </w:tc>
      </w:tr>
      <w:tr w:rsidR="00103F68" w:rsidRPr="00607EC7" w:rsidTr="00F5622C">
        <w:trPr>
          <w:trHeight w:val="37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1</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Реализация воды</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м</w:t>
            </w:r>
            <w:r w:rsidRPr="00607EC7">
              <w:rPr>
                <w:sz w:val="22"/>
                <w:szCs w:val="22"/>
                <w:vertAlign w:val="superscript"/>
              </w:rPr>
              <w:t>3</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227,2</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219,5</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222,3</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Полная себестоимость</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3756</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4035,4</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4185.5</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В т.ч.</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 </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электроэнергия</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1171,2</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1210,1</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4716.7</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материалы (хим. реагенты)</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5,3</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3,2</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3.4</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амортизация</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63,6</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480</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480</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расходы на оплату труда</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884,2</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851,9</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966,0</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Страховые взносы</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125,5</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291,2</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290.7</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Цеховые расходы</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178,5</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333.5</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301.3</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Общеэксплуатационные расходы</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460,5</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488,5</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679.4</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Прочие прямые расходы</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297,7</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106.2</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198.4</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Всего расходов</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3756</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4035,4</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4185.5</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Всего доходов</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3760,2</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4177,6</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4321,1</w:t>
            </w:r>
          </w:p>
        </w:tc>
      </w:tr>
      <w:tr w:rsidR="00103F68" w:rsidRPr="00607EC7" w:rsidTr="00F5622C">
        <w:trPr>
          <w:trHeight w:val="312"/>
          <w:jc w:val="center"/>
        </w:trPr>
        <w:tc>
          <w:tcPr>
            <w:tcW w:w="502" w:type="dxa"/>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tcBorders>
              <w:top w:val="nil"/>
              <w:left w:val="nil"/>
              <w:bottom w:val="single" w:sz="4" w:space="0" w:color="auto"/>
              <w:right w:val="single" w:sz="4" w:space="0" w:color="auto"/>
            </w:tcBorders>
            <w:vAlign w:val="center"/>
          </w:tcPr>
          <w:p w:rsidR="00103F68" w:rsidRPr="00607EC7" w:rsidRDefault="00103F68" w:rsidP="00955F75">
            <w:pPr>
              <w:jc w:val="left"/>
            </w:pPr>
            <w:r w:rsidRPr="00607EC7">
              <w:rPr>
                <w:sz w:val="22"/>
                <w:szCs w:val="22"/>
              </w:rPr>
              <w:t xml:space="preserve">Прибыль </w:t>
            </w:r>
          </w:p>
        </w:tc>
        <w:tc>
          <w:tcPr>
            <w:tcW w:w="160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тыс. руб</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4,2</w:t>
            </w:r>
          </w:p>
        </w:tc>
        <w:tc>
          <w:tcPr>
            <w:tcW w:w="960"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142,2</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135.6</w:t>
            </w:r>
          </w:p>
        </w:tc>
      </w:tr>
      <w:tr w:rsidR="00103F68" w:rsidRPr="00607EC7" w:rsidTr="00F5622C">
        <w:trPr>
          <w:trHeight w:val="449"/>
          <w:jc w:val="center"/>
        </w:trPr>
        <w:tc>
          <w:tcPr>
            <w:tcW w:w="502" w:type="dxa"/>
            <w:vMerge w:val="restart"/>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 </w:t>
            </w:r>
          </w:p>
        </w:tc>
        <w:tc>
          <w:tcPr>
            <w:tcW w:w="4147" w:type="dxa"/>
            <w:vMerge w:val="restart"/>
            <w:tcBorders>
              <w:top w:val="nil"/>
              <w:left w:val="single" w:sz="4" w:space="0" w:color="auto"/>
              <w:bottom w:val="single" w:sz="4" w:space="0" w:color="auto"/>
              <w:right w:val="single" w:sz="4" w:space="0" w:color="auto"/>
            </w:tcBorders>
            <w:vAlign w:val="center"/>
          </w:tcPr>
          <w:p w:rsidR="00103F68" w:rsidRPr="00607EC7" w:rsidRDefault="00103F68" w:rsidP="00955F75">
            <w:pPr>
              <w:jc w:val="left"/>
            </w:pPr>
            <w:r w:rsidRPr="00607EC7">
              <w:rPr>
                <w:sz w:val="22"/>
                <w:szCs w:val="22"/>
              </w:rPr>
              <w:t>Утвержденный тариф 1м3 питьевой воды</w:t>
            </w:r>
          </w:p>
        </w:tc>
        <w:tc>
          <w:tcPr>
            <w:tcW w:w="1600" w:type="dxa"/>
            <w:vMerge w:val="restart"/>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Руб/м</w:t>
            </w:r>
            <w:r w:rsidRPr="00607EC7">
              <w:rPr>
                <w:sz w:val="22"/>
                <w:szCs w:val="22"/>
                <w:vertAlign w:val="superscript"/>
              </w:rPr>
              <w:t>3</w:t>
            </w:r>
          </w:p>
        </w:tc>
        <w:tc>
          <w:tcPr>
            <w:tcW w:w="960" w:type="dxa"/>
            <w:vMerge w:val="restart"/>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16,55</w:t>
            </w:r>
          </w:p>
        </w:tc>
        <w:tc>
          <w:tcPr>
            <w:tcW w:w="960" w:type="dxa"/>
            <w:vMerge w:val="restart"/>
            <w:tcBorders>
              <w:top w:val="nil"/>
              <w:left w:val="single" w:sz="4" w:space="0" w:color="auto"/>
              <w:bottom w:val="single" w:sz="4" w:space="0" w:color="auto"/>
              <w:right w:val="single" w:sz="4" w:space="0" w:color="auto"/>
            </w:tcBorders>
            <w:vAlign w:val="center"/>
          </w:tcPr>
          <w:p w:rsidR="00103F68" w:rsidRPr="00607EC7" w:rsidRDefault="00103F68" w:rsidP="00F5622C">
            <w:r w:rsidRPr="00607EC7">
              <w:rPr>
                <w:sz w:val="22"/>
                <w:szCs w:val="22"/>
              </w:rPr>
              <w:t>19,03</w:t>
            </w:r>
          </w:p>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1 пол- 19,03</w:t>
            </w:r>
          </w:p>
        </w:tc>
      </w:tr>
      <w:tr w:rsidR="00103F68" w:rsidRPr="00607EC7" w:rsidTr="00F5622C">
        <w:trPr>
          <w:trHeight w:val="347"/>
          <w:jc w:val="center"/>
        </w:trPr>
        <w:tc>
          <w:tcPr>
            <w:tcW w:w="502" w:type="dxa"/>
            <w:vMerge/>
            <w:tcBorders>
              <w:top w:val="nil"/>
              <w:left w:val="single" w:sz="4" w:space="0" w:color="auto"/>
              <w:bottom w:val="single" w:sz="4" w:space="0" w:color="auto"/>
              <w:right w:val="single" w:sz="4" w:space="0" w:color="auto"/>
            </w:tcBorders>
            <w:vAlign w:val="center"/>
          </w:tcPr>
          <w:p w:rsidR="00103F68" w:rsidRPr="00607EC7" w:rsidRDefault="00103F68" w:rsidP="00F5622C"/>
        </w:tc>
        <w:tc>
          <w:tcPr>
            <w:tcW w:w="4147" w:type="dxa"/>
            <w:vMerge/>
            <w:tcBorders>
              <w:top w:val="nil"/>
              <w:left w:val="single" w:sz="4" w:space="0" w:color="auto"/>
              <w:bottom w:val="single" w:sz="4" w:space="0" w:color="auto"/>
              <w:right w:val="single" w:sz="4" w:space="0" w:color="auto"/>
            </w:tcBorders>
            <w:vAlign w:val="center"/>
          </w:tcPr>
          <w:p w:rsidR="00103F68" w:rsidRPr="00607EC7" w:rsidRDefault="00103F68" w:rsidP="00F5622C"/>
        </w:tc>
        <w:tc>
          <w:tcPr>
            <w:tcW w:w="1600" w:type="dxa"/>
            <w:vMerge/>
            <w:tcBorders>
              <w:top w:val="nil"/>
              <w:left w:val="single" w:sz="4" w:space="0" w:color="auto"/>
              <w:bottom w:val="single" w:sz="4" w:space="0" w:color="auto"/>
              <w:right w:val="single" w:sz="4" w:space="0" w:color="auto"/>
            </w:tcBorders>
            <w:vAlign w:val="center"/>
          </w:tcPr>
          <w:p w:rsidR="00103F68" w:rsidRPr="00607EC7" w:rsidRDefault="00103F68" w:rsidP="00F5622C"/>
        </w:tc>
        <w:tc>
          <w:tcPr>
            <w:tcW w:w="960" w:type="dxa"/>
            <w:vMerge/>
            <w:tcBorders>
              <w:top w:val="nil"/>
              <w:left w:val="single" w:sz="4" w:space="0" w:color="auto"/>
              <w:bottom w:val="single" w:sz="4" w:space="0" w:color="auto"/>
              <w:right w:val="single" w:sz="4" w:space="0" w:color="auto"/>
            </w:tcBorders>
            <w:vAlign w:val="center"/>
          </w:tcPr>
          <w:p w:rsidR="00103F68" w:rsidRPr="00607EC7" w:rsidRDefault="00103F68" w:rsidP="00F5622C"/>
        </w:tc>
        <w:tc>
          <w:tcPr>
            <w:tcW w:w="960" w:type="dxa"/>
            <w:vMerge/>
            <w:tcBorders>
              <w:top w:val="nil"/>
              <w:left w:val="single" w:sz="4" w:space="0" w:color="auto"/>
              <w:bottom w:val="single" w:sz="4" w:space="0" w:color="auto"/>
              <w:right w:val="single" w:sz="4" w:space="0" w:color="auto"/>
            </w:tcBorders>
            <w:vAlign w:val="center"/>
          </w:tcPr>
          <w:p w:rsidR="00103F68" w:rsidRPr="00607EC7" w:rsidRDefault="00103F68" w:rsidP="00F5622C"/>
        </w:tc>
        <w:tc>
          <w:tcPr>
            <w:tcW w:w="1555" w:type="dxa"/>
            <w:tcBorders>
              <w:top w:val="nil"/>
              <w:left w:val="nil"/>
              <w:bottom w:val="single" w:sz="4" w:space="0" w:color="auto"/>
              <w:right w:val="single" w:sz="4" w:space="0" w:color="auto"/>
            </w:tcBorders>
            <w:vAlign w:val="center"/>
          </w:tcPr>
          <w:p w:rsidR="00103F68" w:rsidRPr="00607EC7" w:rsidRDefault="00103F68" w:rsidP="00F5622C">
            <w:r w:rsidRPr="00607EC7">
              <w:rPr>
                <w:sz w:val="22"/>
                <w:szCs w:val="22"/>
              </w:rPr>
              <w:t>2пол – 19,83</w:t>
            </w:r>
          </w:p>
        </w:tc>
      </w:tr>
    </w:tbl>
    <w:p w:rsidR="00103F68" w:rsidRPr="00607EC7" w:rsidRDefault="00103F68" w:rsidP="00A42170">
      <w:pPr>
        <w:spacing w:after="200" w:line="276" w:lineRule="auto"/>
        <w:rPr>
          <w:rFonts w:ascii="Arial" w:hAnsi="Arial"/>
          <w:b/>
          <w:bCs/>
          <w:iCs/>
          <w:sz w:val="22"/>
          <w:szCs w:val="22"/>
        </w:rPr>
      </w:pPr>
    </w:p>
    <w:p w:rsidR="00103F68" w:rsidRPr="001D04DE" w:rsidRDefault="00103F68" w:rsidP="00C3054D">
      <w:pPr>
        <w:pStyle w:val="Heading2"/>
        <w:spacing w:line="360" w:lineRule="auto"/>
        <w:jc w:val="left"/>
        <w:rPr>
          <w:rFonts w:ascii="Times New Roman" w:hAnsi="Times New Roman" w:cs="Times New Roman"/>
          <w:i w:val="0"/>
          <w:sz w:val="24"/>
          <w:szCs w:val="24"/>
        </w:rPr>
      </w:pPr>
      <w:bookmarkStart w:id="20" w:name="_Toc334691438"/>
      <w:r w:rsidRPr="001D04DE">
        <w:rPr>
          <w:rFonts w:ascii="Times New Roman" w:hAnsi="Times New Roman" w:cs="Times New Roman"/>
          <w:i w:val="0"/>
          <w:sz w:val="24"/>
          <w:szCs w:val="24"/>
        </w:rPr>
        <w:t>3.4.Анализ текущего состояния системы водоотведения</w:t>
      </w:r>
      <w:bookmarkEnd w:id="19"/>
      <w:bookmarkEnd w:id="20"/>
    </w:p>
    <w:p w:rsidR="00103F68" w:rsidRPr="001D04DE" w:rsidRDefault="00103F68" w:rsidP="00C3054D">
      <w:pPr>
        <w:pStyle w:val="Heading2"/>
        <w:spacing w:before="0" w:after="0"/>
        <w:jc w:val="both"/>
        <w:rPr>
          <w:rFonts w:ascii="Times New Roman" w:hAnsi="Times New Roman" w:cs="Times New Roman"/>
          <w:i w:val="0"/>
          <w:sz w:val="24"/>
          <w:szCs w:val="24"/>
        </w:rPr>
      </w:pPr>
      <w:bookmarkStart w:id="21" w:name="_Toc334691439"/>
      <w:r w:rsidRPr="001D04DE">
        <w:rPr>
          <w:rFonts w:ascii="Times New Roman" w:hAnsi="Times New Roman" w:cs="Times New Roman"/>
          <w:i w:val="0"/>
          <w:sz w:val="24"/>
          <w:szCs w:val="24"/>
        </w:rPr>
        <w:t>3.4.1.Описание организационной структуры, формы собственности и системы договоров между организациями, а также с потребителями</w:t>
      </w:r>
      <w:bookmarkEnd w:id="21"/>
    </w:p>
    <w:p w:rsidR="00103F68" w:rsidRPr="006B1DF9" w:rsidRDefault="00103F68" w:rsidP="00A42170"/>
    <w:p w:rsidR="00103F68" w:rsidRPr="006B1DF9" w:rsidRDefault="00103F68" w:rsidP="00A42170">
      <w:pPr>
        <w:ind w:firstLine="851"/>
        <w:jc w:val="both"/>
      </w:pPr>
      <w:r w:rsidRPr="006B1DF9">
        <w:t>В городе функционирует централизованная система канализации. Тип канализации – смешанный: самотечная и напорная канализация. Объекты водоотведения: комплекс очистных сооружений, КНС №1 и КНС №2, самотечный и напорные коллекторы.</w:t>
      </w:r>
    </w:p>
    <w:p w:rsidR="00103F68" w:rsidRPr="00C3054D" w:rsidRDefault="00103F68" w:rsidP="00C3054D">
      <w:pPr>
        <w:ind w:firstLine="851"/>
        <w:jc w:val="both"/>
      </w:pPr>
      <w:r w:rsidRPr="006B1DF9">
        <w:rPr>
          <w:lang w:val="en-US"/>
        </w:rPr>
        <w:t>C</w:t>
      </w:r>
      <w:r w:rsidRPr="006B1DF9">
        <w:t>точные воды от жилой и общественной застройки, от промышленных предприятий самотеком поступают в городскую хозяйственно-бытовую канализацию, по которой поступают в самотечные коллекторы и далее на канализационную насосную станцию (КНС) №2. Насосная станция № 2 перекачивает стоки по напорным трубопроводам до КНС №1, затем сточные воды по напорному коллектору и дюкеру через реку Усож</w:t>
      </w:r>
      <w:r>
        <w:t>а</w:t>
      </w:r>
      <w:r w:rsidRPr="006B1DF9">
        <w:t xml:space="preserve"> перекачиваются на поля фильтрации. </w:t>
      </w:r>
      <w:r w:rsidRPr="00C3054D">
        <w:t>Объем приемных камер КНС №1 и №2 составляет по 16 м</w:t>
      </w:r>
      <w:r w:rsidRPr="00C3054D">
        <w:rPr>
          <w:vertAlign w:val="superscript"/>
        </w:rPr>
        <w:t>3</w:t>
      </w:r>
      <w:r w:rsidRPr="00C3054D">
        <w:t>. На КНС установлены два рабочих насоса и один дренажный насос (последний включается при авариях, для осушения приямка, чтобы не заливало машинное отделение).</w:t>
      </w:r>
      <w:r>
        <w:t xml:space="preserve">                                                                                    </w:t>
      </w:r>
      <w:r w:rsidRPr="00C3054D">
        <w:t>Марка модели насоса СМ 80-50-200а производительностью 50 куб.м./час. Напор – 50 м, электродвигатель – 220 кВт/ч. КНС работает в автоматическом режиме. Постоянно в работе находится один насос, второй – резервный.</w:t>
      </w:r>
    </w:p>
    <w:p w:rsidR="00103F68" w:rsidRPr="00C3054D" w:rsidRDefault="00103F68" w:rsidP="00C3054D">
      <w:pPr>
        <w:pStyle w:val="BodyText"/>
        <w:jc w:val="left"/>
      </w:pPr>
      <w:r w:rsidRPr="00C3054D">
        <w:t xml:space="preserve">    В настоящее время средняя нагрузка на насосную станцию составляет 250,4 м</w:t>
      </w:r>
      <w:r w:rsidRPr="00C3054D">
        <w:rPr>
          <w:vertAlign w:val="superscript"/>
        </w:rPr>
        <w:t>3</w:t>
      </w:r>
      <w:r w:rsidRPr="00C3054D">
        <w:t>/сутки. Время работы насоса по выкачке приемной камеры – 18 мин. Время работы в сутки 250,4:16*18 мин = 281,7 минуты или 4,7 часа. Средний расход электроэнергии в сутки 4,7*22=103,4 кВт.</w:t>
      </w:r>
    </w:p>
    <w:p w:rsidR="00103F68" w:rsidRPr="00C3054D" w:rsidRDefault="00103F68" w:rsidP="00C3054D">
      <w:pPr>
        <w:pStyle w:val="BodyText"/>
        <w:jc w:val="both"/>
      </w:pPr>
      <w:r w:rsidRPr="00C3054D">
        <w:t xml:space="preserve">    Протяженность уличной канализационной сети составляет 2,6 км, внутриквартирной и домовой – 1,9 км. Напорный коллектор выполнен из труб диаметром 200 мм, протяженностью 3,2 км. Канализационные трубы изготовлены в основном из керамики, незначительные участки выполнены из асбестового материала. Дюкер выполнен из стальных труб диаметром 119 мм.</w:t>
      </w:r>
    </w:p>
    <w:p w:rsidR="00103F68" w:rsidRPr="00C3054D" w:rsidRDefault="00103F68" w:rsidP="00C3054D">
      <w:pPr>
        <w:pStyle w:val="BodyText"/>
        <w:jc w:val="left"/>
      </w:pPr>
      <w:r w:rsidRPr="00C3054D">
        <w:t xml:space="preserve">    Поля фильтрации представляют пять обвалованных карт общей площадью 2 гектара. Время постройки и пуска в эксплуатацию системы канализации – 1963 год.</w:t>
      </w:r>
    </w:p>
    <w:p w:rsidR="00103F68" w:rsidRPr="00C3054D" w:rsidRDefault="00103F68" w:rsidP="00C3054D">
      <w:pPr>
        <w:jc w:val="left"/>
      </w:pPr>
      <w:r w:rsidRPr="00C3054D">
        <w:rPr>
          <w:bCs/>
        </w:rPr>
        <w:t xml:space="preserve">    Износ инженерной инфраструктуры по объектам водопровода и канализации города Фатеж составляет 90%.</w:t>
      </w:r>
    </w:p>
    <w:p w:rsidR="00103F68" w:rsidRPr="00C3054D" w:rsidRDefault="00103F68" w:rsidP="00C3054D">
      <w:pPr>
        <w:pStyle w:val="BodyText"/>
        <w:jc w:val="left"/>
      </w:pPr>
      <w:r w:rsidRPr="00C3054D">
        <w:t xml:space="preserve">    Количество обслуживаемых абонентов населения – 1464 человек. Отвод сточных вод в 2007 году составил 91,7 тыс.м</w:t>
      </w:r>
      <w:r w:rsidRPr="00C3054D">
        <w:rPr>
          <w:vertAlign w:val="superscript"/>
        </w:rPr>
        <w:t>3</w:t>
      </w:r>
      <w:r w:rsidRPr="00C3054D">
        <w:t>, в том числе от населения – 65,6 тыс.м</w:t>
      </w:r>
      <w:r w:rsidRPr="00C3054D">
        <w:rPr>
          <w:vertAlign w:val="superscript"/>
        </w:rPr>
        <w:t>3</w:t>
      </w:r>
      <w:r w:rsidRPr="00C3054D">
        <w:t xml:space="preserve"> в год, организаций и предприятий – 25,1 тыс.м</w:t>
      </w:r>
      <w:r w:rsidRPr="00C3054D">
        <w:rPr>
          <w:vertAlign w:val="superscript"/>
        </w:rPr>
        <w:t>3</w:t>
      </w:r>
      <w:r w:rsidRPr="00C3054D">
        <w:t>.</w:t>
      </w:r>
    </w:p>
    <w:p w:rsidR="00103F68" w:rsidRPr="00C3054D" w:rsidRDefault="00103F68" w:rsidP="00C3054D">
      <w:pPr>
        <w:pStyle w:val="Caption"/>
        <w:keepNext/>
        <w:jc w:val="left"/>
        <w:rPr>
          <w:rFonts w:ascii="Times New Roman" w:hAnsi="Times New Roman"/>
          <w:b/>
          <w:color w:val="000000"/>
          <w:sz w:val="22"/>
          <w:szCs w:val="22"/>
          <w:lang w:val="ru-RU"/>
        </w:rPr>
      </w:pPr>
      <w:r w:rsidRPr="00C3054D">
        <w:rPr>
          <w:rFonts w:ascii="Times New Roman" w:hAnsi="Times New Roman"/>
          <w:b/>
          <w:color w:val="000000"/>
          <w:sz w:val="22"/>
          <w:szCs w:val="22"/>
          <w:lang w:val="ru-RU"/>
        </w:rPr>
        <w:t>Таблица  3.31. Перечень объектов водоотведения г. Фатеж</w:t>
      </w:r>
      <w:r>
        <w:rPr>
          <w:rFonts w:ascii="Times New Roman" w:hAnsi="Times New Roman"/>
          <w:b/>
          <w:color w:val="000000"/>
          <w:sz w:val="22"/>
          <w:szCs w:val="22"/>
          <w:lang w:val="ru-RU"/>
        </w:rPr>
        <w:t>а</w:t>
      </w:r>
    </w:p>
    <w:tbl>
      <w:tblPr>
        <w:tblW w:w="4940" w:type="pct"/>
        <w:jc w:val="center"/>
        <w:tblCellMar>
          <w:left w:w="40" w:type="dxa"/>
          <w:right w:w="40" w:type="dxa"/>
        </w:tblCellMar>
        <w:tblLook w:val="0000"/>
      </w:tblPr>
      <w:tblGrid>
        <w:gridCol w:w="2522"/>
        <w:gridCol w:w="1472"/>
        <w:gridCol w:w="1541"/>
        <w:gridCol w:w="2818"/>
        <w:gridCol w:w="1528"/>
      </w:tblGrid>
      <w:tr w:rsidR="00103F68" w:rsidRPr="00473896" w:rsidTr="00C3054D">
        <w:trPr>
          <w:trHeight w:val="20"/>
          <w:tblHeader/>
          <w:jc w:val="center"/>
        </w:trPr>
        <w:tc>
          <w:tcPr>
            <w:tcW w:w="1276" w:type="pct"/>
            <w:tcBorders>
              <w:top w:val="single" w:sz="6" w:space="0" w:color="auto"/>
              <w:left w:val="single" w:sz="6" w:space="0" w:color="auto"/>
              <w:bottom w:val="single" w:sz="6" w:space="0" w:color="auto"/>
              <w:right w:val="single" w:sz="6" w:space="0" w:color="auto"/>
            </w:tcBorders>
            <w:shd w:val="clear" w:color="auto" w:fill="FFFFFF"/>
          </w:tcPr>
          <w:p w:rsidR="00103F68" w:rsidRPr="00CA4F69" w:rsidRDefault="00103F68" w:rsidP="00F5622C">
            <w:pPr>
              <w:keepNext/>
              <w:shd w:val="clear" w:color="auto" w:fill="FFFFFF"/>
              <w:autoSpaceDE w:val="0"/>
              <w:autoSpaceDN w:val="0"/>
              <w:adjustRightInd w:val="0"/>
              <w:rPr>
                <w:bCs/>
              </w:rPr>
            </w:pPr>
            <w:r w:rsidRPr="00CA4F69">
              <w:rPr>
                <w:bCs/>
                <w:sz w:val="22"/>
                <w:szCs w:val="22"/>
              </w:rPr>
              <w:t>Наименование основных средств</w:t>
            </w:r>
          </w:p>
        </w:tc>
        <w:tc>
          <w:tcPr>
            <w:tcW w:w="745" w:type="pct"/>
            <w:tcBorders>
              <w:top w:val="single" w:sz="6" w:space="0" w:color="auto"/>
              <w:left w:val="single" w:sz="6" w:space="0" w:color="auto"/>
              <w:bottom w:val="single" w:sz="6" w:space="0" w:color="auto"/>
              <w:right w:val="single" w:sz="6" w:space="0" w:color="auto"/>
            </w:tcBorders>
            <w:shd w:val="clear" w:color="auto" w:fill="FFFFFF"/>
          </w:tcPr>
          <w:p w:rsidR="00103F68" w:rsidRPr="00CA4F69" w:rsidRDefault="00103F68" w:rsidP="00F5622C">
            <w:pPr>
              <w:keepNext/>
              <w:shd w:val="clear" w:color="auto" w:fill="FFFFFF"/>
              <w:autoSpaceDE w:val="0"/>
              <w:autoSpaceDN w:val="0"/>
              <w:adjustRightInd w:val="0"/>
              <w:rPr>
                <w:bCs/>
              </w:rPr>
            </w:pPr>
            <w:r w:rsidRPr="00CA4F69">
              <w:rPr>
                <w:bCs/>
                <w:sz w:val="22"/>
                <w:szCs w:val="22"/>
              </w:rPr>
              <w:t>Место нахождения</w:t>
            </w:r>
          </w:p>
        </w:tc>
        <w:tc>
          <w:tcPr>
            <w:tcW w:w="780" w:type="pct"/>
            <w:tcBorders>
              <w:top w:val="single" w:sz="6" w:space="0" w:color="auto"/>
              <w:left w:val="single" w:sz="6" w:space="0" w:color="auto"/>
              <w:bottom w:val="single" w:sz="6" w:space="0" w:color="auto"/>
              <w:right w:val="single" w:sz="6" w:space="0" w:color="auto"/>
            </w:tcBorders>
            <w:shd w:val="clear" w:color="auto" w:fill="FFFFFF"/>
          </w:tcPr>
          <w:p w:rsidR="00103F68" w:rsidRPr="00CA4F69" w:rsidRDefault="00103F68" w:rsidP="00F5622C">
            <w:pPr>
              <w:keepNext/>
              <w:shd w:val="clear" w:color="auto" w:fill="FFFFFF"/>
              <w:autoSpaceDE w:val="0"/>
              <w:autoSpaceDN w:val="0"/>
              <w:adjustRightInd w:val="0"/>
              <w:rPr>
                <w:bCs/>
              </w:rPr>
            </w:pPr>
            <w:r w:rsidRPr="00CA4F69">
              <w:rPr>
                <w:bCs/>
                <w:sz w:val="22"/>
                <w:szCs w:val="22"/>
              </w:rPr>
              <w:t>Год ввода в эксплуатацию</w:t>
            </w:r>
          </w:p>
        </w:tc>
        <w:tc>
          <w:tcPr>
            <w:tcW w:w="1426" w:type="pct"/>
            <w:tcBorders>
              <w:top w:val="single" w:sz="6" w:space="0" w:color="auto"/>
              <w:left w:val="single" w:sz="6" w:space="0" w:color="auto"/>
              <w:bottom w:val="single" w:sz="6" w:space="0" w:color="auto"/>
              <w:right w:val="single" w:sz="6" w:space="0" w:color="auto"/>
            </w:tcBorders>
            <w:shd w:val="clear" w:color="auto" w:fill="FFFFFF"/>
          </w:tcPr>
          <w:p w:rsidR="00103F68" w:rsidRPr="00CA4F69" w:rsidRDefault="00103F68" w:rsidP="00F5622C">
            <w:pPr>
              <w:keepNext/>
              <w:shd w:val="clear" w:color="auto" w:fill="FFFFFF"/>
              <w:autoSpaceDE w:val="0"/>
              <w:autoSpaceDN w:val="0"/>
              <w:adjustRightInd w:val="0"/>
              <w:rPr>
                <w:bCs/>
              </w:rPr>
            </w:pPr>
            <w:r w:rsidRPr="00CA4F69">
              <w:rPr>
                <w:bCs/>
                <w:sz w:val="22"/>
                <w:szCs w:val="22"/>
              </w:rPr>
              <w:t>Техническая характеристика</w:t>
            </w:r>
          </w:p>
        </w:tc>
        <w:tc>
          <w:tcPr>
            <w:tcW w:w="773" w:type="pct"/>
            <w:tcBorders>
              <w:top w:val="single" w:sz="6" w:space="0" w:color="auto"/>
              <w:left w:val="single" w:sz="6" w:space="0" w:color="auto"/>
              <w:bottom w:val="single" w:sz="6" w:space="0" w:color="auto"/>
              <w:right w:val="single" w:sz="6" w:space="0" w:color="auto"/>
            </w:tcBorders>
            <w:shd w:val="clear" w:color="auto" w:fill="FFFFFF"/>
          </w:tcPr>
          <w:p w:rsidR="00103F68" w:rsidRPr="00CA4F69" w:rsidRDefault="00103F68" w:rsidP="00F5622C">
            <w:pPr>
              <w:keepNext/>
              <w:shd w:val="clear" w:color="auto" w:fill="FFFFFF"/>
              <w:autoSpaceDE w:val="0"/>
              <w:autoSpaceDN w:val="0"/>
              <w:adjustRightInd w:val="0"/>
              <w:rPr>
                <w:bCs/>
              </w:rPr>
            </w:pPr>
            <w:r w:rsidRPr="00CA4F69">
              <w:rPr>
                <w:bCs/>
                <w:sz w:val="22"/>
                <w:szCs w:val="22"/>
              </w:rPr>
              <w:t>Техническое состояние</w:t>
            </w:r>
          </w:p>
        </w:tc>
      </w:tr>
      <w:tr w:rsidR="00103F68" w:rsidRPr="00473896" w:rsidTr="00C3054D">
        <w:trPr>
          <w:trHeight w:val="20"/>
          <w:jc w:val="center"/>
        </w:trPr>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Канализационная насосная станция 2 шт.</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г.Фатеж</w:t>
            </w:r>
          </w:p>
        </w:tc>
        <w:tc>
          <w:tcPr>
            <w:tcW w:w="78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1978</w:t>
            </w:r>
          </w:p>
        </w:tc>
        <w:tc>
          <w:tcPr>
            <w:tcW w:w="142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Объем приемной камеры 16м</w:t>
            </w:r>
            <w:r w:rsidRPr="00473896">
              <w:rPr>
                <w:bCs/>
                <w:sz w:val="22"/>
                <w:szCs w:val="22"/>
                <w:vertAlign w:val="superscript"/>
              </w:rPr>
              <w:t>З</w:t>
            </w:r>
            <w:r w:rsidRPr="00473896">
              <w:rPr>
                <w:bCs/>
                <w:sz w:val="22"/>
                <w:szCs w:val="22"/>
              </w:rPr>
              <w:t>, 2 насоса СМ 80-50-200</w:t>
            </w:r>
          </w:p>
        </w:tc>
        <w:tc>
          <w:tcPr>
            <w:tcW w:w="77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Исправен</w:t>
            </w:r>
          </w:p>
        </w:tc>
      </w:tr>
      <w:tr w:rsidR="00103F68" w:rsidRPr="00473896" w:rsidTr="00C3054D">
        <w:trPr>
          <w:trHeight w:val="20"/>
          <w:jc w:val="center"/>
        </w:trPr>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Самотечный коллектор</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г.Фатеж</w:t>
            </w:r>
          </w:p>
        </w:tc>
        <w:tc>
          <w:tcPr>
            <w:tcW w:w="78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1963</w:t>
            </w:r>
          </w:p>
        </w:tc>
        <w:tc>
          <w:tcPr>
            <w:tcW w:w="142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Диам. 200мм.,</w:t>
            </w:r>
          </w:p>
          <w:p w:rsidR="00103F68" w:rsidRPr="00473896" w:rsidRDefault="00103F68" w:rsidP="00F5622C">
            <w:pPr>
              <w:keepNext/>
              <w:shd w:val="clear" w:color="auto" w:fill="FFFFFF"/>
              <w:autoSpaceDE w:val="0"/>
              <w:autoSpaceDN w:val="0"/>
              <w:adjustRightInd w:val="0"/>
              <w:rPr>
                <w:bCs/>
              </w:rPr>
            </w:pPr>
            <w:r w:rsidRPr="00473896">
              <w:rPr>
                <w:bCs/>
                <w:sz w:val="22"/>
                <w:szCs w:val="22"/>
              </w:rPr>
              <w:t>протяженность 9км.</w:t>
            </w:r>
          </w:p>
        </w:tc>
        <w:tc>
          <w:tcPr>
            <w:tcW w:w="77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Исправен</w:t>
            </w:r>
          </w:p>
        </w:tc>
      </w:tr>
      <w:tr w:rsidR="00103F68" w:rsidRPr="00473896" w:rsidTr="00C3054D">
        <w:trPr>
          <w:trHeight w:val="20"/>
          <w:jc w:val="center"/>
        </w:trPr>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Напорный коллектор</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г.Фатеж</w:t>
            </w:r>
          </w:p>
        </w:tc>
        <w:tc>
          <w:tcPr>
            <w:tcW w:w="78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1963</w:t>
            </w:r>
          </w:p>
        </w:tc>
        <w:tc>
          <w:tcPr>
            <w:tcW w:w="142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Диам.200мм., протяж</w:t>
            </w:r>
            <w:r>
              <w:rPr>
                <w:bCs/>
                <w:sz w:val="22"/>
                <w:szCs w:val="22"/>
              </w:rPr>
              <w:t>ённость</w:t>
            </w:r>
            <w:r w:rsidRPr="00473896">
              <w:rPr>
                <w:bCs/>
                <w:sz w:val="22"/>
                <w:szCs w:val="22"/>
              </w:rPr>
              <w:t xml:space="preserve"> 3,2км.</w:t>
            </w:r>
          </w:p>
        </w:tc>
        <w:tc>
          <w:tcPr>
            <w:tcW w:w="77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Исправен</w:t>
            </w:r>
          </w:p>
        </w:tc>
      </w:tr>
      <w:tr w:rsidR="00103F68" w:rsidRPr="00473896" w:rsidTr="00C3054D">
        <w:trPr>
          <w:trHeight w:val="20"/>
          <w:jc w:val="center"/>
        </w:trPr>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Сети канализации</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г.Фатеж</w:t>
            </w:r>
          </w:p>
        </w:tc>
        <w:tc>
          <w:tcPr>
            <w:tcW w:w="78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1990</w:t>
            </w:r>
          </w:p>
        </w:tc>
        <w:tc>
          <w:tcPr>
            <w:tcW w:w="142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 xml:space="preserve">Длина уличной сети </w:t>
            </w:r>
            <w:r w:rsidRPr="00473896">
              <w:rPr>
                <w:sz w:val="22"/>
                <w:szCs w:val="22"/>
              </w:rPr>
              <w:t xml:space="preserve">2,6 км; </w:t>
            </w:r>
            <w:r w:rsidRPr="00473896">
              <w:rPr>
                <w:bCs/>
                <w:sz w:val="22"/>
                <w:szCs w:val="22"/>
              </w:rPr>
              <w:t>внутридомовой 1,9км</w:t>
            </w:r>
          </w:p>
        </w:tc>
        <w:tc>
          <w:tcPr>
            <w:tcW w:w="77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Исправен</w:t>
            </w:r>
          </w:p>
        </w:tc>
      </w:tr>
      <w:tr w:rsidR="00103F68" w:rsidRPr="00473896" w:rsidTr="00C3054D">
        <w:trPr>
          <w:trHeight w:val="20"/>
          <w:jc w:val="center"/>
        </w:trPr>
        <w:tc>
          <w:tcPr>
            <w:tcW w:w="127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Поля фильтрации</w:t>
            </w:r>
          </w:p>
        </w:tc>
        <w:tc>
          <w:tcPr>
            <w:tcW w:w="74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г.Фатеж</w:t>
            </w:r>
          </w:p>
        </w:tc>
        <w:tc>
          <w:tcPr>
            <w:tcW w:w="78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1963</w:t>
            </w:r>
          </w:p>
        </w:tc>
        <w:tc>
          <w:tcPr>
            <w:tcW w:w="142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Площадь 2га</w:t>
            </w:r>
          </w:p>
        </w:tc>
        <w:tc>
          <w:tcPr>
            <w:tcW w:w="773"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473896" w:rsidRDefault="00103F68" w:rsidP="00F5622C">
            <w:pPr>
              <w:keepNext/>
              <w:shd w:val="clear" w:color="auto" w:fill="FFFFFF"/>
              <w:autoSpaceDE w:val="0"/>
              <w:autoSpaceDN w:val="0"/>
              <w:adjustRightInd w:val="0"/>
              <w:rPr>
                <w:bCs/>
              </w:rPr>
            </w:pPr>
            <w:r w:rsidRPr="00473896">
              <w:rPr>
                <w:bCs/>
                <w:sz w:val="22"/>
                <w:szCs w:val="22"/>
              </w:rPr>
              <w:t>Исправен</w:t>
            </w:r>
          </w:p>
        </w:tc>
      </w:tr>
    </w:tbl>
    <w:p w:rsidR="00103F68" w:rsidRDefault="00103F68" w:rsidP="00A42170"/>
    <w:p w:rsidR="00103F68" w:rsidRDefault="00103F68" w:rsidP="00C3054D">
      <w:pPr>
        <w:jc w:val="both"/>
      </w:pPr>
      <w:r>
        <w:t xml:space="preserve">    </w:t>
      </w:r>
      <w:r w:rsidRPr="006B1DF9">
        <w:t>Помимо хозяйственно-бытовой канализации в городе Фатеж</w:t>
      </w:r>
      <w:r>
        <w:t>е</w:t>
      </w:r>
      <w:r w:rsidRPr="006B1DF9">
        <w:t xml:space="preserve"> присутствует ливневая канализация открытого типа общей протяженностью около 0,7 км, проходящая по улице К.Маркса от ее пересечения с улицей Загородняя до ручья Фатежик.  Водоприемником для ливнесточной канализации является ручей Фатежик.</w:t>
      </w:r>
    </w:p>
    <w:p w:rsidR="00103F68" w:rsidRDefault="00103F68" w:rsidP="00A42170"/>
    <w:p w:rsidR="00103F68" w:rsidRPr="00647744" w:rsidRDefault="00103F68" w:rsidP="00DA312E">
      <w:pPr>
        <w:pStyle w:val="Heading2"/>
        <w:spacing w:before="0" w:after="0"/>
        <w:jc w:val="both"/>
        <w:rPr>
          <w:rFonts w:ascii="Times New Roman" w:hAnsi="Times New Roman" w:cs="Times New Roman"/>
          <w:i w:val="0"/>
          <w:sz w:val="22"/>
          <w:szCs w:val="22"/>
        </w:rPr>
      </w:pPr>
      <w:bookmarkStart w:id="22" w:name="_Toc334691440"/>
      <w:r w:rsidRPr="00647744">
        <w:rPr>
          <w:rFonts w:ascii="Times New Roman" w:hAnsi="Times New Roman" w:cs="Times New Roman"/>
          <w:i w:val="0"/>
          <w:sz w:val="22"/>
          <w:szCs w:val="22"/>
        </w:rPr>
        <w:t xml:space="preserve">Таблица </w:t>
      </w:r>
      <w:r>
        <w:rPr>
          <w:rFonts w:ascii="Times New Roman" w:hAnsi="Times New Roman" w:cs="Times New Roman"/>
          <w:i w:val="0"/>
          <w:sz w:val="22"/>
          <w:szCs w:val="22"/>
        </w:rPr>
        <w:t>3.32.</w:t>
      </w:r>
      <w:r w:rsidRPr="00647744">
        <w:rPr>
          <w:rFonts w:ascii="Times New Roman" w:hAnsi="Times New Roman" w:cs="Times New Roman"/>
          <w:i w:val="0"/>
          <w:sz w:val="22"/>
          <w:szCs w:val="22"/>
        </w:rPr>
        <w:t xml:space="preserve">  Характеристика системы водоотведения</w:t>
      </w:r>
    </w:p>
    <w:tbl>
      <w:tblPr>
        <w:tblW w:w="9733" w:type="dxa"/>
        <w:tblInd w:w="95" w:type="dxa"/>
        <w:tblLayout w:type="fixed"/>
        <w:tblLook w:val="0000"/>
      </w:tblPr>
      <w:tblGrid>
        <w:gridCol w:w="613"/>
        <w:gridCol w:w="1576"/>
        <w:gridCol w:w="1588"/>
        <w:gridCol w:w="1650"/>
        <w:gridCol w:w="1271"/>
        <w:gridCol w:w="1115"/>
        <w:gridCol w:w="720"/>
        <w:gridCol w:w="10"/>
        <w:gridCol w:w="1190"/>
      </w:tblGrid>
      <w:tr w:rsidR="00103F68" w:rsidRPr="00473896" w:rsidTr="00264545">
        <w:trPr>
          <w:trHeight w:val="270"/>
        </w:trPr>
        <w:tc>
          <w:tcPr>
            <w:tcW w:w="613" w:type="dxa"/>
            <w:vMerge w:val="restart"/>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r w:rsidRPr="00473896">
              <w:rPr>
                <w:sz w:val="22"/>
                <w:szCs w:val="22"/>
              </w:rPr>
              <w:t>№</w:t>
            </w:r>
          </w:p>
        </w:tc>
        <w:tc>
          <w:tcPr>
            <w:tcW w:w="1576" w:type="dxa"/>
            <w:vMerge w:val="restart"/>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r w:rsidRPr="00473896">
              <w:rPr>
                <w:sz w:val="22"/>
                <w:szCs w:val="22"/>
              </w:rPr>
              <w:t>Наименование основных видов оборудования</w:t>
            </w:r>
          </w:p>
        </w:tc>
        <w:tc>
          <w:tcPr>
            <w:tcW w:w="1588" w:type="dxa"/>
            <w:vMerge w:val="restart"/>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r w:rsidRPr="00473896">
              <w:rPr>
                <w:sz w:val="22"/>
                <w:szCs w:val="22"/>
              </w:rPr>
              <w:t>Местонахождение</w:t>
            </w:r>
          </w:p>
        </w:tc>
        <w:tc>
          <w:tcPr>
            <w:tcW w:w="4036" w:type="dxa"/>
            <w:gridSpan w:val="3"/>
            <w:tcBorders>
              <w:top w:val="single" w:sz="8" w:space="0" w:color="auto"/>
              <w:left w:val="nil"/>
              <w:bottom w:val="single" w:sz="8" w:space="0" w:color="auto"/>
              <w:right w:val="single" w:sz="8" w:space="0" w:color="000000"/>
            </w:tcBorders>
            <w:vAlign w:val="center"/>
          </w:tcPr>
          <w:p w:rsidR="00103F68" w:rsidRPr="00473896" w:rsidRDefault="00103F68" w:rsidP="00F5622C">
            <w:r w:rsidRPr="00473896">
              <w:rPr>
                <w:sz w:val="22"/>
                <w:szCs w:val="22"/>
              </w:rPr>
              <w:t>Характеристика</w:t>
            </w:r>
          </w:p>
        </w:tc>
        <w:tc>
          <w:tcPr>
            <w:tcW w:w="730" w:type="dxa"/>
            <w:gridSpan w:val="2"/>
            <w:vMerge w:val="restart"/>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r w:rsidRPr="00473896">
              <w:rPr>
                <w:sz w:val="22"/>
                <w:szCs w:val="22"/>
              </w:rPr>
              <w:t>Год проведения  капремонта</w:t>
            </w:r>
          </w:p>
        </w:tc>
        <w:tc>
          <w:tcPr>
            <w:tcW w:w="1190" w:type="dxa"/>
            <w:vMerge w:val="restart"/>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r w:rsidRPr="00473896">
              <w:rPr>
                <w:sz w:val="22"/>
                <w:szCs w:val="22"/>
              </w:rPr>
              <w:t>Величина износа</w:t>
            </w:r>
          </w:p>
        </w:tc>
      </w:tr>
      <w:tr w:rsidR="00103F68" w:rsidRPr="00473896" w:rsidTr="00264545">
        <w:trPr>
          <w:trHeight w:val="1382"/>
        </w:trPr>
        <w:tc>
          <w:tcPr>
            <w:tcW w:w="613" w:type="dxa"/>
            <w:vMerge/>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tc>
        <w:tc>
          <w:tcPr>
            <w:tcW w:w="1576" w:type="dxa"/>
            <w:vMerge/>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tc>
        <w:tc>
          <w:tcPr>
            <w:tcW w:w="1588" w:type="dxa"/>
            <w:vMerge/>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tc>
        <w:tc>
          <w:tcPr>
            <w:tcW w:w="1650" w:type="dxa"/>
            <w:tcBorders>
              <w:top w:val="nil"/>
              <w:left w:val="nil"/>
              <w:bottom w:val="single" w:sz="8" w:space="0" w:color="auto"/>
              <w:right w:val="single" w:sz="8" w:space="0" w:color="auto"/>
            </w:tcBorders>
            <w:vAlign w:val="center"/>
          </w:tcPr>
          <w:p w:rsidR="00103F68" w:rsidRPr="00473896" w:rsidRDefault="00103F68" w:rsidP="00F5622C">
            <w:r w:rsidRPr="00473896">
              <w:rPr>
                <w:sz w:val="22"/>
                <w:szCs w:val="22"/>
              </w:rPr>
              <w:t>Производительность, мощность, пропускная способность, напор,</w:t>
            </w:r>
          </w:p>
        </w:tc>
        <w:tc>
          <w:tcPr>
            <w:tcW w:w="1271" w:type="dxa"/>
            <w:tcBorders>
              <w:top w:val="nil"/>
              <w:left w:val="nil"/>
              <w:bottom w:val="single" w:sz="8" w:space="0" w:color="auto"/>
              <w:right w:val="single" w:sz="8" w:space="0" w:color="auto"/>
            </w:tcBorders>
            <w:vAlign w:val="center"/>
          </w:tcPr>
          <w:p w:rsidR="00103F68" w:rsidRPr="00473896" w:rsidRDefault="00103F68" w:rsidP="00F5622C">
            <w:r w:rsidRPr="00473896">
              <w:rPr>
                <w:sz w:val="22"/>
                <w:szCs w:val="22"/>
              </w:rPr>
              <w:t>Год ввода в эксплуатацию</w:t>
            </w:r>
          </w:p>
        </w:tc>
        <w:tc>
          <w:tcPr>
            <w:tcW w:w="1115" w:type="dxa"/>
            <w:tcBorders>
              <w:top w:val="nil"/>
              <w:left w:val="nil"/>
              <w:bottom w:val="single" w:sz="8" w:space="0" w:color="auto"/>
              <w:right w:val="single" w:sz="8" w:space="0" w:color="auto"/>
            </w:tcBorders>
            <w:vAlign w:val="center"/>
          </w:tcPr>
          <w:p w:rsidR="00103F68" w:rsidRPr="00473896" w:rsidRDefault="00103F68" w:rsidP="00F5622C">
            <w:r w:rsidRPr="00473896">
              <w:rPr>
                <w:sz w:val="22"/>
                <w:szCs w:val="22"/>
              </w:rPr>
              <w:t>Коэффициент использования</w:t>
            </w:r>
          </w:p>
        </w:tc>
        <w:tc>
          <w:tcPr>
            <w:tcW w:w="730" w:type="dxa"/>
            <w:gridSpan w:val="2"/>
            <w:vMerge/>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tc>
        <w:tc>
          <w:tcPr>
            <w:tcW w:w="1190" w:type="dxa"/>
            <w:vMerge/>
            <w:tcBorders>
              <w:top w:val="single" w:sz="8" w:space="0" w:color="auto"/>
              <w:left w:val="single" w:sz="8" w:space="0" w:color="auto"/>
              <w:bottom w:val="single" w:sz="8" w:space="0" w:color="000000"/>
              <w:right w:val="single" w:sz="8" w:space="0" w:color="auto"/>
            </w:tcBorders>
            <w:vAlign w:val="center"/>
          </w:tcPr>
          <w:p w:rsidR="00103F68" w:rsidRPr="00473896" w:rsidRDefault="00103F68" w:rsidP="00F5622C"/>
        </w:tc>
      </w:tr>
      <w:tr w:rsidR="00103F68" w:rsidRPr="00473896" w:rsidTr="00264545">
        <w:trPr>
          <w:trHeight w:val="27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r w:rsidRPr="00473896">
              <w:rPr>
                <w:sz w:val="22"/>
                <w:szCs w:val="22"/>
              </w:rPr>
              <w:t>1</w:t>
            </w:r>
          </w:p>
        </w:tc>
        <w:tc>
          <w:tcPr>
            <w:tcW w:w="9120" w:type="dxa"/>
            <w:gridSpan w:val="8"/>
            <w:tcBorders>
              <w:top w:val="single" w:sz="8" w:space="0" w:color="auto"/>
              <w:left w:val="nil"/>
              <w:bottom w:val="single" w:sz="8" w:space="0" w:color="000000"/>
              <w:right w:val="single" w:sz="8" w:space="0" w:color="000000"/>
            </w:tcBorders>
            <w:vAlign w:val="center"/>
          </w:tcPr>
          <w:p w:rsidR="00103F68" w:rsidRPr="00473896" w:rsidRDefault="00103F68" w:rsidP="00F5622C">
            <w:pPr>
              <w:rPr>
                <w:b/>
                <w:bCs/>
              </w:rPr>
            </w:pPr>
            <w:r w:rsidRPr="00473896">
              <w:rPr>
                <w:b/>
                <w:bCs/>
                <w:sz w:val="22"/>
                <w:szCs w:val="22"/>
              </w:rPr>
              <w:t>Перекачка стоков</w:t>
            </w:r>
          </w:p>
        </w:tc>
      </w:tr>
      <w:tr w:rsidR="00103F68" w:rsidRPr="00473896" w:rsidTr="00264545">
        <w:trPr>
          <w:trHeight w:val="27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tc>
        <w:tc>
          <w:tcPr>
            <w:tcW w:w="9120" w:type="dxa"/>
            <w:gridSpan w:val="8"/>
            <w:tcBorders>
              <w:top w:val="single" w:sz="8" w:space="0" w:color="000000"/>
              <w:left w:val="nil"/>
              <w:bottom w:val="single" w:sz="8" w:space="0" w:color="000000"/>
              <w:right w:val="single" w:sz="8" w:space="0" w:color="000000"/>
            </w:tcBorders>
            <w:vAlign w:val="center"/>
          </w:tcPr>
          <w:p w:rsidR="00103F68" w:rsidRPr="00473896" w:rsidRDefault="00103F68" w:rsidP="00F5622C">
            <w:pPr>
              <w:rPr>
                <w:b/>
                <w:bCs/>
              </w:rPr>
            </w:pPr>
            <w:r w:rsidRPr="00473896">
              <w:rPr>
                <w:b/>
                <w:bCs/>
                <w:sz w:val="22"/>
                <w:szCs w:val="22"/>
              </w:rPr>
              <w:t>Насосные станции канализации</w:t>
            </w:r>
          </w:p>
        </w:tc>
      </w:tr>
      <w:tr w:rsidR="00103F68" w:rsidRPr="00473896" w:rsidTr="00264545">
        <w:trPr>
          <w:trHeight w:val="27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в том числе:</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tc>
        <w:tc>
          <w:tcPr>
            <w:tcW w:w="1650" w:type="dxa"/>
            <w:tcBorders>
              <w:top w:val="nil"/>
              <w:left w:val="nil"/>
              <w:bottom w:val="single" w:sz="8" w:space="0" w:color="000000"/>
              <w:right w:val="single" w:sz="8" w:space="0" w:color="000000"/>
            </w:tcBorders>
            <w:vAlign w:val="center"/>
          </w:tcPr>
          <w:p w:rsidR="00103F68" w:rsidRPr="00473896" w:rsidRDefault="00103F68" w:rsidP="00F5622C"/>
        </w:tc>
        <w:tc>
          <w:tcPr>
            <w:tcW w:w="1271" w:type="dxa"/>
            <w:tcBorders>
              <w:top w:val="nil"/>
              <w:left w:val="nil"/>
              <w:bottom w:val="single" w:sz="8" w:space="0" w:color="000000"/>
              <w:right w:val="single" w:sz="8" w:space="0" w:color="000000"/>
            </w:tcBorders>
            <w:vAlign w:val="center"/>
          </w:tcPr>
          <w:p w:rsidR="00103F68" w:rsidRPr="00473896" w:rsidRDefault="00103F68" w:rsidP="00F5622C"/>
        </w:tc>
        <w:tc>
          <w:tcPr>
            <w:tcW w:w="1115" w:type="dxa"/>
            <w:tcBorders>
              <w:top w:val="nil"/>
              <w:left w:val="nil"/>
              <w:bottom w:val="single" w:sz="8" w:space="0" w:color="000000"/>
              <w:right w:val="single" w:sz="8" w:space="0" w:color="000000"/>
            </w:tcBorders>
            <w:vAlign w:val="center"/>
          </w:tcPr>
          <w:p w:rsidR="00103F68" w:rsidRPr="00473896" w:rsidRDefault="00103F68" w:rsidP="00F5622C"/>
        </w:tc>
        <w:tc>
          <w:tcPr>
            <w:tcW w:w="730" w:type="dxa"/>
            <w:gridSpan w:val="2"/>
            <w:tcBorders>
              <w:top w:val="nil"/>
              <w:left w:val="nil"/>
              <w:bottom w:val="single" w:sz="8" w:space="0" w:color="000000"/>
              <w:right w:val="single" w:sz="8" w:space="0" w:color="000000"/>
            </w:tcBorders>
            <w:vAlign w:val="center"/>
          </w:tcPr>
          <w:p w:rsidR="00103F68" w:rsidRPr="00473896" w:rsidRDefault="00103F68" w:rsidP="00F5622C"/>
        </w:tc>
        <w:tc>
          <w:tcPr>
            <w:tcW w:w="1190" w:type="dxa"/>
            <w:tcBorders>
              <w:top w:val="nil"/>
              <w:left w:val="nil"/>
              <w:bottom w:val="single" w:sz="8" w:space="0" w:color="000000"/>
              <w:right w:val="single" w:sz="8" w:space="0" w:color="000000"/>
            </w:tcBorders>
            <w:vAlign w:val="center"/>
          </w:tcPr>
          <w:p w:rsidR="00103F68" w:rsidRPr="00473896" w:rsidRDefault="00103F68" w:rsidP="00F5622C"/>
        </w:tc>
      </w:tr>
      <w:tr w:rsidR="00103F68" w:rsidRPr="00473896" w:rsidTr="00264545">
        <w:trPr>
          <w:trHeight w:val="427"/>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r w:rsidRPr="00473896">
              <w:rPr>
                <w:sz w:val="22"/>
                <w:szCs w:val="22"/>
              </w:rPr>
              <w:t>1.1.</w:t>
            </w:r>
          </w:p>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КНС№1</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Ул. К.Маркса</w:t>
            </w:r>
          </w:p>
        </w:tc>
        <w:tc>
          <w:tcPr>
            <w:tcW w:w="1650"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50 м</w:t>
            </w:r>
            <w:r w:rsidRPr="00473896">
              <w:rPr>
                <w:sz w:val="22"/>
                <w:szCs w:val="22"/>
                <w:vertAlign w:val="superscript"/>
              </w:rPr>
              <w:t>3</w:t>
            </w:r>
            <w:r w:rsidRPr="00473896">
              <w:rPr>
                <w:sz w:val="22"/>
                <w:szCs w:val="22"/>
              </w:rPr>
              <w:t>/час</w:t>
            </w:r>
          </w:p>
        </w:tc>
        <w:tc>
          <w:tcPr>
            <w:tcW w:w="1271"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1964</w:t>
            </w:r>
          </w:p>
        </w:tc>
        <w:tc>
          <w:tcPr>
            <w:tcW w:w="1115"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0.18</w:t>
            </w:r>
          </w:p>
        </w:tc>
        <w:tc>
          <w:tcPr>
            <w:tcW w:w="730" w:type="dxa"/>
            <w:gridSpan w:val="2"/>
            <w:tcBorders>
              <w:top w:val="nil"/>
              <w:left w:val="nil"/>
              <w:bottom w:val="single" w:sz="8" w:space="0" w:color="000000"/>
              <w:right w:val="single" w:sz="8" w:space="0" w:color="000000"/>
            </w:tcBorders>
            <w:vAlign w:val="center"/>
          </w:tcPr>
          <w:p w:rsidR="00103F68" w:rsidRPr="00473896" w:rsidRDefault="00103F68" w:rsidP="00F5622C"/>
        </w:tc>
        <w:tc>
          <w:tcPr>
            <w:tcW w:w="1190" w:type="dxa"/>
            <w:tcBorders>
              <w:top w:val="nil"/>
              <w:left w:val="nil"/>
              <w:bottom w:val="single" w:sz="8" w:space="0" w:color="000000"/>
              <w:right w:val="single" w:sz="8" w:space="0" w:color="000000"/>
            </w:tcBorders>
            <w:vAlign w:val="center"/>
          </w:tcPr>
          <w:p w:rsidR="00103F68" w:rsidRPr="00473896" w:rsidRDefault="00103F68" w:rsidP="00F5622C"/>
        </w:tc>
      </w:tr>
      <w:tr w:rsidR="00103F68" w:rsidRPr="00473896" w:rsidTr="00264545">
        <w:trPr>
          <w:trHeight w:val="525"/>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r w:rsidRPr="00473896">
              <w:rPr>
                <w:sz w:val="22"/>
                <w:szCs w:val="22"/>
              </w:rPr>
              <w:t>1.2.</w:t>
            </w:r>
          </w:p>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КНС№2</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Ул. Красная</w:t>
            </w:r>
          </w:p>
        </w:tc>
        <w:tc>
          <w:tcPr>
            <w:tcW w:w="1650"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50 м</w:t>
            </w:r>
            <w:r w:rsidRPr="00473896">
              <w:rPr>
                <w:sz w:val="22"/>
                <w:szCs w:val="22"/>
                <w:vertAlign w:val="superscript"/>
              </w:rPr>
              <w:t>3</w:t>
            </w:r>
            <w:r w:rsidRPr="00473896">
              <w:rPr>
                <w:sz w:val="22"/>
                <w:szCs w:val="22"/>
              </w:rPr>
              <w:t>/час</w:t>
            </w:r>
          </w:p>
        </w:tc>
        <w:tc>
          <w:tcPr>
            <w:tcW w:w="1271"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1978</w:t>
            </w:r>
          </w:p>
        </w:tc>
        <w:tc>
          <w:tcPr>
            <w:tcW w:w="1115"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0.18</w:t>
            </w:r>
          </w:p>
        </w:tc>
        <w:tc>
          <w:tcPr>
            <w:tcW w:w="730" w:type="dxa"/>
            <w:gridSpan w:val="2"/>
            <w:tcBorders>
              <w:top w:val="nil"/>
              <w:left w:val="nil"/>
              <w:bottom w:val="single" w:sz="8" w:space="0" w:color="000000"/>
              <w:right w:val="single" w:sz="8" w:space="0" w:color="000000"/>
            </w:tcBorders>
            <w:vAlign w:val="center"/>
          </w:tcPr>
          <w:p w:rsidR="00103F68" w:rsidRPr="00473896" w:rsidRDefault="00103F68" w:rsidP="00F5622C"/>
        </w:tc>
        <w:tc>
          <w:tcPr>
            <w:tcW w:w="1190" w:type="dxa"/>
            <w:tcBorders>
              <w:top w:val="nil"/>
              <w:left w:val="nil"/>
              <w:bottom w:val="single" w:sz="8" w:space="0" w:color="000000"/>
              <w:right w:val="single" w:sz="8" w:space="0" w:color="000000"/>
            </w:tcBorders>
            <w:vAlign w:val="center"/>
          </w:tcPr>
          <w:p w:rsidR="00103F68" w:rsidRPr="00473896" w:rsidRDefault="00103F68" w:rsidP="00F5622C"/>
        </w:tc>
      </w:tr>
      <w:tr w:rsidR="00103F68" w:rsidRPr="00473896" w:rsidTr="00264545">
        <w:trPr>
          <w:trHeight w:val="27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r w:rsidRPr="00473896">
              <w:rPr>
                <w:sz w:val="22"/>
                <w:szCs w:val="22"/>
              </w:rPr>
              <w:t>2</w:t>
            </w:r>
          </w:p>
        </w:tc>
        <w:tc>
          <w:tcPr>
            <w:tcW w:w="9120" w:type="dxa"/>
            <w:gridSpan w:val="8"/>
            <w:tcBorders>
              <w:top w:val="single" w:sz="8" w:space="0" w:color="000000"/>
              <w:left w:val="nil"/>
              <w:bottom w:val="single" w:sz="8" w:space="0" w:color="000000"/>
              <w:right w:val="single" w:sz="8" w:space="0" w:color="000000"/>
            </w:tcBorders>
            <w:vAlign w:val="center"/>
          </w:tcPr>
          <w:p w:rsidR="00103F68" w:rsidRPr="00473896" w:rsidRDefault="00103F68" w:rsidP="00F5622C">
            <w:pPr>
              <w:rPr>
                <w:b/>
                <w:bCs/>
              </w:rPr>
            </w:pPr>
            <w:r w:rsidRPr="00473896">
              <w:rPr>
                <w:b/>
                <w:bCs/>
                <w:sz w:val="22"/>
                <w:szCs w:val="22"/>
              </w:rPr>
              <w:t>Очистка стоков</w:t>
            </w:r>
          </w:p>
        </w:tc>
      </w:tr>
      <w:tr w:rsidR="00103F68" w:rsidRPr="00473896" w:rsidTr="00264545">
        <w:trPr>
          <w:trHeight w:val="78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r w:rsidRPr="00473896">
              <w:rPr>
                <w:sz w:val="22"/>
                <w:szCs w:val="22"/>
              </w:rPr>
              <w:t>2.1.</w:t>
            </w:r>
          </w:p>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Очистные сооружения канализации</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tc>
        <w:tc>
          <w:tcPr>
            <w:tcW w:w="1650" w:type="dxa"/>
            <w:tcBorders>
              <w:top w:val="nil"/>
              <w:left w:val="nil"/>
              <w:bottom w:val="single" w:sz="8" w:space="0" w:color="000000"/>
              <w:right w:val="single" w:sz="8" w:space="0" w:color="000000"/>
            </w:tcBorders>
            <w:vAlign w:val="center"/>
          </w:tcPr>
          <w:p w:rsidR="00103F68" w:rsidRPr="00473896" w:rsidRDefault="00103F68" w:rsidP="00F5622C"/>
        </w:tc>
        <w:tc>
          <w:tcPr>
            <w:tcW w:w="1271" w:type="dxa"/>
            <w:tcBorders>
              <w:top w:val="nil"/>
              <w:left w:val="nil"/>
              <w:bottom w:val="single" w:sz="8" w:space="0" w:color="000000"/>
              <w:right w:val="single" w:sz="8" w:space="0" w:color="000000"/>
            </w:tcBorders>
            <w:vAlign w:val="center"/>
          </w:tcPr>
          <w:p w:rsidR="00103F68" w:rsidRPr="00473896" w:rsidRDefault="00103F68" w:rsidP="00F5622C"/>
        </w:tc>
        <w:tc>
          <w:tcPr>
            <w:tcW w:w="1115" w:type="dxa"/>
            <w:tcBorders>
              <w:top w:val="nil"/>
              <w:left w:val="nil"/>
              <w:bottom w:val="single" w:sz="8" w:space="0" w:color="000000"/>
              <w:right w:val="single" w:sz="8" w:space="0" w:color="000000"/>
            </w:tcBorders>
            <w:vAlign w:val="center"/>
          </w:tcPr>
          <w:p w:rsidR="00103F68" w:rsidRPr="00473896" w:rsidRDefault="00103F68" w:rsidP="00F5622C"/>
        </w:tc>
        <w:tc>
          <w:tcPr>
            <w:tcW w:w="730" w:type="dxa"/>
            <w:gridSpan w:val="2"/>
            <w:tcBorders>
              <w:top w:val="nil"/>
              <w:left w:val="nil"/>
              <w:bottom w:val="single" w:sz="8" w:space="0" w:color="000000"/>
              <w:right w:val="single" w:sz="8" w:space="0" w:color="000000"/>
            </w:tcBorders>
            <w:vAlign w:val="center"/>
          </w:tcPr>
          <w:p w:rsidR="00103F68" w:rsidRPr="00473896" w:rsidRDefault="00103F68" w:rsidP="00F5622C"/>
        </w:tc>
        <w:tc>
          <w:tcPr>
            <w:tcW w:w="1190" w:type="dxa"/>
            <w:tcBorders>
              <w:top w:val="nil"/>
              <w:left w:val="nil"/>
              <w:bottom w:val="single" w:sz="8" w:space="0" w:color="000000"/>
              <w:right w:val="single" w:sz="8" w:space="0" w:color="000000"/>
            </w:tcBorders>
            <w:vAlign w:val="center"/>
          </w:tcPr>
          <w:p w:rsidR="00103F68" w:rsidRPr="00473896" w:rsidRDefault="00103F68" w:rsidP="00F5622C"/>
        </w:tc>
      </w:tr>
      <w:tr w:rsidR="00103F68" w:rsidRPr="00473896" w:rsidTr="00264545">
        <w:trPr>
          <w:trHeight w:val="27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в том числе:</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tc>
        <w:tc>
          <w:tcPr>
            <w:tcW w:w="1650" w:type="dxa"/>
            <w:tcBorders>
              <w:top w:val="nil"/>
              <w:left w:val="nil"/>
              <w:bottom w:val="single" w:sz="8" w:space="0" w:color="000000"/>
              <w:right w:val="single" w:sz="8" w:space="0" w:color="000000"/>
            </w:tcBorders>
            <w:vAlign w:val="center"/>
          </w:tcPr>
          <w:p w:rsidR="00103F68" w:rsidRPr="00473896" w:rsidRDefault="00103F68" w:rsidP="00F5622C"/>
        </w:tc>
        <w:tc>
          <w:tcPr>
            <w:tcW w:w="1271" w:type="dxa"/>
            <w:tcBorders>
              <w:top w:val="nil"/>
              <w:left w:val="nil"/>
              <w:bottom w:val="single" w:sz="8" w:space="0" w:color="000000"/>
              <w:right w:val="single" w:sz="8" w:space="0" w:color="000000"/>
            </w:tcBorders>
            <w:vAlign w:val="center"/>
          </w:tcPr>
          <w:p w:rsidR="00103F68" w:rsidRPr="00473896" w:rsidRDefault="00103F68" w:rsidP="00F5622C"/>
        </w:tc>
        <w:tc>
          <w:tcPr>
            <w:tcW w:w="1115" w:type="dxa"/>
            <w:tcBorders>
              <w:top w:val="nil"/>
              <w:left w:val="nil"/>
              <w:bottom w:val="single" w:sz="8" w:space="0" w:color="000000"/>
              <w:right w:val="single" w:sz="8" w:space="0" w:color="000000"/>
            </w:tcBorders>
            <w:vAlign w:val="center"/>
          </w:tcPr>
          <w:p w:rsidR="00103F68" w:rsidRPr="00473896" w:rsidRDefault="00103F68" w:rsidP="00F5622C"/>
        </w:tc>
        <w:tc>
          <w:tcPr>
            <w:tcW w:w="730" w:type="dxa"/>
            <w:gridSpan w:val="2"/>
            <w:tcBorders>
              <w:top w:val="nil"/>
              <w:left w:val="nil"/>
              <w:bottom w:val="single" w:sz="8" w:space="0" w:color="000000"/>
              <w:right w:val="single" w:sz="8" w:space="0" w:color="000000"/>
            </w:tcBorders>
            <w:vAlign w:val="center"/>
          </w:tcPr>
          <w:p w:rsidR="00103F68" w:rsidRPr="00473896" w:rsidRDefault="00103F68" w:rsidP="00F5622C"/>
        </w:tc>
        <w:tc>
          <w:tcPr>
            <w:tcW w:w="1190" w:type="dxa"/>
            <w:tcBorders>
              <w:top w:val="nil"/>
              <w:left w:val="nil"/>
              <w:bottom w:val="single" w:sz="8" w:space="0" w:color="000000"/>
              <w:right w:val="single" w:sz="8" w:space="0" w:color="000000"/>
            </w:tcBorders>
            <w:vAlign w:val="center"/>
          </w:tcPr>
          <w:p w:rsidR="00103F68" w:rsidRPr="00473896" w:rsidRDefault="00103F68" w:rsidP="00F5622C"/>
        </w:tc>
      </w:tr>
      <w:tr w:rsidR="00103F68" w:rsidRPr="00473896" w:rsidTr="00264545">
        <w:trPr>
          <w:trHeight w:val="1237"/>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r w:rsidRPr="00473896">
              <w:rPr>
                <w:sz w:val="22"/>
                <w:szCs w:val="22"/>
              </w:rPr>
              <w:t>2.2.</w:t>
            </w:r>
          </w:p>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поля фильтрации</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Русановский с/с</w:t>
            </w:r>
          </w:p>
        </w:tc>
        <w:tc>
          <w:tcPr>
            <w:tcW w:w="1650"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Площадь 2 га, производительность 255 м</w:t>
            </w:r>
            <w:r w:rsidRPr="00473896">
              <w:rPr>
                <w:sz w:val="22"/>
                <w:szCs w:val="22"/>
                <w:vertAlign w:val="superscript"/>
              </w:rPr>
              <w:t>3</w:t>
            </w:r>
            <w:r w:rsidRPr="00473896">
              <w:rPr>
                <w:sz w:val="22"/>
                <w:szCs w:val="22"/>
              </w:rPr>
              <w:t>/сутки</w:t>
            </w:r>
          </w:p>
        </w:tc>
        <w:tc>
          <w:tcPr>
            <w:tcW w:w="1271"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1963</w:t>
            </w:r>
          </w:p>
        </w:tc>
        <w:tc>
          <w:tcPr>
            <w:tcW w:w="1115"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0,94</w:t>
            </w:r>
          </w:p>
        </w:tc>
        <w:tc>
          <w:tcPr>
            <w:tcW w:w="730" w:type="dxa"/>
            <w:gridSpan w:val="2"/>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2008</w:t>
            </w:r>
          </w:p>
        </w:tc>
        <w:tc>
          <w:tcPr>
            <w:tcW w:w="1190" w:type="dxa"/>
            <w:tcBorders>
              <w:top w:val="nil"/>
              <w:left w:val="nil"/>
              <w:bottom w:val="single" w:sz="8" w:space="0" w:color="000000"/>
              <w:right w:val="single" w:sz="8" w:space="0" w:color="000000"/>
            </w:tcBorders>
            <w:vAlign w:val="center"/>
          </w:tcPr>
          <w:p w:rsidR="00103F68" w:rsidRPr="00473896" w:rsidRDefault="00103F68" w:rsidP="00F5622C"/>
        </w:tc>
      </w:tr>
      <w:tr w:rsidR="00103F68" w:rsidRPr="00473896" w:rsidTr="00264545">
        <w:trPr>
          <w:trHeight w:val="27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r w:rsidRPr="00473896">
              <w:rPr>
                <w:sz w:val="22"/>
                <w:szCs w:val="22"/>
              </w:rPr>
              <w:t>3</w:t>
            </w:r>
          </w:p>
        </w:tc>
        <w:tc>
          <w:tcPr>
            <w:tcW w:w="9120" w:type="dxa"/>
            <w:gridSpan w:val="8"/>
            <w:tcBorders>
              <w:top w:val="single" w:sz="8" w:space="0" w:color="000000"/>
              <w:left w:val="nil"/>
              <w:bottom w:val="single" w:sz="8" w:space="0" w:color="000000"/>
              <w:right w:val="single" w:sz="8" w:space="0" w:color="000000"/>
            </w:tcBorders>
            <w:vAlign w:val="center"/>
          </w:tcPr>
          <w:p w:rsidR="00103F68" w:rsidRPr="00473896" w:rsidRDefault="00103F68" w:rsidP="00F5622C">
            <w:pPr>
              <w:rPr>
                <w:b/>
                <w:bCs/>
              </w:rPr>
            </w:pPr>
            <w:r w:rsidRPr="00473896">
              <w:rPr>
                <w:b/>
                <w:bCs/>
                <w:sz w:val="22"/>
                <w:szCs w:val="22"/>
              </w:rPr>
              <w:t>Транспортировка стоков</w:t>
            </w:r>
          </w:p>
        </w:tc>
      </w:tr>
      <w:tr w:rsidR="00103F68" w:rsidRPr="00473896" w:rsidTr="00264545">
        <w:trPr>
          <w:trHeight w:val="780"/>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Канализационные сети, в том числе</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tc>
        <w:tc>
          <w:tcPr>
            <w:tcW w:w="1650"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7,7 км</w:t>
            </w:r>
          </w:p>
        </w:tc>
        <w:tc>
          <w:tcPr>
            <w:tcW w:w="1271" w:type="dxa"/>
            <w:tcBorders>
              <w:top w:val="nil"/>
              <w:left w:val="nil"/>
              <w:bottom w:val="single" w:sz="8" w:space="0" w:color="000000"/>
              <w:right w:val="single" w:sz="8" w:space="0" w:color="000000"/>
            </w:tcBorders>
            <w:vAlign w:val="center"/>
          </w:tcPr>
          <w:p w:rsidR="00103F68" w:rsidRPr="00473896" w:rsidRDefault="00103F68" w:rsidP="00F5622C"/>
        </w:tc>
        <w:tc>
          <w:tcPr>
            <w:tcW w:w="1115" w:type="dxa"/>
            <w:tcBorders>
              <w:top w:val="nil"/>
              <w:left w:val="nil"/>
              <w:bottom w:val="single" w:sz="8" w:space="0" w:color="000000"/>
              <w:right w:val="single" w:sz="8" w:space="0" w:color="000000"/>
            </w:tcBorders>
            <w:vAlign w:val="center"/>
          </w:tcPr>
          <w:p w:rsidR="00103F68" w:rsidRPr="00473896" w:rsidRDefault="00103F68" w:rsidP="00F5622C"/>
        </w:tc>
        <w:tc>
          <w:tcPr>
            <w:tcW w:w="720" w:type="dxa"/>
            <w:tcBorders>
              <w:top w:val="nil"/>
              <w:left w:val="nil"/>
              <w:bottom w:val="single" w:sz="8" w:space="0" w:color="000000"/>
              <w:right w:val="single" w:sz="8" w:space="0" w:color="000000"/>
            </w:tcBorders>
            <w:vAlign w:val="center"/>
          </w:tcPr>
          <w:p w:rsidR="00103F68" w:rsidRPr="00473896" w:rsidRDefault="00103F68" w:rsidP="00F5622C"/>
        </w:tc>
        <w:tc>
          <w:tcPr>
            <w:tcW w:w="1200" w:type="dxa"/>
            <w:gridSpan w:val="2"/>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Износ труб 100%</w:t>
            </w:r>
          </w:p>
        </w:tc>
      </w:tr>
      <w:tr w:rsidR="00103F68" w:rsidRPr="00473896" w:rsidTr="00264545">
        <w:trPr>
          <w:trHeight w:val="515"/>
        </w:trPr>
        <w:tc>
          <w:tcPr>
            <w:tcW w:w="613" w:type="dxa"/>
            <w:tcBorders>
              <w:top w:val="nil"/>
              <w:left w:val="single" w:sz="8" w:space="0" w:color="000000"/>
              <w:bottom w:val="single" w:sz="8" w:space="0" w:color="000000"/>
              <w:right w:val="single" w:sz="8" w:space="0" w:color="000000"/>
            </w:tcBorders>
            <w:vAlign w:val="center"/>
          </w:tcPr>
          <w:p w:rsidR="00103F68" w:rsidRPr="00473896" w:rsidRDefault="00103F68" w:rsidP="00F5622C"/>
        </w:tc>
        <w:tc>
          <w:tcPr>
            <w:tcW w:w="1576"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Напорный коллектор</w:t>
            </w:r>
          </w:p>
        </w:tc>
        <w:tc>
          <w:tcPr>
            <w:tcW w:w="1588" w:type="dxa"/>
            <w:tcBorders>
              <w:top w:val="nil"/>
              <w:left w:val="nil"/>
              <w:bottom w:val="nil"/>
              <w:right w:val="single" w:sz="8" w:space="0" w:color="000000"/>
            </w:tcBorders>
            <w:vAlign w:val="center"/>
          </w:tcPr>
          <w:p w:rsidR="00103F68" w:rsidRPr="00473896" w:rsidRDefault="00103F68" w:rsidP="00F5622C"/>
        </w:tc>
        <w:tc>
          <w:tcPr>
            <w:tcW w:w="1650" w:type="dxa"/>
            <w:tcBorders>
              <w:top w:val="nil"/>
              <w:left w:val="nil"/>
              <w:bottom w:val="nil"/>
              <w:right w:val="single" w:sz="8" w:space="0" w:color="000000"/>
            </w:tcBorders>
            <w:vAlign w:val="center"/>
          </w:tcPr>
          <w:p w:rsidR="00103F68" w:rsidRPr="00473896" w:rsidRDefault="00103F68" w:rsidP="00F5622C">
            <w:r w:rsidRPr="00473896">
              <w:rPr>
                <w:sz w:val="22"/>
                <w:szCs w:val="22"/>
              </w:rPr>
              <w:t>3,2 км</w:t>
            </w:r>
          </w:p>
        </w:tc>
        <w:tc>
          <w:tcPr>
            <w:tcW w:w="1271" w:type="dxa"/>
            <w:tcBorders>
              <w:top w:val="nil"/>
              <w:left w:val="nil"/>
              <w:bottom w:val="nil"/>
              <w:right w:val="single" w:sz="8" w:space="0" w:color="000000"/>
            </w:tcBorders>
            <w:vAlign w:val="center"/>
          </w:tcPr>
          <w:p w:rsidR="00103F68" w:rsidRPr="00473896" w:rsidRDefault="00103F68" w:rsidP="00F5622C">
            <w:r w:rsidRPr="00473896">
              <w:rPr>
                <w:sz w:val="22"/>
                <w:szCs w:val="22"/>
              </w:rPr>
              <w:t>1964</w:t>
            </w:r>
          </w:p>
        </w:tc>
        <w:tc>
          <w:tcPr>
            <w:tcW w:w="1115" w:type="dxa"/>
            <w:tcBorders>
              <w:top w:val="nil"/>
              <w:left w:val="nil"/>
              <w:bottom w:val="nil"/>
              <w:right w:val="single" w:sz="8" w:space="0" w:color="000000"/>
            </w:tcBorders>
            <w:vAlign w:val="center"/>
          </w:tcPr>
          <w:p w:rsidR="00103F68" w:rsidRPr="00473896" w:rsidRDefault="00103F68" w:rsidP="00F5622C"/>
        </w:tc>
        <w:tc>
          <w:tcPr>
            <w:tcW w:w="720" w:type="dxa"/>
            <w:tcBorders>
              <w:top w:val="nil"/>
              <w:left w:val="nil"/>
              <w:bottom w:val="nil"/>
              <w:right w:val="single" w:sz="8" w:space="0" w:color="000000"/>
            </w:tcBorders>
            <w:vAlign w:val="center"/>
          </w:tcPr>
          <w:p w:rsidR="00103F68" w:rsidRPr="00473896" w:rsidRDefault="00103F68" w:rsidP="00F5622C"/>
        </w:tc>
        <w:tc>
          <w:tcPr>
            <w:tcW w:w="1200" w:type="dxa"/>
            <w:gridSpan w:val="2"/>
            <w:tcBorders>
              <w:top w:val="nil"/>
              <w:left w:val="nil"/>
              <w:bottom w:val="nil"/>
              <w:right w:val="single" w:sz="8" w:space="0" w:color="000000"/>
            </w:tcBorders>
            <w:vAlign w:val="center"/>
          </w:tcPr>
          <w:p w:rsidR="00103F68" w:rsidRPr="00473896" w:rsidRDefault="00103F68" w:rsidP="00F5622C">
            <w:r w:rsidRPr="00473896">
              <w:rPr>
                <w:sz w:val="22"/>
                <w:szCs w:val="22"/>
              </w:rPr>
              <w:t>Износ труб 100%</w:t>
            </w:r>
          </w:p>
        </w:tc>
      </w:tr>
      <w:tr w:rsidR="00103F68" w:rsidRPr="00473896" w:rsidTr="00264545">
        <w:trPr>
          <w:trHeight w:val="348"/>
        </w:trPr>
        <w:tc>
          <w:tcPr>
            <w:tcW w:w="613" w:type="dxa"/>
            <w:vMerge w:val="restart"/>
            <w:tcBorders>
              <w:top w:val="nil"/>
              <w:left w:val="single" w:sz="8" w:space="0" w:color="000000"/>
              <w:bottom w:val="nil"/>
              <w:right w:val="single" w:sz="8" w:space="0" w:color="000000"/>
            </w:tcBorders>
            <w:vAlign w:val="center"/>
          </w:tcPr>
          <w:p w:rsidR="00103F68" w:rsidRPr="00473896" w:rsidRDefault="00103F68" w:rsidP="00F5622C"/>
        </w:tc>
        <w:tc>
          <w:tcPr>
            <w:tcW w:w="1576" w:type="dxa"/>
            <w:vMerge w:val="restart"/>
            <w:tcBorders>
              <w:top w:val="nil"/>
              <w:left w:val="single" w:sz="8" w:space="0" w:color="000000"/>
              <w:bottom w:val="nil"/>
              <w:right w:val="nil"/>
            </w:tcBorders>
            <w:vAlign w:val="center"/>
          </w:tcPr>
          <w:p w:rsidR="00103F68" w:rsidRPr="00473896" w:rsidRDefault="00103F68" w:rsidP="00F5622C">
            <w:r w:rsidRPr="00473896">
              <w:rPr>
                <w:sz w:val="22"/>
                <w:szCs w:val="22"/>
              </w:rPr>
              <w:t>Уличная сеть</w:t>
            </w:r>
          </w:p>
        </w:tc>
        <w:tc>
          <w:tcPr>
            <w:tcW w:w="1588" w:type="dxa"/>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r w:rsidRPr="00473896">
              <w:rPr>
                <w:sz w:val="22"/>
                <w:szCs w:val="22"/>
              </w:rPr>
              <w:t>ул. Ленина -</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r w:rsidRPr="00473896">
              <w:rPr>
                <w:sz w:val="22"/>
                <w:szCs w:val="22"/>
              </w:rPr>
              <w:t>2,6 км</w:t>
            </w:r>
          </w:p>
        </w:tc>
        <w:tc>
          <w:tcPr>
            <w:tcW w:w="1271" w:type="dxa"/>
            <w:tcBorders>
              <w:top w:val="single" w:sz="4" w:space="0" w:color="auto"/>
              <w:left w:val="nil"/>
              <w:bottom w:val="single" w:sz="4" w:space="0" w:color="auto"/>
              <w:right w:val="single" w:sz="4" w:space="0" w:color="auto"/>
            </w:tcBorders>
            <w:vAlign w:val="center"/>
          </w:tcPr>
          <w:p w:rsidR="00103F68" w:rsidRPr="00473896" w:rsidRDefault="00103F68" w:rsidP="00F5622C">
            <w:r w:rsidRPr="00473896">
              <w:rPr>
                <w:sz w:val="22"/>
                <w:szCs w:val="22"/>
              </w:rPr>
              <w:t>1964</w:t>
            </w:r>
          </w:p>
        </w:tc>
        <w:tc>
          <w:tcPr>
            <w:tcW w:w="1115" w:type="dxa"/>
            <w:vMerge w:val="restart"/>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720" w:type="dxa"/>
            <w:vMerge w:val="restart"/>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200" w:type="dxa"/>
            <w:gridSpan w:val="2"/>
            <w:vMerge w:val="restart"/>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r w:rsidRPr="00473896">
              <w:rPr>
                <w:sz w:val="22"/>
                <w:szCs w:val="22"/>
              </w:rPr>
              <w:t>Износ труб 100%</w:t>
            </w:r>
          </w:p>
        </w:tc>
      </w:tr>
      <w:tr w:rsidR="00103F68" w:rsidRPr="00473896" w:rsidTr="00264545">
        <w:trPr>
          <w:trHeight w:val="182"/>
        </w:trPr>
        <w:tc>
          <w:tcPr>
            <w:tcW w:w="613" w:type="dxa"/>
            <w:vMerge/>
            <w:tcBorders>
              <w:top w:val="nil"/>
              <w:left w:val="single" w:sz="8" w:space="0" w:color="000000"/>
              <w:bottom w:val="nil"/>
              <w:right w:val="single" w:sz="8" w:space="0" w:color="000000"/>
            </w:tcBorders>
            <w:vAlign w:val="center"/>
          </w:tcPr>
          <w:p w:rsidR="00103F68" w:rsidRPr="00473896" w:rsidRDefault="00103F68" w:rsidP="00F5622C"/>
        </w:tc>
        <w:tc>
          <w:tcPr>
            <w:tcW w:w="1576" w:type="dxa"/>
            <w:vMerge/>
            <w:tcBorders>
              <w:top w:val="nil"/>
              <w:left w:val="single" w:sz="8" w:space="0" w:color="000000"/>
              <w:bottom w:val="nil"/>
              <w:right w:val="nil"/>
            </w:tcBorders>
            <w:vAlign w:val="center"/>
          </w:tcPr>
          <w:p w:rsidR="00103F68" w:rsidRPr="00473896" w:rsidRDefault="00103F68" w:rsidP="00F5622C"/>
        </w:tc>
        <w:tc>
          <w:tcPr>
            <w:tcW w:w="1588" w:type="dxa"/>
            <w:tcBorders>
              <w:top w:val="nil"/>
              <w:left w:val="single" w:sz="4" w:space="0" w:color="auto"/>
              <w:bottom w:val="single" w:sz="4" w:space="0" w:color="auto"/>
              <w:right w:val="single" w:sz="4" w:space="0" w:color="auto"/>
            </w:tcBorders>
            <w:vAlign w:val="center"/>
          </w:tcPr>
          <w:p w:rsidR="00103F68" w:rsidRPr="00473896" w:rsidRDefault="00103F68" w:rsidP="00F5622C">
            <w:r w:rsidRPr="00473896">
              <w:rPr>
                <w:sz w:val="22"/>
                <w:szCs w:val="22"/>
              </w:rPr>
              <w:t>ул. Советская</w:t>
            </w:r>
          </w:p>
        </w:tc>
        <w:tc>
          <w:tcPr>
            <w:tcW w:w="1650"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271" w:type="dxa"/>
            <w:tcBorders>
              <w:top w:val="nil"/>
              <w:left w:val="nil"/>
              <w:bottom w:val="single" w:sz="4" w:space="0" w:color="auto"/>
              <w:right w:val="single" w:sz="4" w:space="0" w:color="auto"/>
            </w:tcBorders>
            <w:vAlign w:val="center"/>
          </w:tcPr>
          <w:p w:rsidR="00103F68" w:rsidRPr="00473896" w:rsidRDefault="00103F68" w:rsidP="00F5622C"/>
        </w:tc>
        <w:tc>
          <w:tcPr>
            <w:tcW w:w="1115"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720"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r>
      <w:tr w:rsidR="00103F68" w:rsidRPr="00473896" w:rsidTr="00264545">
        <w:trPr>
          <w:trHeight w:val="387"/>
        </w:trPr>
        <w:tc>
          <w:tcPr>
            <w:tcW w:w="613" w:type="dxa"/>
            <w:vMerge/>
            <w:tcBorders>
              <w:top w:val="nil"/>
              <w:left w:val="single" w:sz="8" w:space="0" w:color="000000"/>
              <w:bottom w:val="nil"/>
              <w:right w:val="single" w:sz="8" w:space="0" w:color="000000"/>
            </w:tcBorders>
            <w:vAlign w:val="center"/>
          </w:tcPr>
          <w:p w:rsidR="00103F68" w:rsidRPr="00473896" w:rsidRDefault="00103F68" w:rsidP="00F5622C"/>
        </w:tc>
        <w:tc>
          <w:tcPr>
            <w:tcW w:w="1576" w:type="dxa"/>
            <w:vMerge/>
            <w:tcBorders>
              <w:top w:val="nil"/>
              <w:left w:val="single" w:sz="8" w:space="0" w:color="000000"/>
              <w:bottom w:val="nil"/>
              <w:right w:val="nil"/>
            </w:tcBorders>
            <w:vAlign w:val="center"/>
          </w:tcPr>
          <w:p w:rsidR="00103F68" w:rsidRPr="00473896" w:rsidRDefault="00103F68" w:rsidP="00F5622C"/>
        </w:tc>
        <w:tc>
          <w:tcPr>
            <w:tcW w:w="1588" w:type="dxa"/>
            <w:tcBorders>
              <w:top w:val="nil"/>
              <w:left w:val="single" w:sz="4" w:space="0" w:color="auto"/>
              <w:bottom w:val="single" w:sz="4" w:space="0" w:color="auto"/>
              <w:right w:val="single" w:sz="4" w:space="0" w:color="auto"/>
            </w:tcBorders>
            <w:vAlign w:val="center"/>
          </w:tcPr>
          <w:p w:rsidR="00103F68" w:rsidRPr="00473896" w:rsidRDefault="00103F68" w:rsidP="00F5622C">
            <w:r w:rsidRPr="00473896">
              <w:rPr>
                <w:sz w:val="22"/>
                <w:szCs w:val="22"/>
              </w:rPr>
              <w:t>ул. Загородняя</w:t>
            </w:r>
          </w:p>
        </w:tc>
        <w:tc>
          <w:tcPr>
            <w:tcW w:w="1650"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271" w:type="dxa"/>
            <w:tcBorders>
              <w:top w:val="nil"/>
              <w:left w:val="nil"/>
              <w:bottom w:val="single" w:sz="4" w:space="0" w:color="auto"/>
              <w:right w:val="single" w:sz="4" w:space="0" w:color="auto"/>
            </w:tcBorders>
            <w:vAlign w:val="center"/>
          </w:tcPr>
          <w:p w:rsidR="00103F68" w:rsidRPr="00473896" w:rsidRDefault="00103F68" w:rsidP="00F5622C">
            <w:r w:rsidRPr="00473896">
              <w:rPr>
                <w:sz w:val="22"/>
                <w:szCs w:val="22"/>
              </w:rPr>
              <w:t>1974</w:t>
            </w:r>
          </w:p>
        </w:tc>
        <w:tc>
          <w:tcPr>
            <w:tcW w:w="1115"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720"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r>
      <w:tr w:rsidR="00103F68" w:rsidRPr="00473896" w:rsidTr="00264545">
        <w:trPr>
          <w:trHeight w:val="355"/>
        </w:trPr>
        <w:tc>
          <w:tcPr>
            <w:tcW w:w="613" w:type="dxa"/>
            <w:vMerge/>
            <w:tcBorders>
              <w:top w:val="nil"/>
              <w:left w:val="single" w:sz="8" w:space="0" w:color="000000"/>
              <w:bottom w:val="nil"/>
              <w:right w:val="single" w:sz="8" w:space="0" w:color="000000"/>
            </w:tcBorders>
            <w:vAlign w:val="center"/>
          </w:tcPr>
          <w:p w:rsidR="00103F68" w:rsidRPr="00473896" w:rsidRDefault="00103F68" w:rsidP="00F5622C"/>
        </w:tc>
        <w:tc>
          <w:tcPr>
            <w:tcW w:w="1576" w:type="dxa"/>
            <w:vMerge/>
            <w:tcBorders>
              <w:top w:val="nil"/>
              <w:left w:val="single" w:sz="8" w:space="0" w:color="000000"/>
              <w:bottom w:val="nil"/>
              <w:right w:val="nil"/>
            </w:tcBorders>
            <w:vAlign w:val="center"/>
          </w:tcPr>
          <w:p w:rsidR="00103F68" w:rsidRPr="00473896" w:rsidRDefault="00103F68" w:rsidP="00F5622C"/>
        </w:tc>
        <w:tc>
          <w:tcPr>
            <w:tcW w:w="1588" w:type="dxa"/>
            <w:tcBorders>
              <w:top w:val="nil"/>
              <w:left w:val="single" w:sz="4" w:space="0" w:color="auto"/>
              <w:bottom w:val="single" w:sz="4" w:space="0" w:color="auto"/>
              <w:right w:val="single" w:sz="4" w:space="0" w:color="auto"/>
            </w:tcBorders>
            <w:vAlign w:val="center"/>
          </w:tcPr>
          <w:p w:rsidR="00103F68" w:rsidRPr="00473896" w:rsidRDefault="00103F68" w:rsidP="00F5622C">
            <w:r w:rsidRPr="00473896">
              <w:rPr>
                <w:sz w:val="22"/>
                <w:szCs w:val="22"/>
              </w:rPr>
              <w:t>ул. Веселая,</w:t>
            </w:r>
          </w:p>
        </w:tc>
        <w:tc>
          <w:tcPr>
            <w:tcW w:w="1650"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271" w:type="dxa"/>
            <w:tcBorders>
              <w:top w:val="nil"/>
              <w:left w:val="nil"/>
              <w:bottom w:val="single" w:sz="4" w:space="0" w:color="auto"/>
              <w:right w:val="single" w:sz="4" w:space="0" w:color="auto"/>
            </w:tcBorders>
            <w:vAlign w:val="center"/>
          </w:tcPr>
          <w:p w:rsidR="00103F68" w:rsidRPr="00473896" w:rsidRDefault="00103F68" w:rsidP="00F5622C">
            <w:pPr>
              <w:rPr>
                <w:rFonts w:ascii="Arial" w:hAnsi="Arial" w:cs="Arial"/>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720" w:type="dxa"/>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200" w:type="dxa"/>
            <w:gridSpan w:val="2"/>
            <w:vMerge/>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r>
      <w:tr w:rsidR="00103F68" w:rsidRPr="00473896" w:rsidTr="00264545">
        <w:trPr>
          <w:trHeight w:val="780"/>
        </w:trPr>
        <w:tc>
          <w:tcPr>
            <w:tcW w:w="613" w:type="dxa"/>
            <w:tcBorders>
              <w:top w:val="single" w:sz="4" w:space="0" w:color="auto"/>
              <w:left w:val="single" w:sz="4" w:space="0" w:color="auto"/>
              <w:bottom w:val="single" w:sz="4" w:space="0" w:color="auto"/>
              <w:right w:val="single" w:sz="4" w:space="0" w:color="auto"/>
            </w:tcBorders>
            <w:vAlign w:val="center"/>
          </w:tcPr>
          <w:p w:rsidR="00103F68" w:rsidRPr="00473896" w:rsidRDefault="00103F68" w:rsidP="00F5622C"/>
        </w:tc>
        <w:tc>
          <w:tcPr>
            <w:tcW w:w="1576" w:type="dxa"/>
            <w:tcBorders>
              <w:top w:val="single" w:sz="4" w:space="0" w:color="auto"/>
              <w:left w:val="nil"/>
              <w:bottom w:val="single" w:sz="4" w:space="0" w:color="auto"/>
              <w:right w:val="single" w:sz="4" w:space="0" w:color="auto"/>
            </w:tcBorders>
            <w:vAlign w:val="center"/>
          </w:tcPr>
          <w:p w:rsidR="00103F68" w:rsidRPr="00473896" w:rsidRDefault="00103F68" w:rsidP="00F5622C">
            <w:r w:rsidRPr="00473896">
              <w:rPr>
                <w:sz w:val="22"/>
                <w:szCs w:val="22"/>
              </w:rPr>
              <w:t>Внутриквартальные и внутридомовые сети</w:t>
            </w:r>
          </w:p>
        </w:tc>
        <w:tc>
          <w:tcPr>
            <w:tcW w:w="1588" w:type="dxa"/>
            <w:tcBorders>
              <w:top w:val="nil"/>
              <w:left w:val="nil"/>
              <w:bottom w:val="single" w:sz="8" w:space="0" w:color="000000"/>
              <w:right w:val="single" w:sz="8" w:space="0" w:color="000000"/>
            </w:tcBorders>
            <w:vAlign w:val="center"/>
          </w:tcPr>
          <w:p w:rsidR="00103F68" w:rsidRPr="00473896" w:rsidRDefault="00103F68" w:rsidP="00F5622C"/>
        </w:tc>
        <w:tc>
          <w:tcPr>
            <w:tcW w:w="1650" w:type="dxa"/>
            <w:tcBorders>
              <w:top w:val="nil"/>
              <w:left w:val="nil"/>
              <w:bottom w:val="single" w:sz="8" w:space="0" w:color="000000"/>
              <w:right w:val="single" w:sz="8" w:space="0" w:color="000000"/>
            </w:tcBorders>
            <w:vAlign w:val="center"/>
          </w:tcPr>
          <w:p w:rsidR="00103F68" w:rsidRPr="00473896" w:rsidRDefault="00103F68" w:rsidP="00F5622C">
            <w:r w:rsidRPr="00473896">
              <w:rPr>
                <w:sz w:val="22"/>
                <w:szCs w:val="22"/>
              </w:rPr>
              <w:t>1,9 км</w:t>
            </w:r>
          </w:p>
        </w:tc>
        <w:tc>
          <w:tcPr>
            <w:tcW w:w="1271" w:type="dxa"/>
            <w:tcBorders>
              <w:top w:val="nil"/>
              <w:left w:val="nil"/>
              <w:bottom w:val="single" w:sz="8" w:space="0" w:color="000000"/>
              <w:right w:val="single" w:sz="8" w:space="0" w:color="000000"/>
            </w:tcBorders>
            <w:vAlign w:val="center"/>
          </w:tcPr>
          <w:p w:rsidR="00103F68" w:rsidRPr="00473896" w:rsidRDefault="00103F68" w:rsidP="00F5622C"/>
        </w:tc>
        <w:tc>
          <w:tcPr>
            <w:tcW w:w="1115" w:type="dxa"/>
            <w:tcBorders>
              <w:top w:val="nil"/>
              <w:left w:val="nil"/>
              <w:bottom w:val="single" w:sz="8" w:space="0" w:color="000000"/>
              <w:right w:val="single" w:sz="8" w:space="0" w:color="000000"/>
            </w:tcBorders>
            <w:vAlign w:val="center"/>
          </w:tcPr>
          <w:p w:rsidR="00103F68" w:rsidRPr="00473896" w:rsidRDefault="00103F68" w:rsidP="00F5622C"/>
        </w:tc>
        <w:tc>
          <w:tcPr>
            <w:tcW w:w="720" w:type="dxa"/>
            <w:tcBorders>
              <w:top w:val="nil"/>
              <w:left w:val="nil"/>
              <w:bottom w:val="single" w:sz="8" w:space="0" w:color="000000"/>
              <w:right w:val="single" w:sz="8" w:space="0" w:color="000000"/>
            </w:tcBorders>
            <w:vAlign w:val="center"/>
          </w:tcPr>
          <w:p w:rsidR="00103F68" w:rsidRPr="00473896" w:rsidRDefault="00103F68" w:rsidP="00F5622C"/>
        </w:tc>
        <w:tc>
          <w:tcPr>
            <w:tcW w:w="1200" w:type="dxa"/>
            <w:gridSpan w:val="2"/>
            <w:tcBorders>
              <w:top w:val="nil"/>
              <w:left w:val="nil"/>
              <w:bottom w:val="single" w:sz="8" w:space="0" w:color="000000"/>
              <w:right w:val="single" w:sz="8" w:space="0" w:color="000000"/>
            </w:tcBorders>
            <w:vAlign w:val="center"/>
          </w:tcPr>
          <w:p w:rsidR="00103F68" w:rsidRPr="00473896" w:rsidRDefault="00103F68" w:rsidP="00F5622C"/>
        </w:tc>
      </w:tr>
    </w:tbl>
    <w:p w:rsidR="00103F68" w:rsidRDefault="00103F68" w:rsidP="00A42170">
      <w:pPr>
        <w:pStyle w:val="Heading2"/>
        <w:spacing w:before="0" w:after="0"/>
        <w:rPr>
          <w:rFonts w:ascii="Times New Roman" w:hAnsi="Times New Roman" w:cs="Times New Roman"/>
          <w:i w:val="0"/>
          <w:sz w:val="24"/>
          <w:szCs w:val="24"/>
        </w:rPr>
      </w:pPr>
    </w:p>
    <w:p w:rsidR="00103F68" w:rsidRPr="001D04DE" w:rsidRDefault="00103F68" w:rsidP="00C3054D">
      <w:pPr>
        <w:pStyle w:val="Heading2"/>
        <w:spacing w:before="0" w:after="0"/>
        <w:jc w:val="both"/>
        <w:rPr>
          <w:rFonts w:ascii="Times New Roman" w:hAnsi="Times New Roman" w:cs="Times New Roman"/>
          <w:iCs w:val="0"/>
          <w:sz w:val="24"/>
          <w:szCs w:val="24"/>
        </w:rPr>
      </w:pPr>
      <w:r w:rsidRPr="001D04DE">
        <w:rPr>
          <w:rFonts w:ascii="Times New Roman" w:hAnsi="Times New Roman" w:cs="Times New Roman"/>
          <w:i w:val="0"/>
          <w:sz w:val="24"/>
          <w:szCs w:val="24"/>
        </w:rPr>
        <w:t xml:space="preserve">3.4.2.Анализ существующего технического состояния системы </w:t>
      </w:r>
      <w:r>
        <w:rPr>
          <w:rFonts w:ascii="Times New Roman" w:hAnsi="Times New Roman" w:cs="Times New Roman"/>
          <w:i w:val="0"/>
          <w:sz w:val="24"/>
          <w:szCs w:val="24"/>
        </w:rPr>
        <w:t>водоотведения</w:t>
      </w:r>
      <w:bookmarkEnd w:id="22"/>
    </w:p>
    <w:p w:rsidR="00103F68" w:rsidRDefault="00103F68" w:rsidP="00C3054D">
      <w:pPr>
        <w:pStyle w:val="ListParagraph"/>
        <w:tabs>
          <w:tab w:val="left" w:pos="851"/>
        </w:tabs>
        <w:spacing w:line="276" w:lineRule="auto"/>
        <w:ind w:left="0"/>
        <w:jc w:val="left"/>
        <w:rPr>
          <w:iCs/>
        </w:rPr>
      </w:pPr>
    </w:p>
    <w:p w:rsidR="00103F68" w:rsidRDefault="00103F68" w:rsidP="00C3054D">
      <w:pPr>
        <w:pStyle w:val="ListParagraph"/>
        <w:tabs>
          <w:tab w:val="left" w:pos="851"/>
        </w:tabs>
        <w:spacing w:line="276" w:lineRule="auto"/>
        <w:ind w:left="0"/>
        <w:jc w:val="left"/>
        <w:rPr>
          <w:iCs/>
        </w:rPr>
      </w:pPr>
      <w:r w:rsidRPr="007B27A8">
        <w:rPr>
          <w:iCs/>
        </w:rPr>
        <w:t xml:space="preserve">Основные показатели деятельности </w:t>
      </w:r>
      <w:r w:rsidRPr="007B27A8">
        <w:t>ООО «Коммунально-эксплуатационное хозяйство»</w:t>
      </w:r>
      <w:r w:rsidRPr="007B27A8">
        <w:rPr>
          <w:iCs/>
        </w:rPr>
        <w:t xml:space="preserve"> представлены в таблице 3</w:t>
      </w:r>
      <w:r>
        <w:rPr>
          <w:iCs/>
        </w:rPr>
        <w:t>.33</w:t>
      </w:r>
      <w:r w:rsidRPr="007B27A8">
        <w:rPr>
          <w:iCs/>
        </w:rPr>
        <w:t>.</w:t>
      </w:r>
    </w:p>
    <w:p w:rsidR="00103F68" w:rsidRPr="007B27A8" w:rsidRDefault="00103F68" w:rsidP="00A42170">
      <w:pPr>
        <w:pStyle w:val="ListParagraph"/>
        <w:tabs>
          <w:tab w:val="left" w:pos="851"/>
        </w:tabs>
        <w:spacing w:line="276" w:lineRule="auto"/>
        <w:ind w:left="0"/>
        <w:rPr>
          <w:iCs/>
        </w:rPr>
      </w:pPr>
    </w:p>
    <w:tbl>
      <w:tblPr>
        <w:tblW w:w="9789" w:type="dxa"/>
        <w:jc w:val="center"/>
        <w:tblInd w:w="-321" w:type="dxa"/>
        <w:tblLook w:val="0000"/>
      </w:tblPr>
      <w:tblGrid>
        <w:gridCol w:w="808"/>
        <w:gridCol w:w="5621"/>
        <w:gridCol w:w="960"/>
        <w:gridCol w:w="1080"/>
        <w:gridCol w:w="1320"/>
      </w:tblGrid>
      <w:tr w:rsidR="00103F68" w:rsidRPr="00AB0CE4" w:rsidTr="00F5622C">
        <w:trPr>
          <w:trHeight w:val="303"/>
          <w:jc w:val="center"/>
        </w:trPr>
        <w:tc>
          <w:tcPr>
            <w:tcW w:w="9789" w:type="dxa"/>
            <w:gridSpan w:val="5"/>
            <w:tcBorders>
              <w:top w:val="single" w:sz="4" w:space="0" w:color="auto"/>
              <w:left w:val="single" w:sz="4" w:space="0" w:color="auto"/>
              <w:bottom w:val="single" w:sz="4" w:space="0" w:color="auto"/>
              <w:right w:val="single" w:sz="4" w:space="0" w:color="auto"/>
            </w:tcBorders>
            <w:vAlign w:val="bottom"/>
          </w:tcPr>
          <w:p w:rsidR="00103F68" w:rsidRPr="00647744" w:rsidRDefault="00103F68" w:rsidP="00F5622C">
            <w:pPr>
              <w:rPr>
                <w:b/>
                <w:bCs/>
              </w:rPr>
            </w:pPr>
            <w:r w:rsidRPr="00647744">
              <w:rPr>
                <w:b/>
                <w:bCs/>
                <w:sz w:val="22"/>
                <w:szCs w:val="22"/>
              </w:rPr>
              <w:t xml:space="preserve">Таблица </w:t>
            </w:r>
            <w:r>
              <w:rPr>
                <w:b/>
                <w:bCs/>
                <w:sz w:val="22"/>
                <w:szCs w:val="22"/>
              </w:rPr>
              <w:t xml:space="preserve">3.33. </w:t>
            </w:r>
            <w:r w:rsidRPr="00647744">
              <w:rPr>
                <w:b/>
                <w:bCs/>
                <w:sz w:val="22"/>
                <w:szCs w:val="22"/>
              </w:rPr>
              <w:t>Показатели развития  коммунального комплекса водоотведение г.Фатеж</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pPr>
              <w:rPr>
                <w:bCs/>
              </w:rPr>
            </w:pPr>
            <w:r w:rsidRPr="00AB0CE4">
              <w:rPr>
                <w:bCs/>
                <w:sz w:val="22"/>
                <w:szCs w:val="22"/>
              </w:rPr>
              <w:t>№</w:t>
            </w:r>
          </w:p>
        </w:tc>
        <w:tc>
          <w:tcPr>
            <w:tcW w:w="5621" w:type="dxa"/>
            <w:tcBorders>
              <w:top w:val="nil"/>
              <w:left w:val="nil"/>
              <w:bottom w:val="single" w:sz="8" w:space="0" w:color="000000"/>
              <w:right w:val="single" w:sz="8" w:space="0" w:color="000000"/>
            </w:tcBorders>
          </w:tcPr>
          <w:p w:rsidR="00103F68" w:rsidRPr="00AB0CE4" w:rsidRDefault="00103F68" w:rsidP="00F5622C">
            <w:pPr>
              <w:rPr>
                <w:bCs/>
              </w:rPr>
            </w:pPr>
            <w:r w:rsidRPr="00AB0CE4">
              <w:rPr>
                <w:bCs/>
                <w:sz w:val="22"/>
                <w:szCs w:val="22"/>
              </w:rPr>
              <w:t>Наименование показателя</w:t>
            </w:r>
          </w:p>
        </w:tc>
        <w:tc>
          <w:tcPr>
            <w:tcW w:w="960" w:type="dxa"/>
            <w:tcBorders>
              <w:top w:val="nil"/>
              <w:left w:val="nil"/>
              <w:bottom w:val="single" w:sz="8" w:space="0" w:color="000000"/>
              <w:right w:val="single" w:sz="8" w:space="0" w:color="000000"/>
            </w:tcBorders>
          </w:tcPr>
          <w:p w:rsidR="00103F68" w:rsidRPr="00AB0CE4" w:rsidRDefault="00103F68" w:rsidP="00F5622C">
            <w:pPr>
              <w:rPr>
                <w:bCs/>
              </w:rPr>
            </w:pPr>
            <w:r w:rsidRPr="00AB0CE4">
              <w:rPr>
                <w:bCs/>
                <w:sz w:val="22"/>
                <w:szCs w:val="22"/>
              </w:rPr>
              <w:t>2010</w:t>
            </w:r>
          </w:p>
        </w:tc>
        <w:tc>
          <w:tcPr>
            <w:tcW w:w="1080" w:type="dxa"/>
            <w:tcBorders>
              <w:top w:val="nil"/>
              <w:left w:val="nil"/>
              <w:bottom w:val="single" w:sz="8" w:space="0" w:color="000000"/>
              <w:right w:val="single" w:sz="8" w:space="0" w:color="000000"/>
            </w:tcBorders>
          </w:tcPr>
          <w:p w:rsidR="00103F68" w:rsidRPr="00AB0CE4" w:rsidRDefault="00103F68" w:rsidP="00F5622C">
            <w:pPr>
              <w:rPr>
                <w:bCs/>
              </w:rPr>
            </w:pPr>
            <w:r w:rsidRPr="00AB0CE4">
              <w:rPr>
                <w:bCs/>
                <w:sz w:val="22"/>
                <w:szCs w:val="22"/>
              </w:rPr>
              <w:t>2011</w:t>
            </w:r>
          </w:p>
        </w:tc>
        <w:tc>
          <w:tcPr>
            <w:tcW w:w="1320" w:type="dxa"/>
            <w:tcBorders>
              <w:top w:val="nil"/>
              <w:left w:val="nil"/>
              <w:bottom w:val="single" w:sz="8" w:space="0" w:color="000000"/>
              <w:right w:val="single" w:sz="8" w:space="0" w:color="000000"/>
            </w:tcBorders>
          </w:tcPr>
          <w:p w:rsidR="00103F68" w:rsidRPr="00AB0CE4" w:rsidRDefault="00103F68" w:rsidP="00F5622C">
            <w:pPr>
              <w:rPr>
                <w:bCs/>
              </w:rPr>
            </w:pPr>
            <w:r w:rsidRPr="00AB0CE4">
              <w:rPr>
                <w:bCs/>
                <w:sz w:val="22"/>
                <w:szCs w:val="22"/>
              </w:rPr>
              <w:t>2012</w:t>
            </w:r>
          </w:p>
        </w:tc>
      </w:tr>
      <w:tr w:rsidR="00103F68" w:rsidRPr="00AB0CE4" w:rsidTr="00F5622C">
        <w:trPr>
          <w:trHeight w:val="573"/>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pPr>
              <w:jc w:val="right"/>
            </w:pPr>
            <w:r w:rsidRPr="00AB0CE4">
              <w:rPr>
                <w:sz w:val="22"/>
                <w:szCs w:val="22"/>
              </w:rPr>
              <w:t>1</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Численность населения, которому оказываются услуги водоотведения, чел, в том числе</w:t>
            </w:r>
          </w:p>
        </w:tc>
        <w:tc>
          <w:tcPr>
            <w:tcW w:w="96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1494</w:t>
            </w:r>
          </w:p>
        </w:tc>
        <w:tc>
          <w:tcPr>
            <w:tcW w:w="10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1470</w:t>
            </w:r>
          </w:p>
        </w:tc>
        <w:tc>
          <w:tcPr>
            <w:tcW w:w="132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1472</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.1</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 проживающему в многоквартирных домах</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1314</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1300</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1302</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1.2</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 проживающим в жилых домах</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180</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170</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170</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2</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Протяженность канализационной сети</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7,7</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7,7</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7,7</w:t>
            </w:r>
          </w:p>
        </w:tc>
      </w:tr>
      <w:tr w:rsidR="00103F68" w:rsidRPr="00AB0CE4" w:rsidTr="00F5622C">
        <w:trPr>
          <w:trHeight w:val="563"/>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3</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Установленная потребляемая нагрузка системы очистных сооружений, м</w:t>
            </w:r>
            <w:r w:rsidRPr="00AB0CE4">
              <w:rPr>
                <w:sz w:val="22"/>
                <w:szCs w:val="22"/>
                <w:vertAlign w:val="superscript"/>
              </w:rPr>
              <w:t>3</w:t>
            </w:r>
            <w:r w:rsidRPr="00AB0CE4">
              <w:rPr>
                <w:sz w:val="22"/>
                <w:szCs w:val="22"/>
              </w:rPr>
              <w:t>/сут.</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240</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240</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240</w:t>
            </w:r>
          </w:p>
        </w:tc>
      </w:tr>
      <w:tr w:rsidR="00103F68" w:rsidRPr="00AB0CE4" w:rsidTr="00F5622C">
        <w:trPr>
          <w:trHeight w:val="515"/>
          <w:jc w:val="center"/>
        </w:trPr>
        <w:tc>
          <w:tcPr>
            <w:tcW w:w="808" w:type="dxa"/>
            <w:tcBorders>
              <w:top w:val="nil"/>
              <w:left w:val="single" w:sz="8" w:space="0" w:color="000000"/>
              <w:bottom w:val="single" w:sz="4" w:space="0" w:color="auto"/>
              <w:right w:val="single" w:sz="8" w:space="0" w:color="000000"/>
            </w:tcBorders>
          </w:tcPr>
          <w:p w:rsidR="00103F68" w:rsidRPr="00AB0CE4" w:rsidRDefault="00103F68" w:rsidP="00F5622C">
            <w:r w:rsidRPr="00AB0CE4">
              <w:rPr>
                <w:sz w:val="22"/>
                <w:szCs w:val="22"/>
              </w:rPr>
              <w:t>4</w:t>
            </w:r>
          </w:p>
        </w:tc>
        <w:tc>
          <w:tcPr>
            <w:tcW w:w="5621" w:type="dxa"/>
            <w:tcBorders>
              <w:top w:val="nil"/>
              <w:left w:val="nil"/>
              <w:bottom w:val="single" w:sz="4" w:space="0" w:color="auto"/>
              <w:right w:val="single" w:sz="8" w:space="0" w:color="000000"/>
            </w:tcBorders>
          </w:tcPr>
          <w:p w:rsidR="00103F68" w:rsidRPr="00AB0CE4" w:rsidRDefault="00103F68" w:rsidP="00C3054D">
            <w:pPr>
              <w:jc w:val="left"/>
            </w:pPr>
            <w:r w:rsidRPr="00AB0CE4">
              <w:rPr>
                <w:sz w:val="22"/>
                <w:szCs w:val="22"/>
              </w:rPr>
              <w:t>Фактически потребляемая нагрузка системы очистных сооружений, м</w:t>
            </w:r>
            <w:r w:rsidRPr="00AB0CE4">
              <w:rPr>
                <w:sz w:val="22"/>
                <w:szCs w:val="22"/>
                <w:vertAlign w:val="superscript"/>
              </w:rPr>
              <w:t>3</w:t>
            </w:r>
            <w:r w:rsidRPr="00AB0CE4">
              <w:rPr>
                <w:sz w:val="22"/>
                <w:szCs w:val="22"/>
              </w:rPr>
              <w:t>/сут</w:t>
            </w:r>
          </w:p>
        </w:tc>
        <w:tc>
          <w:tcPr>
            <w:tcW w:w="960" w:type="dxa"/>
            <w:tcBorders>
              <w:top w:val="nil"/>
              <w:left w:val="nil"/>
              <w:bottom w:val="single" w:sz="4" w:space="0" w:color="auto"/>
              <w:right w:val="single" w:sz="8" w:space="0" w:color="000000"/>
            </w:tcBorders>
          </w:tcPr>
          <w:p w:rsidR="00103F68" w:rsidRPr="00AB0CE4" w:rsidRDefault="00103F68" w:rsidP="00F5622C">
            <w:r w:rsidRPr="00AB0CE4">
              <w:rPr>
                <w:sz w:val="22"/>
                <w:szCs w:val="22"/>
              </w:rPr>
              <w:t>223</w:t>
            </w:r>
          </w:p>
        </w:tc>
        <w:tc>
          <w:tcPr>
            <w:tcW w:w="1080" w:type="dxa"/>
            <w:tcBorders>
              <w:top w:val="nil"/>
              <w:left w:val="nil"/>
              <w:bottom w:val="single" w:sz="4" w:space="0" w:color="auto"/>
              <w:right w:val="single" w:sz="8" w:space="0" w:color="000000"/>
            </w:tcBorders>
          </w:tcPr>
          <w:p w:rsidR="00103F68" w:rsidRPr="00AB0CE4" w:rsidRDefault="00103F68" w:rsidP="00F5622C">
            <w:r w:rsidRPr="00AB0CE4">
              <w:rPr>
                <w:sz w:val="22"/>
                <w:szCs w:val="22"/>
              </w:rPr>
              <w:t>218</w:t>
            </w:r>
          </w:p>
        </w:tc>
        <w:tc>
          <w:tcPr>
            <w:tcW w:w="1320" w:type="dxa"/>
            <w:tcBorders>
              <w:top w:val="nil"/>
              <w:left w:val="nil"/>
              <w:bottom w:val="single" w:sz="4" w:space="0" w:color="auto"/>
              <w:right w:val="single" w:sz="8" w:space="0" w:color="000000"/>
            </w:tcBorders>
          </w:tcPr>
          <w:p w:rsidR="00103F68" w:rsidRPr="00AB0CE4" w:rsidRDefault="00103F68" w:rsidP="00F5622C">
            <w:r w:rsidRPr="00AB0CE4">
              <w:rPr>
                <w:sz w:val="22"/>
                <w:szCs w:val="22"/>
              </w:rPr>
              <w:t>217</w:t>
            </w:r>
          </w:p>
        </w:tc>
      </w:tr>
      <w:tr w:rsidR="00103F68" w:rsidRPr="00AB0CE4" w:rsidTr="00F5622C">
        <w:trPr>
          <w:trHeight w:val="482"/>
          <w:jc w:val="center"/>
        </w:trPr>
        <w:tc>
          <w:tcPr>
            <w:tcW w:w="808" w:type="dxa"/>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5</w:t>
            </w:r>
          </w:p>
        </w:tc>
        <w:tc>
          <w:tcPr>
            <w:tcW w:w="5621" w:type="dxa"/>
            <w:tcBorders>
              <w:top w:val="single" w:sz="4" w:space="0" w:color="auto"/>
              <w:left w:val="single" w:sz="4" w:space="0" w:color="auto"/>
              <w:bottom w:val="single" w:sz="4" w:space="0" w:color="auto"/>
              <w:right w:val="single" w:sz="4" w:space="0" w:color="auto"/>
            </w:tcBorders>
          </w:tcPr>
          <w:p w:rsidR="00103F68" w:rsidRPr="00AB0CE4" w:rsidRDefault="00103F68" w:rsidP="00C3054D">
            <w:pPr>
              <w:jc w:val="left"/>
            </w:pPr>
            <w:r w:rsidRPr="00AB0CE4">
              <w:rPr>
                <w:sz w:val="22"/>
                <w:szCs w:val="22"/>
              </w:rPr>
              <w:t>Объем производства услуг водоотведения, тыс. куб.м</w:t>
            </w:r>
          </w:p>
        </w:tc>
        <w:tc>
          <w:tcPr>
            <w:tcW w:w="960" w:type="dxa"/>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81.5</w:t>
            </w:r>
          </w:p>
        </w:tc>
        <w:tc>
          <w:tcPr>
            <w:tcW w:w="1080" w:type="dxa"/>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79.4</w:t>
            </w:r>
          </w:p>
        </w:tc>
        <w:tc>
          <w:tcPr>
            <w:tcW w:w="1320" w:type="dxa"/>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79.4</w:t>
            </w:r>
          </w:p>
        </w:tc>
      </w:tr>
      <w:tr w:rsidR="00103F68" w:rsidRPr="00AB0CE4" w:rsidTr="00F5622C">
        <w:trPr>
          <w:trHeight w:val="372"/>
          <w:jc w:val="center"/>
        </w:trPr>
        <w:tc>
          <w:tcPr>
            <w:tcW w:w="808" w:type="dxa"/>
            <w:vMerge w:val="restart"/>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6.</w:t>
            </w:r>
          </w:p>
        </w:tc>
        <w:tc>
          <w:tcPr>
            <w:tcW w:w="5621" w:type="dxa"/>
            <w:tcBorders>
              <w:top w:val="single" w:sz="4" w:space="0" w:color="auto"/>
              <w:left w:val="single" w:sz="4" w:space="0" w:color="auto"/>
              <w:bottom w:val="single" w:sz="4" w:space="0" w:color="auto"/>
              <w:right w:val="single" w:sz="4" w:space="0" w:color="auto"/>
            </w:tcBorders>
          </w:tcPr>
          <w:p w:rsidR="00103F68" w:rsidRPr="00AB0CE4" w:rsidRDefault="00103F68" w:rsidP="00C3054D">
            <w:pPr>
              <w:jc w:val="left"/>
            </w:pPr>
            <w:r w:rsidRPr="00AB0CE4">
              <w:rPr>
                <w:sz w:val="22"/>
                <w:szCs w:val="22"/>
              </w:rPr>
              <w:t>Объем потребления (тыс. м</w:t>
            </w:r>
            <w:r w:rsidRPr="00AB0CE4">
              <w:rPr>
                <w:sz w:val="22"/>
                <w:szCs w:val="22"/>
                <w:vertAlign w:val="superscript"/>
              </w:rPr>
              <w:t>3</w:t>
            </w:r>
            <w:r w:rsidRPr="00AB0CE4">
              <w:rPr>
                <w:sz w:val="22"/>
                <w:szCs w:val="22"/>
              </w:rPr>
              <w:t xml:space="preserve">) </w:t>
            </w:r>
          </w:p>
        </w:tc>
        <w:tc>
          <w:tcPr>
            <w:tcW w:w="960" w:type="dxa"/>
            <w:vMerge w:val="restart"/>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81.5</w:t>
            </w:r>
          </w:p>
        </w:tc>
        <w:tc>
          <w:tcPr>
            <w:tcW w:w="1080" w:type="dxa"/>
            <w:vMerge w:val="restart"/>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79.4</w:t>
            </w:r>
          </w:p>
        </w:tc>
        <w:tc>
          <w:tcPr>
            <w:tcW w:w="1320" w:type="dxa"/>
            <w:vMerge w:val="restart"/>
            <w:tcBorders>
              <w:top w:val="single" w:sz="4" w:space="0" w:color="auto"/>
              <w:left w:val="single" w:sz="4" w:space="0" w:color="auto"/>
              <w:bottom w:val="single" w:sz="4" w:space="0" w:color="auto"/>
              <w:right w:val="single" w:sz="4" w:space="0" w:color="auto"/>
            </w:tcBorders>
          </w:tcPr>
          <w:p w:rsidR="00103F68" w:rsidRPr="00AB0CE4" w:rsidRDefault="00103F68" w:rsidP="00F5622C">
            <w:r w:rsidRPr="00AB0CE4">
              <w:rPr>
                <w:sz w:val="22"/>
                <w:szCs w:val="22"/>
              </w:rPr>
              <w:t>79.4</w:t>
            </w:r>
          </w:p>
        </w:tc>
      </w:tr>
      <w:tr w:rsidR="00103F68" w:rsidRPr="00AB0CE4" w:rsidTr="00F5622C">
        <w:trPr>
          <w:trHeight w:val="324"/>
          <w:jc w:val="center"/>
        </w:trPr>
        <w:tc>
          <w:tcPr>
            <w:tcW w:w="808" w:type="dxa"/>
            <w:vMerge/>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tc>
        <w:tc>
          <w:tcPr>
            <w:tcW w:w="5621" w:type="dxa"/>
            <w:tcBorders>
              <w:top w:val="single" w:sz="4" w:space="0" w:color="auto"/>
              <w:left w:val="single" w:sz="4" w:space="0" w:color="auto"/>
              <w:bottom w:val="single" w:sz="4" w:space="0" w:color="auto"/>
              <w:right w:val="single" w:sz="4" w:space="0" w:color="auto"/>
            </w:tcBorders>
          </w:tcPr>
          <w:p w:rsidR="00103F68" w:rsidRPr="00AB0CE4" w:rsidRDefault="00103F68" w:rsidP="00C3054D">
            <w:pPr>
              <w:jc w:val="left"/>
            </w:pPr>
            <w:r w:rsidRPr="00AB0CE4">
              <w:rPr>
                <w:sz w:val="22"/>
                <w:szCs w:val="22"/>
              </w:rPr>
              <w:t>в том числе:</w:t>
            </w:r>
          </w:p>
        </w:tc>
        <w:tc>
          <w:tcPr>
            <w:tcW w:w="960" w:type="dxa"/>
            <w:vMerge/>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tc>
        <w:tc>
          <w:tcPr>
            <w:tcW w:w="1080" w:type="dxa"/>
            <w:vMerge/>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tc>
        <w:tc>
          <w:tcPr>
            <w:tcW w:w="1320" w:type="dxa"/>
            <w:vMerge/>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tc>
      </w:tr>
      <w:tr w:rsidR="00103F68" w:rsidRPr="00AB0CE4" w:rsidTr="00F5622C">
        <w:trPr>
          <w:trHeight w:val="324"/>
          <w:jc w:val="center"/>
        </w:trPr>
        <w:tc>
          <w:tcPr>
            <w:tcW w:w="808" w:type="dxa"/>
            <w:tcBorders>
              <w:top w:val="single" w:sz="4" w:space="0" w:color="auto"/>
              <w:left w:val="single" w:sz="8" w:space="0" w:color="000000"/>
              <w:bottom w:val="single" w:sz="8" w:space="0" w:color="000000"/>
              <w:right w:val="single" w:sz="8" w:space="0" w:color="000000"/>
            </w:tcBorders>
          </w:tcPr>
          <w:p w:rsidR="00103F68" w:rsidRPr="00AB0CE4" w:rsidRDefault="00103F68" w:rsidP="00F5622C">
            <w:r w:rsidRPr="00AB0CE4">
              <w:rPr>
                <w:sz w:val="22"/>
                <w:szCs w:val="22"/>
              </w:rPr>
              <w:t>6.1</w:t>
            </w:r>
          </w:p>
        </w:tc>
        <w:tc>
          <w:tcPr>
            <w:tcW w:w="5621" w:type="dxa"/>
            <w:tcBorders>
              <w:top w:val="single" w:sz="4" w:space="0" w:color="auto"/>
              <w:left w:val="nil"/>
              <w:bottom w:val="single" w:sz="8" w:space="0" w:color="000000"/>
              <w:right w:val="single" w:sz="8" w:space="0" w:color="000000"/>
            </w:tcBorders>
          </w:tcPr>
          <w:p w:rsidR="00103F68" w:rsidRPr="00AB0CE4" w:rsidRDefault="00103F68" w:rsidP="00C3054D">
            <w:pPr>
              <w:jc w:val="left"/>
            </w:pPr>
            <w:r w:rsidRPr="00AB0CE4">
              <w:rPr>
                <w:sz w:val="22"/>
                <w:szCs w:val="22"/>
              </w:rPr>
              <w:t>Населением, том числе</w:t>
            </w:r>
          </w:p>
        </w:tc>
        <w:tc>
          <w:tcPr>
            <w:tcW w:w="960" w:type="dxa"/>
            <w:tcBorders>
              <w:top w:val="single" w:sz="4" w:space="0" w:color="auto"/>
              <w:left w:val="nil"/>
              <w:bottom w:val="single" w:sz="8" w:space="0" w:color="000000"/>
              <w:right w:val="single" w:sz="8" w:space="0" w:color="000000"/>
            </w:tcBorders>
          </w:tcPr>
          <w:p w:rsidR="00103F68" w:rsidRPr="00AB0CE4" w:rsidRDefault="00103F68" w:rsidP="00F5622C">
            <w:r w:rsidRPr="00AB0CE4">
              <w:rPr>
                <w:sz w:val="22"/>
                <w:szCs w:val="22"/>
              </w:rPr>
              <w:t>61,4</w:t>
            </w:r>
          </w:p>
        </w:tc>
        <w:tc>
          <w:tcPr>
            <w:tcW w:w="1080" w:type="dxa"/>
            <w:tcBorders>
              <w:top w:val="single" w:sz="4" w:space="0" w:color="auto"/>
              <w:left w:val="nil"/>
              <w:bottom w:val="single" w:sz="8" w:space="0" w:color="000000"/>
              <w:right w:val="single" w:sz="8" w:space="0" w:color="000000"/>
            </w:tcBorders>
          </w:tcPr>
          <w:p w:rsidR="00103F68" w:rsidRPr="00AB0CE4" w:rsidRDefault="00103F68" w:rsidP="00F5622C">
            <w:r w:rsidRPr="00AB0CE4">
              <w:rPr>
                <w:sz w:val="22"/>
                <w:szCs w:val="22"/>
              </w:rPr>
              <w:t>58,3</w:t>
            </w:r>
          </w:p>
        </w:tc>
        <w:tc>
          <w:tcPr>
            <w:tcW w:w="1320" w:type="dxa"/>
            <w:tcBorders>
              <w:top w:val="single" w:sz="4" w:space="0" w:color="auto"/>
              <w:left w:val="nil"/>
              <w:bottom w:val="single" w:sz="8" w:space="0" w:color="000000"/>
              <w:right w:val="single" w:sz="8" w:space="0" w:color="000000"/>
            </w:tcBorders>
          </w:tcPr>
          <w:p w:rsidR="00103F68" w:rsidRPr="00AB0CE4" w:rsidRDefault="00103F68" w:rsidP="00F5622C">
            <w:r w:rsidRPr="00AB0CE4">
              <w:rPr>
                <w:sz w:val="22"/>
                <w:szCs w:val="22"/>
              </w:rPr>
              <w:t>58,8</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6.1.1</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-проживающим в многоквартирных домах</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54.0</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51.5</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51.9</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6.1.2</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 проживающим в жилых домах</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7.4</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6.8</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6.9</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6.2</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Бюджетными учреждениями</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8,7</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7,6</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10,2</w:t>
            </w:r>
          </w:p>
        </w:tc>
      </w:tr>
      <w:tr w:rsidR="00103F68" w:rsidRPr="00AB0CE4" w:rsidTr="00F5622C">
        <w:trPr>
          <w:trHeight w:val="324"/>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6,3</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Прочими потребителями</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11,3</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13,5</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10,4</w:t>
            </w:r>
          </w:p>
        </w:tc>
      </w:tr>
      <w:tr w:rsidR="00103F68" w:rsidRPr="00AB0CE4" w:rsidTr="00F5622C">
        <w:trPr>
          <w:trHeight w:val="636"/>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11</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Число квартир оснащенных индивидуальными приборами учета, ед</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305</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350</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483</w:t>
            </w:r>
          </w:p>
        </w:tc>
      </w:tr>
      <w:tr w:rsidR="00103F68" w:rsidRPr="00AB0CE4" w:rsidTr="00F5622C">
        <w:trPr>
          <w:trHeight w:val="636"/>
          <w:jc w:val="center"/>
        </w:trPr>
        <w:tc>
          <w:tcPr>
            <w:tcW w:w="808" w:type="dxa"/>
            <w:tcBorders>
              <w:top w:val="nil"/>
              <w:left w:val="single" w:sz="8" w:space="0" w:color="000000"/>
              <w:bottom w:val="single" w:sz="8" w:space="0" w:color="000000"/>
              <w:right w:val="single" w:sz="8" w:space="0" w:color="000000"/>
            </w:tcBorders>
          </w:tcPr>
          <w:p w:rsidR="00103F68" w:rsidRPr="00AB0CE4" w:rsidRDefault="00103F68" w:rsidP="00F5622C">
            <w:r w:rsidRPr="00AB0CE4">
              <w:rPr>
                <w:sz w:val="22"/>
                <w:szCs w:val="22"/>
              </w:rPr>
              <w:t>12</w:t>
            </w:r>
          </w:p>
        </w:tc>
        <w:tc>
          <w:tcPr>
            <w:tcW w:w="5621" w:type="dxa"/>
            <w:tcBorders>
              <w:top w:val="nil"/>
              <w:left w:val="nil"/>
              <w:bottom w:val="single" w:sz="8" w:space="0" w:color="000000"/>
              <w:right w:val="single" w:sz="8" w:space="0" w:color="000000"/>
            </w:tcBorders>
          </w:tcPr>
          <w:p w:rsidR="00103F68" w:rsidRPr="00AB0CE4" w:rsidRDefault="00103F68" w:rsidP="00C3054D">
            <w:pPr>
              <w:jc w:val="left"/>
            </w:pPr>
            <w:r w:rsidRPr="00AB0CE4">
              <w:rPr>
                <w:sz w:val="22"/>
                <w:szCs w:val="22"/>
              </w:rPr>
              <w:t>Число многоквартирных домов</w:t>
            </w:r>
            <w:r>
              <w:rPr>
                <w:sz w:val="22"/>
                <w:szCs w:val="22"/>
              </w:rPr>
              <w:t>,</w:t>
            </w:r>
            <w:r w:rsidRPr="00AB0CE4">
              <w:rPr>
                <w:sz w:val="22"/>
                <w:szCs w:val="22"/>
              </w:rPr>
              <w:t xml:space="preserve"> оснащ</w:t>
            </w:r>
            <w:r>
              <w:rPr>
                <w:sz w:val="22"/>
                <w:szCs w:val="22"/>
              </w:rPr>
              <w:t>ё</w:t>
            </w:r>
            <w:r w:rsidRPr="00AB0CE4">
              <w:rPr>
                <w:sz w:val="22"/>
                <w:szCs w:val="22"/>
              </w:rPr>
              <w:t>нных общедомовыми приборами учета, ед</w:t>
            </w:r>
            <w:r>
              <w:rPr>
                <w:sz w:val="22"/>
                <w:szCs w:val="22"/>
              </w:rPr>
              <w:t>.</w:t>
            </w:r>
          </w:p>
        </w:tc>
        <w:tc>
          <w:tcPr>
            <w:tcW w:w="96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9</w:t>
            </w:r>
          </w:p>
        </w:tc>
        <w:tc>
          <w:tcPr>
            <w:tcW w:w="108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9</w:t>
            </w:r>
          </w:p>
        </w:tc>
        <w:tc>
          <w:tcPr>
            <w:tcW w:w="1320" w:type="dxa"/>
            <w:tcBorders>
              <w:top w:val="nil"/>
              <w:left w:val="nil"/>
              <w:bottom w:val="single" w:sz="8" w:space="0" w:color="000000"/>
              <w:right w:val="single" w:sz="8" w:space="0" w:color="000000"/>
            </w:tcBorders>
          </w:tcPr>
          <w:p w:rsidR="00103F68" w:rsidRPr="00AB0CE4" w:rsidRDefault="00103F68" w:rsidP="00F5622C">
            <w:r w:rsidRPr="00AB0CE4">
              <w:rPr>
                <w:sz w:val="22"/>
                <w:szCs w:val="22"/>
              </w:rPr>
              <w:t>10</w:t>
            </w:r>
          </w:p>
        </w:tc>
      </w:tr>
    </w:tbl>
    <w:p w:rsidR="00103F68" w:rsidRDefault="00103F68" w:rsidP="00A42170">
      <w:pPr>
        <w:pStyle w:val="ListParagraph"/>
        <w:tabs>
          <w:tab w:val="left" w:pos="851"/>
        </w:tabs>
        <w:spacing w:line="276" w:lineRule="auto"/>
        <w:ind w:left="0" w:firstLine="567"/>
        <w:jc w:val="right"/>
        <w:rPr>
          <w:iCs/>
          <w:sz w:val="28"/>
          <w:szCs w:val="28"/>
        </w:rPr>
      </w:pPr>
    </w:p>
    <w:p w:rsidR="00103F68" w:rsidRPr="007C3CD0" w:rsidRDefault="00103F68" w:rsidP="00A42170">
      <w:pPr>
        <w:pStyle w:val="ListParagraph"/>
        <w:tabs>
          <w:tab w:val="left" w:pos="851"/>
        </w:tabs>
        <w:spacing w:line="276" w:lineRule="auto"/>
        <w:ind w:left="0" w:firstLine="567"/>
        <w:jc w:val="both"/>
        <w:rPr>
          <w:iCs/>
        </w:rPr>
      </w:pPr>
      <w:r w:rsidRPr="007C3CD0">
        <w:rPr>
          <w:iCs/>
        </w:rPr>
        <w:t xml:space="preserve">По данным статистики за 2012 год (форма № 1-канализация) установленная мощность канализационных насосных станций составляет </w:t>
      </w:r>
      <w:r>
        <w:rPr>
          <w:iCs/>
        </w:rPr>
        <w:t>240</w:t>
      </w:r>
      <w:r w:rsidRPr="007C3CD0">
        <w:rPr>
          <w:iCs/>
        </w:rPr>
        <w:t xml:space="preserve"> тыс.куб.м/сут., а установленная пропускная способность очистных сооружений – </w:t>
      </w:r>
      <w:r>
        <w:rPr>
          <w:iCs/>
        </w:rPr>
        <w:t>255</w:t>
      </w:r>
      <w:r w:rsidRPr="007C3CD0">
        <w:rPr>
          <w:iCs/>
        </w:rPr>
        <w:t xml:space="preserve">куб.м/сут. Объем сточных вод, отводимых </w:t>
      </w:r>
      <w:r w:rsidRPr="007C3CD0">
        <w:t>ООО «Коммунально-эксплуатационное хозяйство»</w:t>
      </w:r>
      <w:r w:rsidRPr="007C3CD0">
        <w:rPr>
          <w:iCs/>
        </w:rPr>
        <w:t xml:space="preserve"> от потребителей г.Фатежа в 2012 году составил </w:t>
      </w:r>
      <w:r>
        <w:rPr>
          <w:iCs/>
        </w:rPr>
        <w:t>58,8</w:t>
      </w:r>
      <w:r w:rsidRPr="007C3CD0">
        <w:t xml:space="preserve"> т</w:t>
      </w:r>
      <w:r w:rsidRPr="007C3CD0">
        <w:rPr>
          <w:iCs/>
        </w:rPr>
        <w:t xml:space="preserve">ыс.м3 (т.е. среднесуточный объем отводимых стоков составил </w:t>
      </w:r>
      <w:r>
        <w:rPr>
          <w:iCs/>
        </w:rPr>
        <w:t>161,1м3</w:t>
      </w:r>
      <w:r w:rsidRPr="007C3CD0">
        <w:rPr>
          <w:iCs/>
        </w:rPr>
        <w:t xml:space="preserve">). В среднем, очистные сооружения г.Фатеж имеют резерв мощности равный </w:t>
      </w:r>
      <w:r>
        <w:rPr>
          <w:iCs/>
        </w:rPr>
        <w:t>0,37</w:t>
      </w:r>
      <w:r w:rsidRPr="007C3CD0">
        <w:rPr>
          <w:iCs/>
          <w:highlight w:val="yellow"/>
        </w:rPr>
        <w:t>.</w:t>
      </w:r>
    </w:p>
    <w:p w:rsidR="00103F68" w:rsidRPr="007C3CD0" w:rsidRDefault="00103F68" w:rsidP="00A42170">
      <w:pPr>
        <w:pStyle w:val="ListParagraph"/>
        <w:tabs>
          <w:tab w:val="left" w:pos="851"/>
        </w:tabs>
        <w:spacing w:line="276" w:lineRule="auto"/>
        <w:ind w:left="0" w:firstLine="567"/>
        <w:jc w:val="both"/>
        <w:rPr>
          <w:iCs/>
        </w:rPr>
      </w:pPr>
      <w:r w:rsidRPr="007C3CD0">
        <w:rPr>
          <w:iCs/>
        </w:rPr>
        <w:t>По данным мониторинга</w:t>
      </w:r>
      <w:r w:rsidRPr="007C3CD0">
        <w:rPr>
          <w:rStyle w:val="FootnoteReference"/>
          <w:iCs/>
        </w:rPr>
        <w:footnoteReference w:id="4"/>
      </w:r>
      <w:r w:rsidRPr="007C3CD0">
        <w:rPr>
          <w:iCs/>
        </w:rPr>
        <w:t xml:space="preserve"> за 2012 г., износ систем коммунальной инфраструктуры по водоотведению составил:</w:t>
      </w:r>
    </w:p>
    <w:p w:rsidR="00103F68" w:rsidRPr="007C3CD0" w:rsidRDefault="00103F68" w:rsidP="00F17BC7">
      <w:pPr>
        <w:pStyle w:val="ListParagraph"/>
        <w:numPr>
          <w:ilvl w:val="0"/>
          <w:numId w:val="56"/>
        </w:numPr>
        <w:tabs>
          <w:tab w:val="left" w:pos="851"/>
        </w:tabs>
        <w:spacing w:line="276" w:lineRule="auto"/>
        <w:ind w:left="0" w:firstLine="567"/>
        <w:contextualSpacing/>
        <w:jc w:val="both"/>
        <w:rPr>
          <w:iCs/>
        </w:rPr>
      </w:pPr>
      <w:r w:rsidRPr="007C3CD0">
        <w:rPr>
          <w:iCs/>
        </w:rPr>
        <w:t>оборудование транспортировки стоков – 100%;</w:t>
      </w:r>
    </w:p>
    <w:p w:rsidR="00103F68" w:rsidRPr="007C3CD0" w:rsidRDefault="00103F68" w:rsidP="00F17BC7">
      <w:pPr>
        <w:pStyle w:val="ListParagraph"/>
        <w:numPr>
          <w:ilvl w:val="0"/>
          <w:numId w:val="56"/>
        </w:numPr>
        <w:tabs>
          <w:tab w:val="left" w:pos="851"/>
        </w:tabs>
        <w:spacing w:line="276" w:lineRule="auto"/>
        <w:ind w:left="0" w:firstLine="567"/>
        <w:contextualSpacing/>
        <w:jc w:val="both"/>
        <w:rPr>
          <w:iCs/>
        </w:rPr>
      </w:pPr>
      <w:r w:rsidRPr="007C3CD0">
        <w:rPr>
          <w:iCs/>
        </w:rPr>
        <w:t>оборудование очистки стоков – 100%.</w:t>
      </w:r>
    </w:p>
    <w:p w:rsidR="00103F68" w:rsidRPr="007C3CD0" w:rsidRDefault="00103F68" w:rsidP="00A42170">
      <w:pPr>
        <w:pStyle w:val="ListParagraph"/>
        <w:tabs>
          <w:tab w:val="left" w:pos="851"/>
        </w:tabs>
        <w:spacing w:line="276" w:lineRule="auto"/>
        <w:ind w:left="0" w:firstLine="567"/>
        <w:jc w:val="both"/>
        <w:rPr>
          <w:iCs/>
        </w:rPr>
      </w:pPr>
      <w:r w:rsidRPr="007C3CD0">
        <w:rPr>
          <w:iCs/>
        </w:rPr>
        <w:t>Недостаточно очищенные воды, с превышением предельно допустимых концентраций азота аммонийного, фосфатов и нитратов, сбрасываются в местные водоемы, оказывая негативное влияние на окружающую среду. Данная ситуация обуславливает необходимость строительства станции доочистки, внедрения установок по обезвоживанию осадка и очистке от биогенных элементов.</w:t>
      </w:r>
    </w:p>
    <w:p w:rsidR="00103F68" w:rsidRPr="007C3CD0" w:rsidRDefault="00103F68" w:rsidP="00A42170">
      <w:pPr>
        <w:pStyle w:val="ListParagraph"/>
        <w:tabs>
          <w:tab w:val="left" w:pos="851"/>
        </w:tabs>
        <w:spacing w:line="276" w:lineRule="auto"/>
        <w:ind w:left="0" w:firstLine="567"/>
        <w:jc w:val="both"/>
      </w:pPr>
      <w:r w:rsidRPr="007C3CD0">
        <w:rPr>
          <w:iCs/>
        </w:rPr>
        <w:t xml:space="preserve">Общая протяженность сетей водоотведения </w:t>
      </w:r>
      <w:r w:rsidRPr="007C3CD0">
        <w:t>ООО «Коммунально-эксплуатационное хозяйство»</w:t>
      </w:r>
      <w:r w:rsidRPr="007C3CD0">
        <w:rPr>
          <w:iCs/>
        </w:rPr>
        <w:t xml:space="preserve"> составляет 7,7 км, из них:</w:t>
      </w:r>
    </w:p>
    <w:p w:rsidR="00103F68" w:rsidRPr="007C3CD0" w:rsidRDefault="00103F68" w:rsidP="00F17BC7">
      <w:pPr>
        <w:pStyle w:val="ListParagraph"/>
        <w:numPr>
          <w:ilvl w:val="0"/>
          <w:numId w:val="57"/>
        </w:numPr>
        <w:tabs>
          <w:tab w:val="left" w:pos="851"/>
        </w:tabs>
        <w:spacing w:line="276" w:lineRule="auto"/>
        <w:ind w:left="0" w:firstLine="567"/>
        <w:contextualSpacing/>
        <w:jc w:val="both"/>
        <w:rPr>
          <w:iCs/>
        </w:rPr>
      </w:pPr>
      <w:r w:rsidRPr="007C3CD0">
        <w:rPr>
          <w:iCs/>
        </w:rPr>
        <w:t>главные коллекторы  –  3,2 км (41,5% от общей протяженности сетей);</w:t>
      </w:r>
    </w:p>
    <w:p w:rsidR="00103F68" w:rsidRPr="007C3CD0" w:rsidRDefault="00103F68" w:rsidP="00F17BC7">
      <w:pPr>
        <w:pStyle w:val="ListParagraph"/>
        <w:numPr>
          <w:ilvl w:val="0"/>
          <w:numId w:val="57"/>
        </w:numPr>
        <w:tabs>
          <w:tab w:val="left" w:pos="851"/>
        </w:tabs>
        <w:spacing w:line="276" w:lineRule="auto"/>
        <w:ind w:left="0" w:firstLine="567"/>
        <w:contextualSpacing/>
        <w:jc w:val="both"/>
        <w:rPr>
          <w:iCs/>
        </w:rPr>
      </w:pPr>
      <w:r w:rsidRPr="007C3CD0">
        <w:rPr>
          <w:iCs/>
        </w:rPr>
        <w:t>уличные канализационные сети – 2,6 км (33% от общей протяженности сетей);</w:t>
      </w:r>
    </w:p>
    <w:p w:rsidR="00103F68" w:rsidRPr="007C3CD0" w:rsidRDefault="00103F68" w:rsidP="00F17BC7">
      <w:pPr>
        <w:pStyle w:val="ListParagraph"/>
        <w:numPr>
          <w:ilvl w:val="0"/>
          <w:numId w:val="57"/>
        </w:numPr>
        <w:tabs>
          <w:tab w:val="left" w:pos="851"/>
        </w:tabs>
        <w:spacing w:line="276" w:lineRule="auto"/>
        <w:ind w:left="0" w:firstLine="567"/>
        <w:contextualSpacing/>
        <w:jc w:val="both"/>
        <w:rPr>
          <w:iCs/>
        </w:rPr>
      </w:pPr>
      <w:r w:rsidRPr="007C3CD0">
        <w:rPr>
          <w:iCs/>
        </w:rPr>
        <w:t>внутриквартальные и внутридомовые сети – 1,9 км (24,6% от общей протяженности сети).</w:t>
      </w:r>
    </w:p>
    <w:p w:rsidR="00103F68" w:rsidRPr="007C3CD0" w:rsidRDefault="00103F68" w:rsidP="00A42170">
      <w:pPr>
        <w:pStyle w:val="ListParagraph"/>
        <w:tabs>
          <w:tab w:val="left" w:pos="851"/>
        </w:tabs>
        <w:spacing w:line="276" w:lineRule="auto"/>
        <w:ind w:left="567"/>
        <w:jc w:val="both"/>
        <w:rPr>
          <w:iCs/>
        </w:rPr>
      </w:pPr>
      <w:r w:rsidRPr="007C3CD0">
        <w:rPr>
          <w:iCs/>
        </w:rPr>
        <w:t xml:space="preserve">По итогам 2012 года в замене нуждаются </w:t>
      </w:r>
      <w:r>
        <w:rPr>
          <w:iCs/>
        </w:rPr>
        <w:t>78,0</w:t>
      </w:r>
      <w:r w:rsidRPr="007C3CD0">
        <w:rPr>
          <w:iCs/>
        </w:rPr>
        <w:t>% сетей, из них:</w:t>
      </w:r>
    </w:p>
    <w:p w:rsidR="00103F68" w:rsidRDefault="00103F68" w:rsidP="00A42170">
      <w:pPr>
        <w:pStyle w:val="ListParagraph"/>
        <w:tabs>
          <w:tab w:val="left" w:pos="851"/>
        </w:tabs>
        <w:spacing w:line="276" w:lineRule="auto"/>
        <w:ind w:left="0"/>
        <w:jc w:val="both"/>
        <w:rPr>
          <w:iCs/>
        </w:rPr>
      </w:pPr>
      <w:r>
        <w:rPr>
          <w:iCs/>
        </w:rPr>
        <w:t>-71,0</w:t>
      </w:r>
      <w:r w:rsidRPr="007C3CD0">
        <w:rPr>
          <w:iCs/>
        </w:rPr>
        <w:t>% главных коллекторов;</w:t>
      </w:r>
    </w:p>
    <w:p w:rsidR="00103F68" w:rsidRPr="00691EBF" w:rsidRDefault="00103F68" w:rsidP="00A42170">
      <w:pPr>
        <w:pStyle w:val="ListParagraph"/>
        <w:tabs>
          <w:tab w:val="left" w:pos="851"/>
        </w:tabs>
        <w:spacing w:line="276" w:lineRule="auto"/>
        <w:ind w:left="0"/>
        <w:jc w:val="both"/>
        <w:rPr>
          <w:iCs/>
        </w:rPr>
      </w:pPr>
      <w:r>
        <w:rPr>
          <w:iCs/>
        </w:rPr>
        <w:t>-82,0% б</w:t>
      </w:r>
      <w:r w:rsidRPr="00691EBF">
        <w:rPr>
          <w:iCs/>
        </w:rPr>
        <w:t>езнапорные (самотечные) с</w:t>
      </w:r>
      <w:r>
        <w:rPr>
          <w:iCs/>
        </w:rPr>
        <w:t>ети.</w:t>
      </w:r>
    </w:p>
    <w:p w:rsidR="00103F68" w:rsidRDefault="00103F68" w:rsidP="00A42170">
      <w:pPr>
        <w:pStyle w:val="ListParagraph"/>
        <w:tabs>
          <w:tab w:val="left" w:pos="851"/>
        </w:tabs>
        <w:spacing w:line="276" w:lineRule="auto"/>
        <w:ind w:left="0"/>
        <w:jc w:val="both"/>
        <w:rPr>
          <w:iCs/>
        </w:rPr>
      </w:pPr>
      <w:r w:rsidRPr="007C3CD0">
        <w:rPr>
          <w:iCs/>
        </w:rPr>
        <w:t>В таблиц</w:t>
      </w:r>
      <w:r>
        <w:rPr>
          <w:iCs/>
        </w:rPr>
        <w:t xml:space="preserve">ах </w:t>
      </w:r>
      <w:r w:rsidRPr="007C3CD0">
        <w:rPr>
          <w:iCs/>
        </w:rPr>
        <w:t xml:space="preserve"> 3</w:t>
      </w:r>
      <w:r>
        <w:rPr>
          <w:iCs/>
        </w:rPr>
        <w:t>.34. и 3.35.</w:t>
      </w:r>
      <w:r w:rsidRPr="007C3CD0">
        <w:rPr>
          <w:iCs/>
        </w:rPr>
        <w:t xml:space="preserve"> приведены некоторые характеристики сетей водоотведения.</w:t>
      </w:r>
    </w:p>
    <w:p w:rsidR="00103F68" w:rsidRPr="007C3CD0" w:rsidRDefault="00103F68" w:rsidP="00A42170">
      <w:pPr>
        <w:pStyle w:val="ListParagraph"/>
        <w:tabs>
          <w:tab w:val="left" w:pos="851"/>
        </w:tabs>
        <w:spacing w:line="276" w:lineRule="auto"/>
        <w:ind w:left="0"/>
        <w:jc w:val="both"/>
        <w:rPr>
          <w:iCs/>
        </w:rPr>
      </w:pPr>
    </w:p>
    <w:p w:rsidR="00103F68" w:rsidRPr="00B00A34" w:rsidRDefault="00103F68" w:rsidP="00A42170">
      <w:pPr>
        <w:pStyle w:val="ListParagraph"/>
        <w:tabs>
          <w:tab w:val="left" w:pos="851"/>
        </w:tabs>
        <w:spacing w:line="276" w:lineRule="auto"/>
        <w:ind w:left="0"/>
        <w:rPr>
          <w:b/>
          <w:iCs/>
          <w:sz w:val="22"/>
          <w:szCs w:val="22"/>
        </w:rPr>
      </w:pPr>
      <w:r w:rsidRPr="00B00A34">
        <w:rPr>
          <w:b/>
          <w:iCs/>
          <w:sz w:val="22"/>
          <w:szCs w:val="22"/>
        </w:rPr>
        <w:t xml:space="preserve">Таблица </w:t>
      </w:r>
      <w:r>
        <w:rPr>
          <w:b/>
          <w:iCs/>
          <w:sz w:val="22"/>
          <w:szCs w:val="22"/>
        </w:rPr>
        <w:t>3.34. Х</w:t>
      </w:r>
      <w:r w:rsidRPr="00B00A34">
        <w:rPr>
          <w:b/>
          <w:iCs/>
          <w:sz w:val="22"/>
          <w:szCs w:val="22"/>
        </w:rPr>
        <w:t>арактеристики сетей водоотведения</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6226"/>
        <w:gridCol w:w="2976"/>
      </w:tblGrid>
      <w:tr w:rsidR="00103F68" w:rsidRPr="00A405FA" w:rsidTr="00264545">
        <w:trPr>
          <w:tblHeader/>
        </w:trPr>
        <w:tc>
          <w:tcPr>
            <w:tcW w:w="828" w:type="dxa"/>
            <w:vAlign w:val="center"/>
          </w:tcPr>
          <w:p w:rsidR="00103F68" w:rsidRPr="006C5224" w:rsidRDefault="00103F68" w:rsidP="00F5622C">
            <w:pPr>
              <w:pStyle w:val="ListParagraph"/>
              <w:tabs>
                <w:tab w:val="left" w:pos="851"/>
              </w:tabs>
              <w:spacing w:line="276" w:lineRule="auto"/>
              <w:ind w:left="0"/>
              <w:rPr>
                <w:b/>
                <w:iCs/>
              </w:rPr>
            </w:pPr>
            <w:r w:rsidRPr="006C5224">
              <w:rPr>
                <w:b/>
                <w:iCs/>
                <w:sz w:val="22"/>
                <w:szCs w:val="22"/>
              </w:rPr>
              <w:t>№ п/п</w:t>
            </w:r>
          </w:p>
        </w:tc>
        <w:tc>
          <w:tcPr>
            <w:tcW w:w="6226" w:type="dxa"/>
            <w:vAlign w:val="center"/>
          </w:tcPr>
          <w:p w:rsidR="00103F68" w:rsidRPr="006C5224" w:rsidRDefault="00103F68" w:rsidP="00F5622C">
            <w:pPr>
              <w:pStyle w:val="ListParagraph"/>
              <w:tabs>
                <w:tab w:val="left" w:pos="851"/>
              </w:tabs>
              <w:spacing w:line="276" w:lineRule="auto"/>
              <w:ind w:left="0"/>
              <w:rPr>
                <w:b/>
                <w:iCs/>
              </w:rPr>
            </w:pPr>
            <w:r w:rsidRPr="006C5224">
              <w:rPr>
                <w:b/>
                <w:iCs/>
                <w:sz w:val="22"/>
                <w:szCs w:val="22"/>
              </w:rPr>
              <w:t>Диаметр сети водоотведения, мм</w:t>
            </w:r>
          </w:p>
        </w:tc>
        <w:tc>
          <w:tcPr>
            <w:tcW w:w="2976" w:type="dxa"/>
            <w:vAlign w:val="center"/>
          </w:tcPr>
          <w:p w:rsidR="00103F68" w:rsidRPr="006C5224" w:rsidRDefault="00103F68" w:rsidP="00F5622C">
            <w:pPr>
              <w:pStyle w:val="ListParagraph"/>
              <w:tabs>
                <w:tab w:val="left" w:pos="851"/>
              </w:tabs>
              <w:spacing w:line="276" w:lineRule="auto"/>
              <w:ind w:left="0"/>
              <w:rPr>
                <w:b/>
                <w:iCs/>
              </w:rPr>
            </w:pPr>
            <w:r w:rsidRPr="006C5224">
              <w:rPr>
                <w:b/>
                <w:iCs/>
                <w:sz w:val="22"/>
                <w:szCs w:val="22"/>
              </w:rPr>
              <w:t>Протяженность, км</w:t>
            </w:r>
          </w:p>
        </w:tc>
      </w:tr>
      <w:tr w:rsidR="00103F68" w:rsidRPr="00A405FA" w:rsidTr="00264545">
        <w:tc>
          <w:tcPr>
            <w:tcW w:w="828" w:type="dxa"/>
            <w:vAlign w:val="center"/>
          </w:tcPr>
          <w:p w:rsidR="00103F68" w:rsidRPr="006C5224" w:rsidRDefault="00103F68" w:rsidP="00F5622C">
            <w:pPr>
              <w:pStyle w:val="ListParagraph"/>
              <w:tabs>
                <w:tab w:val="left" w:pos="851"/>
              </w:tabs>
              <w:spacing w:line="276" w:lineRule="auto"/>
              <w:ind w:left="0"/>
              <w:rPr>
                <w:iCs/>
              </w:rPr>
            </w:pPr>
            <w:r w:rsidRPr="006C5224">
              <w:rPr>
                <w:iCs/>
                <w:sz w:val="22"/>
                <w:szCs w:val="22"/>
              </w:rPr>
              <w:t>1</w:t>
            </w:r>
          </w:p>
        </w:tc>
        <w:tc>
          <w:tcPr>
            <w:tcW w:w="6226" w:type="dxa"/>
            <w:vAlign w:val="center"/>
          </w:tcPr>
          <w:p w:rsidR="00103F68" w:rsidRPr="006C5224" w:rsidRDefault="00103F68" w:rsidP="00C3054D">
            <w:pPr>
              <w:pStyle w:val="ListParagraph"/>
              <w:tabs>
                <w:tab w:val="left" w:pos="851"/>
              </w:tabs>
              <w:spacing w:line="276" w:lineRule="auto"/>
              <w:ind w:left="0"/>
              <w:jc w:val="left"/>
              <w:rPr>
                <w:iCs/>
              </w:rPr>
            </w:pPr>
            <w:r w:rsidRPr="006C5224">
              <w:rPr>
                <w:iCs/>
                <w:sz w:val="22"/>
                <w:szCs w:val="22"/>
              </w:rPr>
              <w:t>Напорные сети 200мм</w:t>
            </w:r>
          </w:p>
        </w:tc>
        <w:tc>
          <w:tcPr>
            <w:tcW w:w="2976" w:type="dxa"/>
            <w:vAlign w:val="center"/>
          </w:tcPr>
          <w:p w:rsidR="00103F68" w:rsidRPr="006C5224" w:rsidRDefault="00103F68" w:rsidP="00F5622C">
            <w:pPr>
              <w:pStyle w:val="ListParagraph"/>
              <w:tabs>
                <w:tab w:val="left" w:pos="851"/>
              </w:tabs>
              <w:spacing w:line="276" w:lineRule="auto"/>
              <w:ind w:left="0"/>
              <w:rPr>
                <w:iCs/>
              </w:rPr>
            </w:pPr>
            <w:r w:rsidRPr="006C5224">
              <w:rPr>
                <w:iCs/>
                <w:sz w:val="22"/>
                <w:szCs w:val="22"/>
              </w:rPr>
              <w:t>3,2</w:t>
            </w:r>
          </w:p>
        </w:tc>
      </w:tr>
      <w:tr w:rsidR="00103F68" w:rsidRPr="00A405FA" w:rsidTr="00264545">
        <w:tc>
          <w:tcPr>
            <w:tcW w:w="828" w:type="dxa"/>
            <w:vAlign w:val="center"/>
          </w:tcPr>
          <w:p w:rsidR="00103F68" w:rsidRPr="006C5224" w:rsidRDefault="00103F68" w:rsidP="00F5622C">
            <w:pPr>
              <w:pStyle w:val="ListParagraph"/>
              <w:tabs>
                <w:tab w:val="left" w:pos="851"/>
              </w:tabs>
              <w:spacing w:line="276" w:lineRule="auto"/>
              <w:ind w:left="0"/>
              <w:rPr>
                <w:iCs/>
              </w:rPr>
            </w:pPr>
            <w:r w:rsidRPr="006C5224">
              <w:rPr>
                <w:iCs/>
                <w:sz w:val="22"/>
                <w:szCs w:val="22"/>
              </w:rPr>
              <w:t>2</w:t>
            </w:r>
          </w:p>
        </w:tc>
        <w:tc>
          <w:tcPr>
            <w:tcW w:w="6226" w:type="dxa"/>
            <w:vAlign w:val="center"/>
          </w:tcPr>
          <w:p w:rsidR="00103F68" w:rsidRPr="006C5224" w:rsidRDefault="00103F68" w:rsidP="00C3054D">
            <w:pPr>
              <w:pStyle w:val="ListParagraph"/>
              <w:tabs>
                <w:tab w:val="left" w:pos="851"/>
              </w:tabs>
              <w:spacing w:line="276" w:lineRule="auto"/>
              <w:ind w:left="0"/>
              <w:jc w:val="left"/>
              <w:rPr>
                <w:iCs/>
              </w:rPr>
            </w:pPr>
            <w:r w:rsidRPr="006C5224">
              <w:rPr>
                <w:iCs/>
                <w:sz w:val="22"/>
                <w:szCs w:val="22"/>
              </w:rPr>
              <w:t>Уличная сеть 200мм</w:t>
            </w:r>
          </w:p>
        </w:tc>
        <w:tc>
          <w:tcPr>
            <w:tcW w:w="2976" w:type="dxa"/>
            <w:vAlign w:val="center"/>
          </w:tcPr>
          <w:p w:rsidR="00103F68" w:rsidRPr="006C5224" w:rsidRDefault="00103F68" w:rsidP="00F5622C">
            <w:pPr>
              <w:pStyle w:val="ListParagraph"/>
              <w:tabs>
                <w:tab w:val="left" w:pos="851"/>
              </w:tabs>
              <w:spacing w:line="276" w:lineRule="auto"/>
              <w:ind w:left="0"/>
              <w:rPr>
                <w:iCs/>
              </w:rPr>
            </w:pPr>
            <w:r w:rsidRPr="006C5224">
              <w:rPr>
                <w:iCs/>
                <w:sz w:val="22"/>
                <w:szCs w:val="22"/>
              </w:rPr>
              <w:t>2,6</w:t>
            </w:r>
          </w:p>
        </w:tc>
      </w:tr>
      <w:tr w:rsidR="00103F68" w:rsidRPr="00A405FA" w:rsidTr="00264545">
        <w:tc>
          <w:tcPr>
            <w:tcW w:w="828" w:type="dxa"/>
            <w:vAlign w:val="center"/>
          </w:tcPr>
          <w:p w:rsidR="00103F68" w:rsidRPr="006C5224" w:rsidRDefault="00103F68" w:rsidP="00F5622C">
            <w:pPr>
              <w:pStyle w:val="ListParagraph"/>
              <w:tabs>
                <w:tab w:val="left" w:pos="851"/>
              </w:tabs>
              <w:spacing w:line="276" w:lineRule="auto"/>
              <w:ind w:left="0"/>
              <w:rPr>
                <w:iCs/>
              </w:rPr>
            </w:pPr>
            <w:r w:rsidRPr="006C5224">
              <w:rPr>
                <w:iCs/>
                <w:sz w:val="22"/>
                <w:szCs w:val="22"/>
              </w:rPr>
              <w:t>3</w:t>
            </w:r>
          </w:p>
        </w:tc>
        <w:tc>
          <w:tcPr>
            <w:tcW w:w="6226" w:type="dxa"/>
            <w:vAlign w:val="center"/>
          </w:tcPr>
          <w:p w:rsidR="00103F68" w:rsidRPr="006C5224" w:rsidRDefault="00103F68" w:rsidP="00C3054D">
            <w:pPr>
              <w:pStyle w:val="ListParagraph"/>
              <w:tabs>
                <w:tab w:val="left" w:pos="851"/>
              </w:tabs>
              <w:spacing w:line="276" w:lineRule="auto"/>
              <w:ind w:left="0"/>
              <w:jc w:val="left"/>
              <w:rPr>
                <w:iCs/>
              </w:rPr>
            </w:pPr>
            <w:r w:rsidRPr="006C5224">
              <w:rPr>
                <w:iCs/>
                <w:sz w:val="22"/>
                <w:szCs w:val="22"/>
              </w:rPr>
              <w:t>Внутриквартальные  и внутридомовые сети 200мм</w:t>
            </w:r>
          </w:p>
        </w:tc>
        <w:tc>
          <w:tcPr>
            <w:tcW w:w="2976" w:type="dxa"/>
            <w:vAlign w:val="center"/>
          </w:tcPr>
          <w:p w:rsidR="00103F68" w:rsidRPr="006C5224" w:rsidRDefault="00103F68" w:rsidP="00F5622C">
            <w:pPr>
              <w:pStyle w:val="ListParagraph"/>
              <w:tabs>
                <w:tab w:val="left" w:pos="851"/>
              </w:tabs>
              <w:spacing w:line="276" w:lineRule="auto"/>
              <w:ind w:left="0"/>
              <w:rPr>
                <w:iCs/>
              </w:rPr>
            </w:pPr>
            <w:r w:rsidRPr="006C5224">
              <w:rPr>
                <w:iCs/>
                <w:sz w:val="22"/>
                <w:szCs w:val="22"/>
              </w:rPr>
              <w:t>1,9</w:t>
            </w:r>
          </w:p>
        </w:tc>
      </w:tr>
    </w:tbl>
    <w:p w:rsidR="00103F68" w:rsidRDefault="00103F68" w:rsidP="00A42170">
      <w:pPr>
        <w:pStyle w:val="ListParagraph"/>
        <w:tabs>
          <w:tab w:val="left" w:pos="851"/>
        </w:tabs>
        <w:spacing w:line="276" w:lineRule="auto"/>
        <w:ind w:left="0" w:firstLine="567"/>
        <w:jc w:val="both"/>
        <w:rPr>
          <w:sz w:val="28"/>
          <w:szCs w:val="28"/>
        </w:rPr>
      </w:pPr>
    </w:p>
    <w:p w:rsidR="00103F68" w:rsidRDefault="00103F68" w:rsidP="00955F75">
      <w:pPr>
        <w:pStyle w:val="ListParagraph"/>
        <w:tabs>
          <w:tab w:val="left" w:pos="851"/>
        </w:tabs>
        <w:spacing w:line="276" w:lineRule="auto"/>
        <w:ind w:left="0"/>
        <w:jc w:val="both"/>
        <w:rPr>
          <w:b/>
          <w:iCs/>
          <w:sz w:val="22"/>
          <w:szCs w:val="22"/>
        </w:rPr>
      </w:pPr>
    </w:p>
    <w:p w:rsidR="00103F68" w:rsidRDefault="00103F68" w:rsidP="00955F75">
      <w:pPr>
        <w:pStyle w:val="ListParagraph"/>
        <w:tabs>
          <w:tab w:val="left" w:pos="851"/>
        </w:tabs>
        <w:spacing w:line="276" w:lineRule="auto"/>
        <w:ind w:left="0"/>
        <w:jc w:val="both"/>
        <w:rPr>
          <w:b/>
          <w:iCs/>
          <w:sz w:val="22"/>
          <w:szCs w:val="22"/>
        </w:rPr>
      </w:pPr>
    </w:p>
    <w:p w:rsidR="00103F68" w:rsidRDefault="00103F68" w:rsidP="00955F75">
      <w:pPr>
        <w:pStyle w:val="ListParagraph"/>
        <w:tabs>
          <w:tab w:val="left" w:pos="851"/>
        </w:tabs>
        <w:spacing w:line="276" w:lineRule="auto"/>
        <w:ind w:left="0"/>
        <w:jc w:val="both"/>
        <w:rPr>
          <w:sz w:val="28"/>
          <w:szCs w:val="28"/>
        </w:rPr>
      </w:pPr>
      <w:r w:rsidRPr="00B00A34">
        <w:rPr>
          <w:b/>
          <w:iCs/>
          <w:sz w:val="22"/>
          <w:szCs w:val="22"/>
        </w:rPr>
        <w:t xml:space="preserve">Таблица </w:t>
      </w:r>
      <w:r>
        <w:rPr>
          <w:b/>
          <w:iCs/>
          <w:sz w:val="22"/>
          <w:szCs w:val="22"/>
        </w:rPr>
        <w:t>3.35. Х</w:t>
      </w:r>
      <w:r w:rsidRPr="00B00A34">
        <w:rPr>
          <w:b/>
          <w:iCs/>
          <w:sz w:val="22"/>
          <w:szCs w:val="22"/>
        </w:rPr>
        <w:t>арактеристики сетей водоотведения</w:t>
      </w:r>
    </w:p>
    <w:tbl>
      <w:tblPr>
        <w:tblW w:w="5000" w:type="pct"/>
        <w:tblCellMar>
          <w:left w:w="40" w:type="dxa"/>
          <w:right w:w="40" w:type="dxa"/>
        </w:tblCellMar>
        <w:tblLook w:val="0000"/>
      </w:tblPr>
      <w:tblGrid>
        <w:gridCol w:w="2521"/>
        <w:gridCol w:w="1472"/>
        <w:gridCol w:w="1600"/>
        <w:gridCol w:w="2758"/>
        <w:gridCol w:w="1650"/>
      </w:tblGrid>
      <w:tr w:rsidR="00103F68" w:rsidRPr="00AB0CE4" w:rsidTr="00F5622C">
        <w:trPr>
          <w:trHeight w:val="20"/>
          <w:tblHeader/>
        </w:trPr>
        <w:tc>
          <w:tcPr>
            <w:tcW w:w="1260" w:type="pct"/>
            <w:tcBorders>
              <w:top w:val="single" w:sz="6" w:space="0" w:color="auto"/>
              <w:left w:val="single" w:sz="6" w:space="0" w:color="auto"/>
              <w:bottom w:val="single" w:sz="6" w:space="0" w:color="auto"/>
              <w:right w:val="single" w:sz="6" w:space="0" w:color="auto"/>
            </w:tcBorders>
            <w:shd w:val="clear" w:color="auto" w:fill="FFFFFF"/>
          </w:tcPr>
          <w:p w:rsidR="00103F68" w:rsidRPr="00AB0CE4" w:rsidRDefault="00103F68" w:rsidP="00F5622C">
            <w:pPr>
              <w:keepNext/>
              <w:shd w:val="clear" w:color="auto" w:fill="FFFFFF"/>
              <w:autoSpaceDE w:val="0"/>
              <w:autoSpaceDN w:val="0"/>
              <w:adjustRightInd w:val="0"/>
              <w:rPr>
                <w:b/>
                <w:bCs/>
              </w:rPr>
            </w:pPr>
            <w:r w:rsidRPr="00AB0CE4">
              <w:rPr>
                <w:b/>
                <w:bCs/>
                <w:sz w:val="22"/>
                <w:szCs w:val="22"/>
              </w:rPr>
              <w:t>Наименование основных средств</w:t>
            </w:r>
          </w:p>
        </w:tc>
        <w:tc>
          <w:tcPr>
            <w:tcW w:w="736" w:type="pct"/>
            <w:tcBorders>
              <w:top w:val="single" w:sz="6" w:space="0" w:color="auto"/>
              <w:left w:val="single" w:sz="6" w:space="0" w:color="auto"/>
              <w:bottom w:val="single" w:sz="6" w:space="0" w:color="auto"/>
              <w:right w:val="single" w:sz="6" w:space="0" w:color="auto"/>
            </w:tcBorders>
            <w:shd w:val="clear" w:color="auto" w:fill="FFFFFF"/>
          </w:tcPr>
          <w:p w:rsidR="00103F68" w:rsidRPr="00AB0CE4" w:rsidRDefault="00103F68" w:rsidP="00F5622C">
            <w:pPr>
              <w:keepNext/>
              <w:shd w:val="clear" w:color="auto" w:fill="FFFFFF"/>
              <w:autoSpaceDE w:val="0"/>
              <w:autoSpaceDN w:val="0"/>
              <w:adjustRightInd w:val="0"/>
              <w:rPr>
                <w:b/>
                <w:bCs/>
              </w:rPr>
            </w:pPr>
            <w:r w:rsidRPr="00AB0CE4">
              <w:rPr>
                <w:b/>
                <w:bCs/>
                <w:sz w:val="22"/>
                <w:szCs w:val="22"/>
              </w:rPr>
              <w:t>Место нахождения</w:t>
            </w:r>
          </w:p>
        </w:tc>
        <w:tc>
          <w:tcPr>
            <w:tcW w:w="800" w:type="pct"/>
            <w:tcBorders>
              <w:top w:val="single" w:sz="6" w:space="0" w:color="auto"/>
              <w:left w:val="single" w:sz="6" w:space="0" w:color="auto"/>
              <w:bottom w:val="single" w:sz="6" w:space="0" w:color="auto"/>
              <w:right w:val="single" w:sz="6" w:space="0" w:color="auto"/>
            </w:tcBorders>
            <w:shd w:val="clear" w:color="auto" w:fill="FFFFFF"/>
          </w:tcPr>
          <w:p w:rsidR="00103F68" w:rsidRPr="00AB0CE4" w:rsidRDefault="00103F68" w:rsidP="00F5622C">
            <w:pPr>
              <w:keepNext/>
              <w:shd w:val="clear" w:color="auto" w:fill="FFFFFF"/>
              <w:autoSpaceDE w:val="0"/>
              <w:autoSpaceDN w:val="0"/>
              <w:adjustRightInd w:val="0"/>
              <w:rPr>
                <w:b/>
                <w:bCs/>
              </w:rPr>
            </w:pPr>
            <w:r w:rsidRPr="00AB0CE4">
              <w:rPr>
                <w:b/>
                <w:bCs/>
                <w:sz w:val="22"/>
                <w:szCs w:val="22"/>
              </w:rPr>
              <w:t>Год ввода в эксплуатацию</w:t>
            </w:r>
          </w:p>
        </w:tc>
        <w:tc>
          <w:tcPr>
            <w:tcW w:w="1379" w:type="pct"/>
            <w:tcBorders>
              <w:top w:val="single" w:sz="6" w:space="0" w:color="auto"/>
              <w:left w:val="single" w:sz="6" w:space="0" w:color="auto"/>
              <w:bottom w:val="single" w:sz="6" w:space="0" w:color="auto"/>
              <w:right w:val="single" w:sz="6" w:space="0" w:color="auto"/>
            </w:tcBorders>
            <w:shd w:val="clear" w:color="auto" w:fill="FFFFFF"/>
          </w:tcPr>
          <w:p w:rsidR="00103F68" w:rsidRPr="00AB0CE4" w:rsidRDefault="00103F68" w:rsidP="00F5622C">
            <w:pPr>
              <w:keepNext/>
              <w:shd w:val="clear" w:color="auto" w:fill="FFFFFF"/>
              <w:autoSpaceDE w:val="0"/>
              <w:autoSpaceDN w:val="0"/>
              <w:adjustRightInd w:val="0"/>
              <w:rPr>
                <w:b/>
                <w:bCs/>
              </w:rPr>
            </w:pPr>
            <w:r w:rsidRPr="00AB0CE4">
              <w:rPr>
                <w:b/>
                <w:bCs/>
                <w:sz w:val="22"/>
                <w:szCs w:val="22"/>
              </w:rPr>
              <w:t>Техническая характеристика</w:t>
            </w:r>
          </w:p>
        </w:tc>
        <w:tc>
          <w:tcPr>
            <w:tcW w:w="825" w:type="pct"/>
            <w:tcBorders>
              <w:top w:val="single" w:sz="6" w:space="0" w:color="auto"/>
              <w:left w:val="single" w:sz="6" w:space="0" w:color="auto"/>
              <w:bottom w:val="single" w:sz="6" w:space="0" w:color="auto"/>
              <w:right w:val="single" w:sz="6" w:space="0" w:color="auto"/>
            </w:tcBorders>
            <w:shd w:val="clear" w:color="auto" w:fill="FFFFFF"/>
          </w:tcPr>
          <w:p w:rsidR="00103F68" w:rsidRPr="00AB0CE4" w:rsidRDefault="00103F68" w:rsidP="00F5622C">
            <w:pPr>
              <w:keepNext/>
              <w:shd w:val="clear" w:color="auto" w:fill="FFFFFF"/>
              <w:autoSpaceDE w:val="0"/>
              <w:autoSpaceDN w:val="0"/>
              <w:adjustRightInd w:val="0"/>
              <w:rPr>
                <w:b/>
                <w:bCs/>
              </w:rPr>
            </w:pPr>
            <w:r w:rsidRPr="00AB0CE4">
              <w:rPr>
                <w:b/>
                <w:bCs/>
                <w:sz w:val="22"/>
                <w:szCs w:val="22"/>
              </w:rPr>
              <w:t>Техническое состояние</w:t>
            </w:r>
          </w:p>
        </w:tc>
      </w:tr>
      <w:tr w:rsidR="00103F68" w:rsidRPr="00AB0CE4" w:rsidTr="00F5622C">
        <w:trPr>
          <w:trHeight w:val="20"/>
        </w:trPr>
        <w:tc>
          <w:tcPr>
            <w:tcW w:w="12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Канализационная насосная станция 2 шт.</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г.Фатеж</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1978</w:t>
            </w:r>
          </w:p>
        </w:tc>
        <w:tc>
          <w:tcPr>
            <w:tcW w:w="1379"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Объем приемной камеры 16м</w:t>
            </w:r>
            <w:r w:rsidRPr="00AB0CE4">
              <w:rPr>
                <w:bCs/>
                <w:sz w:val="22"/>
                <w:szCs w:val="22"/>
                <w:vertAlign w:val="superscript"/>
              </w:rPr>
              <w:t>З</w:t>
            </w:r>
            <w:r w:rsidRPr="00AB0CE4">
              <w:rPr>
                <w:bCs/>
                <w:sz w:val="22"/>
                <w:szCs w:val="22"/>
              </w:rPr>
              <w:t>, 2 насоса СМ 80-50-200</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Исправен</w:t>
            </w:r>
          </w:p>
        </w:tc>
      </w:tr>
      <w:tr w:rsidR="00103F68" w:rsidRPr="00AB0CE4" w:rsidTr="00F5622C">
        <w:trPr>
          <w:trHeight w:val="20"/>
        </w:trPr>
        <w:tc>
          <w:tcPr>
            <w:tcW w:w="12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Самотечный коллектор</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г.Фатеж</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1963</w:t>
            </w:r>
          </w:p>
        </w:tc>
        <w:tc>
          <w:tcPr>
            <w:tcW w:w="1379"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Диам. 200мм.,</w:t>
            </w:r>
          </w:p>
          <w:p w:rsidR="00103F68" w:rsidRPr="00AB0CE4" w:rsidRDefault="00103F68" w:rsidP="00F5622C">
            <w:pPr>
              <w:keepNext/>
              <w:shd w:val="clear" w:color="auto" w:fill="FFFFFF"/>
              <w:autoSpaceDE w:val="0"/>
              <w:autoSpaceDN w:val="0"/>
              <w:adjustRightInd w:val="0"/>
              <w:rPr>
                <w:bCs/>
              </w:rPr>
            </w:pPr>
            <w:r w:rsidRPr="00AB0CE4">
              <w:rPr>
                <w:bCs/>
                <w:sz w:val="22"/>
                <w:szCs w:val="22"/>
              </w:rPr>
              <w:t>протяженность 9км.</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Исправен</w:t>
            </w:r>
          </w:p>
        </w:tc>
      </w:tr>
      <w:tr w:rsidR="00103F68" w:rsidRPr="00AB0CE4" w:rsidTr="00F5622C">
        <w:trPr>
          <w:trHeight w:val="20"/>
        </w:trPr>
        <w:tc>
          <w:tcPr>
            <w:tcW w:w="12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Напорный коллектор</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г.Фатеж</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1963</w:t>
            </w:r>
          </w:p>
        </w:tc>
        <w:tc>
          <w:tcPr>
            <w:tcW w:w="1379"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Диам.200мм., протяж-ть 3,2км.</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Исправен</w:t>
            </w:r>
          </w:p>
        </w:tc>
      </w:tr>
      <w:tr w:rsidR="00103F68" w:rsidRPr="00AB0CE4" w:rsidTr="00F5622C">
        <w:trPr>
          <w:trHeight w:val="20"/>
        </w:trPr>
        <w:tc>
          <w:tcPr>
            <w:tcW w:w="12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Сети канализации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г.Фатеж</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1990</w:t>
            </w:r>
          </w:p>
        </w:tc>
        <w:tc>
          <w:tcPr>
            <w:tcW w:w="1379"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 xml:space="preserve">Длина уличной сети </w:t>
            </w:r>
            <w:r w:rsidRPr="00AB0CE4">
              <w:rPr>
                <w:sz w:val="22"/>
                <w:szCs w:val="22"/>
              </w:rPr>
              <w:t xml:space="preserve">2,6 км; </w:t>
            </w:r>
            <w:r w:rsidRPr="00AB0CE4">
              <w:rPr>
                <w:bCs/>
                <w:sz w:val="22"/>
                <w:szCs w:val="22"/>
              </w:rPr>
              <w:t>внутридомовой 1,9км</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Исправен</w:t>
            </w:r>
          </w:p>
        </w:tc>
      </w:tr>
      <w:tr w:rsidR="00103F68" w:rsidRPr="00AB0CE4" w:rsidTr="00F5622C">
        <w:trPr>
          <w:trHeight w:val="20"/>
        </w:trPr>
        <w:tc>
          <w:tcPr>
            <w:tcW w:w="126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Поля фильтрации</w:t>
            </w:r>
          </w:p>
        </w:tc>
        <w:tc>
          <w:tcPr>
            <w:tcW w:w="736"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г.Фатеж</w:t>
            </w:r>
          </w:p>
        </w:tc>
        <w:tc>
          <w:tcPr>
            <w:tcW w:w="800"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1963</w:t>
            </w:r>
          </w:p>
        </w:tc>
        <w:tc>
          <w:tcPr>
            <w:tcW w:w="1379"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Площадь 2га</w:t>
            </w:r>
          </w:p>
        </w:tc>
        <w:tc>
          <w:tcPr>
            <w:tcW w:w="825" w:type="pct"/>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AB0CE4" w:rsidRDefault="00103F68" w:rsidP="00F5622C">
            <w:pPr>
              <w:keepNext/>
              <w:shd w:val="clear" w:color="auto" w:fill="FFFFFF"/>
              <w:autoSpaceDE w:val="0"/>
              <w:autoSpaceDN w:val="0"/>
              <w:adjustRightInd w:val="0"/>
              <w:rPr>
                <w:bCs/>
              </w:rPr>
            </w:pPr>
            <w:r w:rsidRPr="00AB0CE4">
              <w:rPr>
                <w:bCs/>
                <w:sz w:val="22"/>
                <w:szCs w:val="22"/>
              </w:rPr>
              <w:t>Исправен</w:t>
            </w:r>
          </w:p>
        </w:tc>
      </w:tr>
    </w:tbl>
    <w:p w:rsidR="00103F68" w:rsidRPr="00A405FA" w:rsidRDefault="00103F68" w:rsidP="00A42170">
      <w:pPr>
        <w:pStyle w:val="ListParagraph"/>
        <w:tabs>
          <w:tab w:val="left" w:pos="851"/>
        </w:tabs>
        <w:spacing w:line="276" w:lineRule="auto"/>
        <w:ind w:left="0" w:firstLine="567"/>
        <w:jc w:val="both"/>
        <w:rPr>
          <w:sz w:val="28"/>
          <w:szCs w:val="28"/>
        </w:rPr>
      </w:pPr>
    </w:p>
    <w:p w:rsidR="00103F68" w:rsidRDefault="00103F68" w:rsidP="00A42170">
      <w:pPr>
        <w:pStyle w:val="ListParagraph"/>
        <w:tabs>
          <w:tab w:val="left" w:pos="851"/>
        </w:tabs>
        <w:spacing w:line="276" w:lineRule="auto"/>
        <w:ind w:left="0" w:firstLine="567"/>
        <w:jc w:val="both"/>
      </w:pPr>
      <w:r w:rsidRPr="007C3CD0">
        <w:t>Сравнительная характеристика состояния системы водоотведения в г.Фатеж с региональными значениями приведена в таблице 3</w:t>
      </w:r>
      <w:r>
        <w:t>.</w:t>
      </w:r>
      <w:r w:rsidRPr="007C3CD0">
        <w:t>3</w:t>
      </w:r>
      <w:r>
        <w:t>6</w:t>
      </w:r>
      <w:r w:rsidRPr="007C3CD0">
        <w:t>.</w:t>
      </w:r>
    </w:p>
    <w:p w:rsidR="00103F68" w:rsidRPr="001B45B9" w:rsidRDefault="00103F68" w:rsidP="00D930D8">
      <w:pPr>
        <w:pStyle w:val="ListParagraph"/>
        <w:tabs>
          <w:tab w:val="left" w:pos="851"/>
        </w:tabs>
        <w:spacing w:line="276" w:lineRule="auto"/>
        <w:ind w:left="0"/>
        <w:jc w:val="both"/>
        <w:rPr>
          <w:b/>
          <w:sz w:val="22"/>
          <w:szCs w:val="22"/>
        </w:rPr>
      </w:pPr>
      <w:r w:rsidRPr="001B45B9">
        <w:rPr>
          <w:b/>
          <w:sz w:val="22"/>
          <w:szCs w:val="22"/>
        </w:rPr>
        <w:t>Таблица 3</w:t>
      </w:r>
      <w:r>
        <w:rPr>
          <w:b/>
          <w:sz w:val="22"/>
          <w:szCs w:val="22"/>
        </w:rPr>
        <w:t>.36.</w:t>
      </w:r>
      <w:r w:rsidRPr="001B45B9">
        <w:rPr>
          <w:b/>
          <w:sz w:val="22"/>
          <w:szCs w:val="22"/>
        </w:rPr>
        <w:t xml:space="preserve"> Сравнительная характеристика состояния системы водоотведения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3489"/>
        <w:gridCol w:w="1631"/>
        <w:gridCol w:w="1745"/>
        <w:gridCol w:w="1302"/>
        <w:gridCol w:w="1276"/>
      </w:tblGrid>
      <w:tr w:rsidR="00103F68" w:rsidRPr="00B00A34" w:rsidTr="00F5622C">
        <w:trPr>
          <w:tblHeader/>
        </w:trPr>
        <w:tc>
          <w:tcPr>
            <w:tcW w:w="480" w:type="dxa"/>
            <w:vAlign w:val="center"/>
          </w:tcPr>
          <w:p w:rsidR="00103F68" w:rsidRPr="00B00A34" w:rsidRDefault="00103F68" w:rsidP="00F5622C">
            <w:pPr>
              <w:pStyle w:val="ListParagraph"/>
              <w:tabs>
                <w:tab w:val="left" w:pos="851"/>
              </w:tabs>
              <w:spacing w:line="276" w:lineRule="auto"/>
              <w:ind w:left="0"/>
              <w:rPr>
                <w:b/>
              </w:rPr>
            </w:pPr>
            <w:r w:rsidRPr="00B00A34">
              <w:rPr>
                <w:b/>
                <w:sz w:val="22"/>
                <w:szCs w:val="22"/>
              </w:rPr>
              <w:t>№ п/п</w:t>
            </w:r>
          </w:p>
        </w:tc>
        <w:tc>
          <w:tcPr>
            <w:tcW w:w="3489" w:type="dxa"/>
            <w:vAlign w:val="center"/>
          </w:tcPr>
          <w:p w:rsidR="00103F68" w:rsidRPr="00B00A34" w:rsidRDefault="00103F68" w:rsidP="00F5622C">
            <w:pPr>
              <w:pStyle w:val="ListParagraph"/>
              <w:tabs>
                <w:tab w:val="left" w:pos="851"/>
              </w:tabs>
              <w:spacing w:line="276" w:lineRule="auto"/>
              <w:ind w:left="0"/>
              <w:rPr>
                <w:b/>
              </w:rPr>
            </w:pPr>
            <w:r w:rsidRPr="00B00A34">
              <w:rPr>
                <w:b/>
                <w:sz w:val="22"/>
                <w:szCs w:val="22"/>
              </w:rPr>
              <w:t>Наименование показателя</w:t>
            </w:r>
          </w:p>
        </w:tc>
        <w:tc>
          <w:tcPr>
            <w:tcW w:w="5954" w:type="dxa"/>
            <w:gridSpan w:val="4"/>
            <w:vAlign w:val="center"/>
          </w:tcPr>
          <w:p w:rsidR="00103F68" w:rsidRPr="00B00A34" w:rsidRDefault="00103F68" w:rsidP="00F5622C">
            <w:pPr>
              <w:pStyle w:val="ListParagraph"/>
              <w:tabs>
                <w:tab w:val="left" w:pos="851"/>
              </w:tabs>
              <w:spacing w:line="276" w:lineRule="auto"/>
              <w:ind w:left="0"/>
              <w:rPr>
                <w:b/>
              </w:rPr>
            </w:pPr>
            <w:r w:rsidRPr="00B00A34">
              <w:rPr>
                <w:b/>
                <w:sz w:val="22"/>
                <w:szCs w:val="22"/>
              </w:rPr>
              <w:t>Значение показателей</w:t>
            </w:r>
            <w:r w:rsidRPr="00B00A34">
              <w:rPr>
                <w:rStyle w:val="FootnoteReference"/>
                <w:b/>
                <w:sz w:val="22"/>
                <w:szCs w:val="22"/>
              </w:rPr>
              <w:footnoteReference w:id="5"/>
            </w:r>
          </w:p>
        </w:tc>
      </w:tr>
      <w:tr w:rsidR="00103F68" w:rsidRPr="00B00A34" w:rsidTr="00F5622C">
        <w:trPr>
          <w:tblHeader/>
        </w:trPr>
        <w:tc>
          <w:tcPr>
            <w:tcW w:w="480" w:type="dxa"/>
            <w:vAlign w:val="center"/>
          </w:tcPr>
          <w:p w:rsidR="00103F68" w:rsidRPr="00B00A34" w:rsidRDefault="00103F68" w:rsidP="00F5622C">
            <w:pPr>
              <w:pStyle w:val="ListParagraph"/>
              <w:tabs>
                <w:tab w:val="left" w:pos="851"/>
              </w:tabs>
              <w:spacing w:line="276" w:lineRule="auto"/>
              <w:ind w:left="0"/>
            </w:pPr>
            <w:r w:rsidRPr="00B00A34">
              <w:rPr>
                <w:sz w:val="22"/>
                <w:szCs w:val="22"/>
              </w:rPr>
              <w:t>№</w:t>
            </w:r>
          </w:p>
        </w:tc>
        <w:tc>
          <w:tcPr>
            <w:tcW w:w="3489" w:type="dxa"/>
            <w:vAlign w:val="center"/>
          </w:tcPr>
          <w:p w:rsidR="00103F68" w:rsidRPr="00B00A34" w:rsidRDefault="00103F68" w:rsidP="00C3054D">
            <w:pPr>
              <w:pStyle w:val="ListParagraph"/>
              <w:tabs>
                <w:tab w:val="left" w:pos="851"/>
              </w:tabs>
              <w:spacing w:line="276" w:lineRule="auto"/>
              <w:ind w:left="0"/>
              <w:jc w:val="left"/>
            </w:pPr>
            <w:r w:rsidRPr="00B00A34">
              <w:rPr>
                <w:sz w:val="22"/>
                <w:szCs w:val="22"/>
              </w:rPr>
              <w:t>Наименование целевых показателей</w:t>
            </w:r>
          </w:p>
        </w:tc>
        <w:tc>
          <w:tcPr>
            <w:tcW w:w="1631" w:type="dxa"/>
            <w:vAlign w:val="center"/>
          </w:tcPr>
          <w:p w:rsidR="00103F68" w:rsidRPr="00B00A34" w:rsidRDefault="00103F68" w:rsidP="00F5622C">
            <w:pPr>
              <w:pStyle w:val="ListParagraph"/>
              <w:tabs>
                <w:tab w:val="left" w:pos="851"/>
              </w:tabs>
              <w:spacing w:line="276" w:lineRule="auto"/>
              <w:ind w:left="0"/>
            </w:pPr>
            <w:r w:rsidRPr="00B00A34">
              <w:rPr>
                <w:sz w:val="22"/>
                <w:szCs w:val="22"/>
              </w:rPr>
              <w:t>Российская Федерация</w:t>
            </w:r>
          </w:p>
        </w:tc>
        <w:tc>
          <w:tcPr>
            <w:tcW w:w="1745" w:type="dxa"/>
            <w:vAlign w:val="center"/>
          </w:tcPr>
          <w:p w:rsidR="00103F68" w:rsidRPr="00B00A34" w:rsidRDefault="00103F68" w:rsidP="00F5622C">
            <w:pPr>
              <w:pStyle w:val="ListParagraph"/>
              <w:tabs>
                <w:tab w:val="left" w:pos="851"/>
              </w:tabs>
              <w:spacing w:line="276" w:lineRule="auto"/>
              <w:ind w:left="0"/>
            </w:pPr>
            <w:r w:rsidRPr="00B00A34">
              <w:rPr>
                <w:sz w:val="22"/>
                <w:szCs w:val="22"/>
              </w:rPr>
              <w:t>Центральный федеральный округ</w:t>
            </w:r>
          </w:p>
        </w:tc>
        <w:tc>
          <w:tcPr>
            <w:tcW w:w="1302" w:type="dxa"/>
            <w:vAlign w:val="center"/>
          </w:tcPr>
          <w:p w:rsidR="00103F68" w:rsidRPr="00B00A34" w:rsidRDefault="00103F68" w:rsidP="00F5622C">
            <w:pPr>
              <w:pStyle w:val="ListParagraph"/>
              <w:tabs>
                <w:tab w:val="left" w:pos="851"/>
              </w:tabs>
              <w:spacing w:line="276" w:lineRule="auto"/>
              <w:ind w:left="0"/>
            </w:pPr>
            <w:r w:rsidRPr="00B00A34">
              <w:rPr>
                <w:sz w:val="22"/>
                <w:szCs w:val="22"/>
              </w:rPr>
              <w:t>Курская область</w:t>
            </w:r>
          </w:p>
        </w:tc>
        <w:tc>
          <w:tcPr>
            <w:tcW w:w="1276" w:type="dxa"/>
            <w:vAlign w:val="center"/>
          </w:tcPr>
          <w:p w:rsidR="00103F68" w:rsidRPr="00B00A34" w:rsidRDefault="00103F68" w:rsidP="00F5622C">
            <w:pPr>
              <w:pStyle w:val="ListParagraph"/>
              <w:tabs>
                <w:tab w:val="left" w:pos="851"/>
              </w:tabs>
              <w:spacing w:line="276" w:lineRule="auto"/>
              <w:ind w:left="0"/>
            </w:pPr>
            <w:r w:rsidRPr="00B00A34">
              <w:rPr>
                <w:sz w:val="22"/>
                <w:szCs w:val="22"/>
              </w:rPr>
              <w:t>г. Фатеж</w:t>
            </w:r>
          </w:p>
        </w:tc>
      </w:tr>
      <w:tr w:rsidR="00103F68" w:rsidRPr="00B00A34" w:rsidTr="00F5622C">
        <w:tc>
          <w:tcPr>
            <w:tcW w:w="480" w:type="dxa"/>
            <w:vAlign w:val="center"/>
          </w:tcPr>
          <w:p w:rsidR="00103F68" w:rsidRPr="00B00A34" w:rsidRDefault="00103F68" w:rsidP="00F5622C">
            <w:pPr>
              <w:pStyle w:val="ListParagraph"/>
              <w:tabs>
                <w:tab w:val="left" w:pos="851"/>
              </w:tabs>
              <w:spacing w:line="276" w:lineRule="auto"/>
              <w:ind w:left="0"/>
            </w:pPr>
            <w:r w:rsidRPr="00B00A34">
              <w:rPr>
                <w:sz w:val="22"/>
                <w:szCs w:val="22"/>
              </w:rPr>
              <w:t>1</w:t>
            </w:r>
          </w:p>
        </w:tc>
        <w:tc>
          <w:tcPr>
            <w:tcW w:w="3489" w:type="dxa"/>
            <w:vAlign w:val="center"/>
          </w:tcPr>
          <w:p w:rsidR="00103F68" w:rsidRPr="00B00A34" w:rsidRDefault="00103F68" w:rsidP="00C3054D">
            <w:pPr>
              <w:pStyle w:val="ListParagraph"/>
              <w:tabs>
                <w:tab w:val="left" w:pos="851"/>
              </w:tabs>
              <w:spacing w:line="276" w:lineRule="auto"/>
              <w:ind w:left="0"/>
              <w:jc w:val="left"/>
            </w:pPr>
            <w:r w:rsidRPr="00B00A34">
              <w:rPr>
                <w:sz w:val="22"/>
                <w:szCs w:val="22"/>
              </w:rPr>
              <w:t>Удельный вес сетей водоотведения, нуждающихся в замене, %</w:t>
            </w:r>
          </w:p>
        </w:tc>
        <w:tc>
          <w:tcPr>
            <w:tcW w:w="1631" w:type="dxa"/>
            <w:vAlign w:val="center"/>
          </w:tcPr>
          <w:p w:rsidR="00103F68" w:rsidRPr="00B00A34" w:rsidRDefault="00103F68" w:rsidP="00F5622C">
            <w:pPr>
              <w:pStyle w:val="ListParagraph"/>
              <w:tabs>
                <w:tab w:val="left" w:pos="851"/>
              </w:tabs>
              <w:spacing w:line="276" w:lineRule="auto"/>
              <w:ind w:left="0"/>
            </w:pPr>
            <w:r w:rsidRPr="00B00A34">
              <w:rPr>
                <w:sz w:val="22"/>
                <w:szCs w:val="22"/>
              </w:rPr>
              <w:t>39,20</w:t>
            </w:r>
          </w:p>
        </w:tc>
        <w:tc>
          <w:tcPr>
            <w:tcW w:w="1745" w:type="dxa"/>
            <w:vAlign w:val="center"/>
          </w:tcPr>
          <w:p w:rsidR="00103F68" w:rsidRPr="00B00A34" w:rsidRDefault="00103F68" w:rsidP="00F5622C">
            <w:pPr>
              <w:pStyle w:val="ListParagraph"/>
              <w:tabs>
                <w:tab w:val="left" w:pos="851"/>
              </w:tabs>
              <w:spacing w:line="276" w:lineRule="auto"/>
              <w:ind w:left="0"/>
            </w:pPr>
            <w:r w:rsidRPr="00B00A34">
              <w:rPr>
                <w:sz w:val="22"/>
                <w:szCs w:val="22"/>
              </w:rPr>
              <w:t>37,80</w:t>
            </w:r>
          </w:p>
        </w:tc>
        <w:tc>
          <w:tcPr>
            <w:tcW w:w="1302" w:type="dxa"/>
            <w:vAlign w:val="center"/>
          </w:tcPr>
          <w:p w:rsidR="00103F68" w:rsidRPr="00B00A34" w:rsidRDefault="00103F68" w:rsidP="00F5622C">
            <w:pPr>
              <w:pStyle w:val="ListParagraph"/>
              <w:tabs>
                <w:tab w:val="left" w:pos="851"/>
              </w:tabs>
              <w:spacing w:line="276" w:lineRule="auto"/>
              <w:ind w:left="0"/>
            </w:pPr>
            <w:r w:rsidRPr="00B00A34">
              <w:rPr>
                <w:sz w:val="22"/>
                <w:szCs w:val="22"/>
              </w:rPr>
              <w:t>18,00</w:t>
            </w:r>
          </w:p>
        </w:tc>
        <w:tc>
          <w:tcPr>
            <w:tcW w:w="1276" w:type="dxa"/>
            <w:vAlign w:val="center"/>
          </w:tcPr>
          <w:p w:rsidR="00103F68" w:rsidRPr="00B00A34" w:rsidRDefault="00103F68" w:rsidP="00F5622C">
            <w:pPr>
              <w:pStyle w:val="ListParagraph"/>
              <w:tabs>
                <w:tab w:val="left" w:pos="851"/>
              </w:tabs>
              <w:spacing w:line="276" w:lineRule="auto"/>
              <w:ind w:left="0"/>
            </w:pPr>
            <w:r w:rsidRPr="00B00A34">
              <w:rPr>
                <w:sz w:val="22"/>
                <w:szCs w:val="22"/>
              </w:rPr>
              <w:t>78,0</w:t>
            </w:r>
          </w:p>
        </w:tc>
      </w:tr>
      <w:tr w:rsidR="00103F68" w:rsidRPr="00B00A34" w:rsidTr="00F5622C">
        <w:tc>
          <w:tcPr>
            <w:tcW w:w="480" w:type="dxa"/>
            <w:vAlign w:val="center"/>
          </w:tcPr>
          <w:p w:rsidR="00103F68" w:rsidRPr="00B00A34" w:rsidRDefault="00103F68" w:rsidP="00F5622C">
            <w:pPr>
              <w:pStyle w:val="ListParagraph"/>
              <w:tabs>
                <w:tab w:val="left" w:pos="851"/>
              </w:tabs>
              <w:spacing w:line="276" w:lineRule="auto"/>
              <w:ind w:left="0"/>
            </w:pPr>
            <w:r w:rsidRPr="00B00A34">
              <w:rPr>
                <w:sz w:val="22"/>
                <w:szCs w:val="22"/>
              </w:rPr>
              <w:t>2</w:t>
            </w:r>
          </w:p>
        </w:tc>
        <w:tc>
          <w:tcPr>
            <w:tcW w:w="3489" w:type="dxa"/>
            <w:vAlign w:val="center"/>
          </w:tcPr>
          <w:p w:rsidR="00103F68" w:rsidRPr="00B00A34" w:rsidRDefault="00103F68" w:rsidP="00C3054D">
            <w:pPr>
              <w:pStyle w:val="ListParagraph"/>
              <w:tabs>
                <w:tab w:val="left" w:pos="851"/>
              </w:tabs>
              <w:spacing w:line="276" w:lineRule="auto"/>
              <w:ind w:left="0"/>
              <w:jc w:val="left"/>
            </w:pPr>
            <w:r w:rsidRPr="00B00A34">
              <w:rPr>
                <w:sz w:val="22"/>
                <w:szCs w:val="22"/>
              </w:rPr>
              <w:t>Аварийность системы водоотведения, ед./км</w:t>
            </w:r>
          </w:p>
        </w:tc>
        <w:tc>
          <w:tcPr>
            <w:tcW w:w="1631" w:type="dxa"/>
            <w:vAlign w:val="center"/>
          </w:tcPr>
          <w:p w:rsidR="00103F68" w:rsidRPr="00B00A34" w:rsidRDefault="00103F68" w:rsidP="00F5622C">
            <w:pPr>
              <w:pStyle w:val="ListParagraph"/>
              <w:tabs>
                <w:tab w:val="left" w:pos="851"/>
              </w:tabs>
              <w:spacing w:line="276" w:lineRule="auto"/>
              <w:ind w:left="0"/>
            </w:pPr>
            <w:r w:rsidRPr="00B00A34">
              <w:rPr>
                <w:sz w:val="22"/>
                <w:szCs w:val="22"/>
              </w:rPr>
              <w:t>0,199</w:t>
            </w:r>
          </w:p>
        </w:tc>
        <w:tc>
          <w:tcPr>
            <w:tcW w:w="1745" w:type="dxa"/>
            <w:vAlign w:val="center"/>
          </w:tcPr>
          <w:p w:rsidR="00103F68" w:rsidRPr="00B00A34" w:rsidRDefault="00103F68" w:rsidP="00F5622C">
            <w:pPr>
              <w:pStyle w:val="ListParagraph"/>
              <w:tabs>
                <w:tab w:val="left" w:pos="851"/>
              </w:tabs>
              <w:spacing w:line="276" w:lineRule="auto"/>
              <w:ind w:left="0"/>
            </w:pPr>
            <w:r w:rsidRPr="00B00A34">
              <w:rPr>
                <w:sz w:val="22"/>
                <w:szCs w:val="22"/>
              </w:rPr>
              <w:t>0,150</w:t>
            </w:r>
          </w:p>
        </w:tc>
        <w:tc>
          <w:tcPr>
            <w:tcW w:w="1302" w:type="dxa"/>
            <w:vAlign w:val="center"/>
          </w:tcPr>
          <w:p w:rsidR="00103F68" w:rsidRPr="00B00A34" w:rsidRDefault="00103F68" w:rsidP="00F5622C">
            <w:pPr>
              <w:pStyle w:val="ListParagraph"/>
              <w:tabs>
                <w:tab w:val="left" w:pos="851"/>
              </w:tabs>
              <w:spacing w:line="276" w:lineRule="auto"/>
              <w:ind w:left="0"/>
            </w:pPr>
            <w:r w:rsidRPr="00B00A34">
              <w:rPr>
                <w:sz w:val="22"/>
                <w:szCs w:val="22"/>
              </w:rPr>
              <w:t>0,214</w:t>
            </w:r>
          </w:p>
        </w:tc>
        <w:tc>
          <w:tcPr>
            <w:tcW w:w="1276" w:type="dxa"/>
            <w:vAlign w:val="center"/>
          </w:tcPr>
          <w:p w:rsidR="00103F68" w:rsidRPr="00B00A34" w:rsidRDefault="00103F68" w:rsidP="00F5622C">
            <w:pPr>
              <w:pStyle w:val="ListParagraph"/>
              <w:tabs>
                <w:tab w:val="left" w:pos="851"/>
              </w:tabs>
              <w:spacing w:line="276" w:lineRule="auto"/>
              <w:ind w:left="0"/>
            </w:pPr>
            <w:r w:rsidRPr="00B00A34">
              <w:rPr>
                <w:sz w:val="22"/>
                <w:szCs w:val="22"/>
              </w:rPr>
              <w:t>н/д</w:t>
            </w:r>
          </w:p>
        </w:tc>
      </w:tr>
    </w:tbl>
    <w:p w:rsidR="00103F68" w:rsidRDefault="00103F68" w:rsidP="00A42170">
      <w:pPr>
        <w:pStyle w:val="ListParagraph"/>
        <w:tabs>
          <w:tab w:val="left" w:pos="851"/>
        </w:tabs>
        <w:spacing w:line="276" w:lineRule="auto"/>
        <w:ind w:left="0" w:firstLine="567"/>
        <w:jc w:val="both"/>
        <w:rPr>
          <w:sz w:val="28"/>
          <w:szCs w:val="28"/>
        </w:rPr>
      </w:pPr>
    </w:p>
    <w:tbl>
      <w:tblPr>
        <w:tblW w:w="9840" w:type="dxa"/>
        <w:jc w:val="center"/>
        <w:tblInd w:w="-842" w:type="dxa"/>
        <w:tblLook w:val="0000"/>
      </w:tblPr>
      <w:tblGrid>
        <w:gridCol w:w="720"/>
        <w:gridCol w:w="6105"/>
        <w:gridCol w:w="952"/>
        <w:gridCol w:w="952"/>
        <w:gridCol w:w="1111"/>
      </w:tblGrid>
      <w:tr w:rsidR="00103F68" w:rsidRPr="00A65154" w:rsidTr="00F5622C">
        <w:trPr>
          <w:trHeight w:val="324"/>
          <w:jc w:val="center"/>
        </w:trPr>
        <w:tc>
          <w:tcPr>
            <w:tcW w:w="9840" w:type="dxa"/>
            <w:gridSpan w:val="5"/>
            <w:tcBorders>
              <w:top w:val="nil"/>
              <w:left w:val="nil"/>
              <w:bottom w:val="single" w:sz="8" w:space="0" w:color="000000"/>
              <w:right w:val="nil"/>
            </w:tcBorders>
            <w:noWrap/>
            <w:vAlign w:val="bottom"/>
          </w:tcPr>
          <w:p w:rsidR="00103F68" w:rsidRPr="001B45B9" w:rsidRDefault="00103F68" w:rsidP="00D930D8">
            <w:pPr>
              <w:jc w:val="both"/>
              <w:rPr>
                <w:b/>
                <w:bCs/>
              </w:rPr>
            </w:pPr>
            <w:r w:rsidRPr="001B45B9">
              <w:rPr>
                <w:b/>
                <w:bCs/>
                <w:sz w:val="22"/>
                <w:szCs w:val="22"/>
              </w:rPr>
              <w:t xml:space="preserve">Таблица </w:t>
            </w:r>
            <w:r>
              <w:rPr>
                <w:b/>
                <w:bCs/>
                <w:sz w:val="22"/>
                <w:szCs w:val="22"/>
              </w:rPr>
              <w:t xml:space="preserve">3.37. </w:t>
            </w:r>
            <w:r w:rsidRPr="001B45B9">
              <w:rPr>
                <w:b/>
                <w:bCs/>
                <w:sz w:val="22"/>
                <w:szCs w:val="22"/>
              </w:rPr>
              <w:t>Показатели надежности водопроводных и канализационных сетей</w:t>
            </w:r>
          </w:p>
        </w:tc>
      </w:tr>
      <w:tr w:rsidR="00103F68" w:rsidRPr="00A65154" w:rsidTr="00F5622C">
        <w:trPr>
          <w:trHeight w:val="324"/>
          <w:jc w:val="center"/>
        </w:trPr>
        <w:tc>
          <w:tcPr>
            <w:tcW w:w="720" w:type="dxa"/>
            <w:tcBorders>
              <w:top w:val="nil"/>
              <w:left w:val="single" w:sz="8" w:space="0" w:color="000000"/>
              <w:bottom w:val="single" w:sz="8" w:space="0" w:color="000000"/>
              <w:right w:val="single" w:sz="8" w:space="0" w:color="000000"/>
            </w:tcBorders>
          </w:tcPr>
          <w:p w:rsidR="00103F68" w:rsidRPr="00A65154" w:rsidRDefault="00103F68" w:rsidP="00F5622C">
            <w:pPr>
              <w:rPr>
                <w:b/>
                <w:bCs/>
              </w:rPr>
            </w:pPr>
            <w:r w:rsidRPr="00A65154">
              <w:rPr>
                <w:b/>
                <w:bCs/>
              </w:rPr>
              <w:t>№</w:t>
            </w:r>
          </w:p>
        </w:tc>
        <w:tc>
          <w:tcPr>
            <w:tcW w:w="6105"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Наименование показателя</w:t>
            </w:r>
          </w:p>
        </w:tc>
        <w:tc>
          <w:tcPr>
            <w:tcW w:w="952"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2010</w:t>
            </w:r>
          </w:p>
        </w:tc>
        <w:tc>
          <w:tcPr>
            <w:tcW w:w="952"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2011</w:t>
            </w:r>
          </w:p>
        </w:tc>
        <w:tc>
          <w:tcPr>
            <w:tcW w:w="1111" w:type="dxa"/>
            <w:tcBorders>
              <w:top w:val="nil"/>
              <w:left w:val="nil"/>
              <w:bottom w:val="single" w:sz="8" w:space="0" w:color="000000"/>
              <w:right w:val="single" w:sz="8" w:space="0" w:color="000000"/>
            </w:tcBorders>
          </w:tcPr>
          <w:p w:rsidR="00103F68" w:rsidRPr="00A65154" w:rsidRDefault="00103F68" w:rsidP="00F5622C">
            <w:pPr>
              <w:rPr>
                <w:b/>
                <w:bCs/>
              </w:rPr>
            </w:pPr>
            <w:r w:rsidRPr="00A65154">
              <w:rPr>
                <w:b/>
                <w:bCs/>
              </w:rPr>
              <w:t>2012</w:t>
            </w:r>
          </w:p>
        </w:tc>
      </w:tr>
      <w:tr w:rsidR="00103F68" w:rsidRPr="00A65154" w:rsidTr="00F5622C">
        <w:trPr>
          <w:trHeight w:val="324"/>
          <w:jc w:val="center"/>
        </w:trPr>
        <w:tc>
          <w:tcPr>
            <w:tcW w:w="720" w:type="dxa"/>
            <w:tcBorders>
              <w:top w:val="nil"/>
              <w:left w:val="single" w:sz="8" w:space="0" w:color="000000"/>
              <w:bottom w:val="single" w:sz="8" w:space="0" w:color="000000"/>
              <w:right w:val="single" w:sz="8" w:space="0" w:color="000000"/>
            </w:tcBorders>
          </w:tcPr>
          <w:p w:rsidR="00103F68" w:rsidRPr="00A65154" w:rsidRDefault="00103F68" w:rsidP="00F5622C">
            <w:r>
              <w:t>1</w:t>
            </w:r>
          </w:p>
        </w:tc>
        <w:tc>
          <w:tcPr>
            <w:tcW w:w="6105" w:type="dxa"/>
            <w:tcBorders>
              <w:top w:val="nil"/>
              <w:left w:val="nil"/>
              <w:bottom w:val="single" w:sz="8" w:space="0" w:color="000000"/>
              <w:right w:val="single" w:sz="8" w:space="0" w:color="000000"/>
            </w:tcBorders>
          </w:tcPr>
          <w:p w:rsidR="00103F68" w:rsidRPr="00A65154" w:rsidRDefault="00103F68" w:rsidP="00C3054D">
            <w:pPr>
              <w:jc w:val="left"/>
            </w:pPr>
            <w:r>
              <w:t>Протяженность сетей</w:t>
            </w:r>
          </w:p>
        </w:tc>
        <w:tc>
          <w:tcPr>
            <w:tcW w:w="952" w:type="dxa"/>
            <w:tcBorders>
              <w:top w:val="nil"/>
              <w:left w:val="nil"/>
              <w:bottom w:val="single" w:sz="8" w:space="0" w:color="000000"/>
              <w:right w:val="single" w:sz="8" w:space="0" w:color="000000"/>
            </w:tcBorders>
          </w:tcPr>
          <w:p w:rsidR="00103F68" w:rsidRPr="00A65154" w:rsidRDefault="00103F68" w:rsidP="00F5622C">
            <w:r>
              <w:t>29,9</w:t>
            </w:r>
          </w:p>
        </w:tc>
        <w:tc>
          <w:tcPr>
            <w:tcW w:w="952" w:type="dxa"/>
            <w:tcBorders>
              <w:top w:val="nil"/>
              <w:left w:val="nil"/>
              <w:bottom w:val="single" w:sz="8" w:space="0" w:color="000000"/>
              <w:right w:val="single" w:sz="8" w:space="0" w:color="000000"/>
            </w:tcBorders>
          </w:tcPr>
          <w:p w:rsidR="00103F68" w:rsidRPr="00A65154" w:rsidRDefault="00103F68" w:rsidP="00F5622C">
            <w:r>
              <w:t>30</w:t>
            </w:r>
          </w:p>
        </w:tc>
        <w:tc>
          <w:tcPr>
            <w:tcW w:w="1111" w:type="dxa"/>
            <w:tcBorders>
              <w:top w:val="nil"/>
              <w:left w:val="nil"/>
              <w:bottom w:val="single" w:sz="8" w:space="0" w:color="000000"/>
              <w:right w:val="single" w:sz="8" w:space="0" w:color="000000"/>
            </w:tcBorders>
          </w:tcPr>
          <w:p w:rsidR="00103F68" w:rsidRPr="00A65154" w:rsidRDefault="00103F68" w:rsidP="00F5622C">
            <w:r>
              <w:t>30,2</w:t>
            </w:r>
          </w:p>
        </w:tc>
      </w:tr>
      <w:tr w:rsidR="00103F68" w:rsidRPr="00A65154" w:rsidTr="00F5622C">
        <w:trPr>
          <w:trHeight w:val="324"/>
          <w:jc w:val="center"/>
        </w:trPr>
        <w:tc>
          <w:tcPr>
            <w:tcW w:w="720" w:type="dxa"/>
            <w:tcBorders>
              <w:top w:val="nil"/>
              <w:left w:val="single" w:sz="8" w:space="0" w:color="000000"/>
              <w:bottom w:val="single" w:sz="8" w:space="0" w:color="000000"/>
              <w:right w:val="single" w:sz="8" w:space="0" w:color="000000"/>
            </w:tcBorders>
          </w:tcPr>
          <w:p w:rsidR="00103F68" w:rsidRPr="00A65154" w:rsidRDefault="00103F68" w:rsidP="00F5622C">
            <w:r>
              <w:t>2</w:t>
            </w:r>
          </w:p>
        </w:tc>
        <w:tc>
          <w:tcPr>
            <w:tcW w:w="6105" w:type="dxa"/>
            <w:tcBorders>
              <w:top w:val="nil"/>
              <w:left w:val="nil"/>
              <w:bottom w:val="single" w:sz="8" w:space="0" w:color="000000"/>
              <w:right w:val="single" w:sz="8" w:space="0" w:color="000000"/>
            </w:tcBorders>
          </w:tcPr>
          <w:p w:rsidR="00103F68" w:rsidRPr="00A65154" w:rsidRDefault="00103F68" w:rsidP="00C3054D">
            <w:pPr>
              <w:jc w:val="left"/>
            </w:pPr>
            <w:r>
              <w:t>Водопровода</w:t>
            </w:r>
          </w:p>
        </w:tc>
        <w:tc>
          <w:tcPr>
            <w:tcW w:w="952" w:type="dxa"/>
            <w:tcBorders>
              <w:top w:val="nil"/>
              <w:left w:val="nil"/>
              <w:bottom w:val="single" w:sz="8" w:space="0" w:color="000000"/>
              <w:right w:val="single" w:sz="8" w:space="0" w:color="000000"/>
            </w:tcBorders>
          </w:tcPr>
          <w:p w:rsidR="00103F68" w:rsidRPr="00A65154" w:rsidRDefault="00103F68" w:rsidP="00F5622C">
            <w:r>
              <w:t>22,2</w:t>
            </w:r>
          </w:p>
        </w:tc>
        <w:tc>
          <w:tcPr>
            <w:tcW w:w="952" w:type="dxa"/>
            <w:tcBorders>
              <w:top w:val="nil"/>
              <w:left w:val="nil"/>
              <w:bottom w:val="single" w:sz="8" w:space="0" w:color="000000"/>
              <w:right w:val="single" w:sz="8" w:space="0" w:color="000000"/>
            </w:tcBorders>
          </w:tcPr>
          <w:p w:rsidR="00103F68" w:rsidRPr="00A65154" w:rsidRDefault="00103F68" w:rsidP="00F5622C">
            <w:r>
              <w:t>22,3</w:t>
            </w:r>
          </w:p>
        </w:tc>
        <w:tc>
          <w:tcPr>
            <w:tcW w:w="1111" w:type="dxa"/>
            <w:tcBorders>
              <w:top w:val="nil"/>
              <w:left w:val="nil"/>
              <w:bottom w:val="single" w:sz="8" w:space="0" w:color="000000"/>
              <w:right w:val="single" w:sz="8" w:space="0" w:color="000000"/>
            </w:tcBorders>
          </w:tcPr>
          <w:p w:rsidR="00103F68" w:rsidRPr="00A65154" w:rsidRDefault="00103F68" w:rsidP="00F5622C">
            <w:r>
              <w:t>22,5</w:t>
            </w:r>
          </w:p>
        </w:tc>
      </w:tr>
      <w:tr w:rsidR="00103F68" w:rsidRPr="00A65154" w:rsidTr="00F5622C">
        <w:trPr>
          <w:trHeight w:val="324"/>
          <w:jc w:val="center"/>
        </w:trPr>
        <w:tc>
          <w:tcPr>
            <w:tcW w:w="720" w:type="dxa"/>
            <w:tcBorders>
              <w:top w:val="nil"/>
              <w:left w:val="single" w:sz="8" w:space="0" w:color="000000"/>
              <w:bottom w:val="single" w:sz="8" w:space="0" w:color="000000"/>
              <w:right w:val="single" w:sz="8" w:space="0" w:color="000000"/>
            </w:tcBorders>
          </w:tcPr>
          <w:p w:rsidR="00103F68" w:rsidRPr="00A65154" w:rsidRDefault="00103F68" w:rsidP="00F5622C">
            <w:r>
              <w:t>3</w:t>
            </w:r>
          </w:p>
        </w:tc>
        <w:tc>
          <w:tcPr>
            <w:tcW w:w="6105" w:type="dxa"/>
            <w:tcBorders>
              <w:top w:val="nil"/>
              <w:left w:val="nil"/>
              <w:bottom w:val="single" w:sz="8" w:space="0" w:color="000000"/>
              <w:right w:val="single" w:sz="8" w:space="0" w:color="000000"/>
            </w:tcBorders>
          </w:tcPr>
          <w:p w:rsidR="00103F68" w:rsidRPr="00A65154" w:rsidRDefault="00103F68" w:rsidP="00C3054D">
            <w:pPr>
              <w:jc w:val="left"/>
            </w:pPr>
            <w:r>
              <w:t>Канализация</w:t>
            </w:r>
          </w:p>
        </w:tc>
        <w:tc>
          <w:tcPr>
            <w:tcW w:w="952" w:type="dxa"/>
            <w:tcBorders>
              <w:top w:val="nil"/>
              <w:left w:val="nil"/>
              <w:bottom w:val="single" w:sz="8" w:space="0" w:color="000000"/>
              <w:right w:val="single" w:sz="8" w:space="0" w:color="000000"/>
            </w:tcBorders>
          </w:tcPr>
          <w:p w:rsidR="00103F68" w:rsidRPr="00A65154" w:rsidRDefault="00103F68" w:rsidP="00F5622C">
            <w:r>
              <w:t>7,7</w:t>
            </w:r>
          </w:p>
        </w:tc>
        <w:tc>
          <w:tcPr>
            <w:tcW w:w="952" w:type="dxa"/>
            <w:tcBorders>
              <w:top w:val="nil"/>
              <w:left w:val="nil"/>
              <w:bottom w:val="single" w:sz="8" w:space="0" w:color="000000"/>
              <w:right w:val="single" w:sz="8" w:space="0" w:color="000000"/>
            </w:tcBorders>
          </w:tcPr>
          <w:p w:rsidR="00103F68" w:rsidRPr="00A65154" w:rsidRDefault="00103F68" w:rsidP="00F5622C">
            <w:r>
              <w:t>7,7</w:t>
            </w:r>
          </w:p>
        </w:tc>
        <w:tc>
          <w:tcPr>
            <w:tcW w:w="1111" w:type="dxa"/>
            <w:tcBorders>
              <w:top w:val="nil"/>
              <w:left w:val="nil"/>
              <w:bottom w:val="single" w:sz="8" w:space="0" w:color="000000"/>
              <w:right w:val="single" w:sz="8" w:space="0" w:color="000000"/>
            </w:tcBorders>
          </w:tcPr>
          <w:p w:rsidR="00103F68" w:rsidRPr="00A65154" w:rsidRDefault="00103F68" w:rsidP="00F5622C">
            <w:r>
              <w:t>7,7</w:t>
            </w:r>
          </w:p>
        </w:tc>
      </w:tr>
      <w:tr w:rsidR="00103F68" w:rsidRPr="00A65154" w:rsidTr="00F5622C">
        <w:trPr>
          <w:trHeight w:val="324"/>
          <w:jc w:val="center"/>
        </w:trPr>
        <w:tc>
          <w:tcPr>
            <w:tcW w:w="720" w:type="dxa"/>
            <w:tcBorders>
              <w:top w:val="nil"/>
              <w:left w:val="single" w:sz="8" w:space="0" w:color="000000"/>
              <w:bottom w:val="single" w:sz="8" w:space="0" w:color="000000"/>
              <w:right w:val="single" w:sz="8" w:space="0" w:color="000000"/>
            </w:tcBorders>
          </w:tcPr>
          <w:p w:rsidR="00103F68" w:rsidRPr="00A65154" w:rsidRDefault="00103F68" w:rsidP="00F5622C">
            <w:r>
              <w:t>4</w:t>
            </w:r>
          </w:p>
        </w:tc>
        <w:tc>
          <w:tcPr>
            <w:tcW w:w="6105" w:type="dxa"/>
            <w:tcBorders>
              <w:top w:val="nil"/>
              <w:left w:val="nil"/>
              <w:bottom w:val="single" w:sz="8" w:space="0" w:color="000000"/>
              <w:right w:val="single" w:sz="8" w:space="0" w:color="000000"/>
            </w:tcBorders>
          </w:tcPr>
          <w:p w:rsidR="00103F68" w:rsidRPr="00A65154" w:rsidRDefault="00103F68" w:rsidP="00C3054D">
            <w:pPr>
              <w:jc w:val="left"/>
            </w:pPr>
            <w:r>
              <w:t>Количество аварий и отключений</w:t>
            </w:r>
          </w:p>
        </w:tc>
        <w:tc>
          <w:tcPr>
            <w:tcW w:w="952" w:type="dxa"/>
            <w:tcBorders>
              <w:top w:val="nil"/>
              <w:left w:val="nil"/>
              <w:bottom w:val="single" w:sz="8" w:space="0" w:color="000000"/>
              <w:right w:val="single" w:sz="8" w:space="0" w:color="000000"/>
            </w:tcBorders>
          </w:tcPr>
          <w:p w:rsidR="00103F68" w:rsidRPr="00A65154" w:rsidRDefault="00103F68" w:rsidP="00F5622C">
            <w:r>
              <w:t>5</w:t>
            </w:r>
          </w:p>
        </w:tc>
        <w:tc>
          <w:tcPr>
            <w:tcW w:w="952" w:type="dxa"/>
            <w:tcBorders>
              <w:top w:val="nil"/>
              <w:left w:val="nil"/>
              <w:bottom w:val="single" w:sz="8" w:space="0" w:color="000000"/>
              <w:right w:val="single" w:sz="8" w:space="0" w:color="000000"/>
            </w:tcBorders>
          </w:tcPr>
          <w:p w:rsidR="00103F68" w:rsidRPr="00A65154" w:rsidRDefault="00103F68" w:rsidP="00F5622C">
            <w:r>
              <w:t>19</w:t>
            </w:r>
          </w:p>
        </w:tc>
        <w:tc>
          <w:tcPr>
            <w:tcW w:w="1111" w:type="dxa"/>
            <w:tcBorders>
              <w:top w:val="nil"/>
              <w:left w:val="nil"/>
              <w:bottom w:val="single" w:sz="8" w:space="0" w:color="000000"/>
              <w:right w:val="single" w:sz="8" w:space="0" w:color="000000"/>
            </w:tcBorders>
          </w:tcPr>
          <w:p w:rsidR="00103F68" w:rsidRPr="00A65154" w:rsidRDefault="00103F68" w:rsidP="00F5622C">
            <w:r>
              <w:t>16</w:t>
            </w:r>
          </w:p>
        </w:tc>
      </w:tr>
      <w:tr w:rsidR="00103F68" w:rsidRPr="00A65154" w:rsidTr="00F5622C">
        <w:trPr>
          <w:trHeight w:val="324"/>
          <w:jc w:val="center"/>
        </w:trPr>
        <w:tc>
          <w:tcPr>
            <w:tcW w:w="720" w:type="dxa"/>
            <w:tcBorders>
              <w:top w:val="nil"/>
              <w:left w:val="single" w:sz="8" w:space="0" w:color="000000"/>
              <w:bottom w:val="single" w:sz="8" w:space="0" w:color="000000"/>
              <w:right w:val="single" w:sz="8" w:space="0" w:color="000000"/>
            </w:tcBorders>
          </w:tcPr>
          <w:p w:rsidR="00103F68" w:rsidRPr="00A65154" w:rsidRDefault="00103F68" w:rsidP="00F5622C">
            <w:r>
              <w:t>5</w:t>
            </w:r>
          </w:p>
        </w:tc>
        <w:tc>
          <w:tcPr>
            <w:tcW w:w="6105" w:type="dxa"/>
            <w:tcBorders>
              <w:top w:val="nil"/>
              <w:left w:val="nil"/>
              <w:bottom w:val="single" w:sz="8" w:space="0" w:color="000000"/>
              <w:right w:val="single" w:sz="8" w:space="0" w:color="000000"/>
            </w:tcBorders>
          </w:tcPr>
          <w:p w:rsidR="00103F68" w:rsidRPr="00A65154" w:rsidRDefault="00103F68" w:rsidP="00C3054D">
            <w:pPr>
              <w:jc w:val="left"/>
            </w:pPr>
            <w:r>
              <w:t>Канализация кол/отк</w:t>
            </w:r>
          </w:p>
        </w:tc>
        <w:tc>
          <w:tcPr>
            <w:tcW w:w="952" w:type="dxa"/>
            <w:tcBorders>
              <w:top w:val="nil"/>
              <w:left w:val="nil"/>
              <w:bottom w:val="single" w:sz="8" w:space="0" w:color="000000"/>
              <w:right w:val="single" w:sz="8" w:space="0" w:color="000000"/>
            </w:tcBorders>
          </w:tcPr>
          <w:p w:rsidR="00103F68" w:rsidRPr="00A65154" w:rsidRDefault="00103F68" w:rsidP="00F5622C">
            <w:r>
              <w:t>н/д</w:t>
            </w:r>
          </w:p>
        </w:tc>
        <w:tc>
          <w:tcPr>
            <w:tcW w:w="952" w:type="dxa"/>
            <w:tcBorders>
              <w:top w:val="nil"/>
              <w:left w:val="nil"/>
              <w:bottom w:val="single" w:sz="8" w:space="0" w:color="000000"/>
              <w:right w:val="single" w:sz="8" w:space="0" w:color="000000"/>
            </w:tcBorders>
          </w:tcPr>
          <w:p w:rsidR="00103F68" w:rsidRPr="00A65154" w:rsidRDefault="00103F68" w:rsidP="00F5622C">
            <w:r>
              <w:t>н/д</w:t>
            </w:r>
          </w:p>
        </w:tc>
        <w:tc>
          <w:tcPr>
            <w:tcW w:w="1111" w:type="dxa"/>
            <w:tcBorders>
              <w:top w:val="nil"/>
              <w:left w:val="nil"/>
              <w:bottom w:val="single" w:sz="8" w:space="0" w:color="000000"/>
              <w:right w:val="single" w:sz="8" w:space="0" w:color="000000"/>
            </w:tcBorders>
          </w:tcPr>
          <w:p w:rsidR="00103F68" w:rsidRPr="00A65154" w:rsidRDefault="00103F68" w:rsidP="00F5622C">
            <w:r>
              <w:t>н/д</w:t>
            </w:r>
          </w:p>
        </w:tc>
      </w:tr>
    </w:tbl>
    <w:p w:rsidR="00103F68" w:rsidRDefault="00103F68" w:rsidP="00A42170">
      <w:pPr>
        <w:pStyle w:val="ListParagraph"/>
        <w:tabs>
          <w:tab w:val="left" w:pos="851"/>
        </w:tabs>
        <w:spacing w:line="276" w:lineRule="auto"/>
        <w:ind w:left="0" w:firstLine="567"/>
        <w:jc w:val="both"/>
        <w:rPr>
          <w:sz w:val="28"/>
          <w:szCs w:val="28"/>
        </w:rPr>
      </w:pPr>
    </w:p>
    <w:p w:rsidR="00103F68" w:rsidRDefault="00103F68" w:rsidP="00A42170">
      <w:pPr>
        <w:pStyle w:val="ListParagraph"/>
        <w:tabs>
          <w:tab w:val="left" w:pos="851"/>
        </w:tabs>
        <w:spacing w:line="276" w:lineRule="auto"/>
        <w:ind w:left="0" w:firstLine="567"/>
        <w:jc w:val="both"/>
      </w:pPr>
      <w:r w:rsidRPr="007C3CD0">
        <w:t>Значения показателей, характеризующих состояние сетей водоотведения в г.Фатеж</w:t>
      </w:r>
      <w:r>
        <w:t>е</w:t>
      </w:r>
      <w:r w:rsidRPr="007C3CD0">
        <w:t>, ниже чем региональные и общероссийские значения, что говорит о достаточно высокой степени надежности предоставления услуг водоотведения.</w:t>
      </w:r>
    </w:p>
    <w:p w:rsidR="00103F68" w:rsidRDefault="00103F68" w:rsidP="00A42170">
      <w:pPr>
        <w:pStyle w:val="ListParagraph"/>
        <w:tabs>
          <w:tab w:val="left" w:pos="851"/>
        </w:tabs>
        <w:spacing w:line="276" w:lineRule="auto"/>
        <w:ind w:left="0" w:firstLine="567"/>
        <w:jc w:val="both"/>
      </w:pPr>
    </w:p>
    <w:p w:rsidR="00103F68" w:rsidRPr="001B45B9" w:rsidRDefault="00103F68" w:rsidP="00A42170">
      <w:pPr>
        <w:pStyle w:val="ListParagraph"/>
        <w:tabs>
          <w:tab w:val="left" w:pos="851"/>
        </w:tabs>
        <w:spacing w:line="276" w:lineRule="auto"/>
        <w:ind w:left="0"/>
        <w:jc w:val="both"/>
        <w:rPr>
          <w:b/>
          <w:sz w:val="22"/>
          <w:szCs w:val="22"/>
        </w:rPr>
      </w:pPr>
      <w:r w:rsidRPr="001B45B9">
        <w:rPr>
          <w:b/>
          <w:sz w:val="22"/>
          <w:szCs w:val="22"/>
        </w:rPr>
        <w:t xml:space="preserve">Таблица </w:t>
      </w:r>
      <w:r>
        <w:rPr>
          <w:b/>
          <w:sz w:val="22"/>
          <w:szCs w:val="22"/>
        </w:rPr>
        <w:t xml:space="preserve">3.38. </w:t>
      </w:r>
      <w:r w:rsidRPr="001B45B9">
        <w:rPr>
          <w:b/>
          <w:sz w:val="22"/>
          <w:szCs w:val="22"/>
        </w:rPr>
        <w:t>Характеризующих состояние сетей водоотведения в г.Фатеж</w:t>
      </w:r>
      <w:r>
        <w:rPr>
          <w:b/>
          <w:sz w:val="22"/>
          <w:szCs w:val="22"/>
        </w:rPr>
        <w:t>е</w:t>
      </w:r>
    </w:p>
    <w:tbl>
      <w:tblPr>
        <w:tblW w:w="9650" w:type="dxa"/>
        <w:jc w:val="center"/>
        <w:tblInd w:w="-652" w:type="dxa"/>
        <w:tblLook w:val="0000"/>
      </w:tblPr>
      <w:tblGrid>
        <w:gridCol w:w="607"/>
        <w:gridCol w:w="1694"/>
        <w:gridCol w:w="1944"/>
        <w:gridCol w:w="2256"/>
        <w:gridCol w:w="1544"/>
        <w:gridCol w:w="1605"/>
      </w:tblGrid>
      <w:tr w:rsidR="00103F68" w:rsidRPr="00AB0CE4" w:rsidTr="00F5622C">
        <w:trPr>
          <w:trHeight w:val="264"/>
          <w:jc w:val="center"/>
        </w:trPr>
        <w:tc>
          <w:tcPr>
            <w:tcW w:w="825" w:type="dxa"/>
            <w:vMerge w:val="restart"/>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Наименование основных видов оборудования</w:t>
            </w:r>
          </w:p>
        </w:tc>
        <w:tc>
          <w:tcPr>
            <w:tcW w:w="1944" w:type="dxa"/>
            <w:vMerge w:val="restart"/>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Местонахождение</w:t>
            </w:r>
          </w:p>
        </w:tc>
        <w:tc>
          <w:tcPr>
            <w:tcW w:w="4812" w:type="dxa"/>
            <w:gridSpan w:val="3"/>
            <w:tcBorders>
              <w:top w:val="single" w:sz="4" w:space="0" w:color="auto"/>
              <w:left w:val="nil"/>
              <w:bottom w:val="single" w:sz="4" w:space="0" w:color="auto"/>
              <w:right w:val="single" w:sz="4" w:space="0" w:color="auto"/>
            </w:tcBorders>
            <w:vAlign w:val="center"/>
          </w:tcPr>
          <w:p w:rsidR="00103F68" w:rsidRPr="00AB0CE4" w:rsidRDefault="00103F68" w:rsidP="00F5622C">
            <w:r w:rsidRPr="00AB0CE4">
              <w:rPr>
                <w:sz w:val="22"/>
                <w:szCs w:val="22"/>
              </w:rPr>
              <w:t>Характеристика</w:t>
            </w:r>
          </w:p>
        </w:tc>
      </w:tr>
      <w:tr w:rsidR="00103F68" w:rsidRPr="00AB0CE4" w:rsidTr="00F5622C">
        <w:trPr>
          <w:trHeight w:val="1056"/>
          <w:jc w:val="center"/>
        </w:trPr>
        <w:tc>
          <w:tcPr>
            <w:tcW w:w="825" w:type="dxa"/>
            <w:vMerge/>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tc>
        <w:tc>
          <w:tcPr>
            <w:tcW w:w="2069" w:type="dxa"/>
            <w:vMerge/>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tc>
        <w:tc>
          <w:tcPr>
            <w:tcW w:w="1944" w:type="dxa"/>
            <w:vMerge/>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tc>
        <w:tc>
          <w:tcPr>
            <w:tcW w:w="1663"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Оборудования (производительность, мощность, пропускная способность, напор,</w:t>
            </w:r>
          </w:p>
        </w:tc>
        <w:tc>
          <w:tcPr>
            <w:tcW w:w="1544"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Год ввода в эксплуатацию</w:t>
            </w:r>
          </w:p>
        </w:tc>
        <w:tc>
          <w:tcPr>
            <w:tcW w:w="1605"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Коэффициент использования</w:t>
            </w:r>
          </w:p>
        </w:tc>
      </w:tr>
      <w:tr w:rsidR="00103F68" w:rsidRPr="00AB0CE4" w:rsidTr="00F5622C">
        <w:trPr>
          <w:trHeight w:val="264"/>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1</w:t>
            </w:r>
          </w:p>
        </w:tc>
        <w:tc>
          <w:tcPr>
            <w:tcW w:w="8825" w:type="dxa"/>
            <w:gridSpan w:val="5"/>
            <w:tcBorders>
              <w:top w:val="single" w:sz="4" w:space="0" w:color="auto"/>
              <w:left w:val="nil"/>
              <w:bottom w:val="single" w:sz="4" w:space="0" w:color="auto"/>
              <w:right w:val="single" w:sz="4" w:space="0" w:color="000000"/>
            </w:tcBorders>
            <w:vAlign w:val="center"/>
          </w:tcPr>
          <w:p w:rsidR="00103F68" w:rsidRPr="00AB0CE4" w:rsidRDefault="00103F68" w:rsidP="00F5622C">
            <w:pPr>
              <w:rPr>
                <w:b/>
                <w:bCs/>
              </w:rPr>
            </w:pPr>
            <w:r w:rsidRPr="00AB0CE4">
              <w:rPr>
                <w:b/>
                <w:bCs/>
                <w:sz w:val="22"/>
                <w:szCs w:val="22"/>
              </w:rPr>
              <w:t>Насосные станции канализации</w:t>
            </w:r>
          </w:p>
        </w:tc>
      </w:tr>
      <w:tr w:rsidR="00103F68" w:rsidRPr="00AB0CE4" w:rsidTr="00F5622C">
        <w:trPr>
          <w:trHeight w:val="264"/>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tc>
        <w:tc>
          <w:tcPr>
            <w:tcW w:w="2069"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в том числе:</w:t>
            </w:r>
          </w:p>
        </w:tc>
        <w:tc>
          <w:tcPr>
            <w:tcW w:w="1944" w:type="dxa"/>
            <w:tcBorders>
              <w:top w:val="nil"/>
              <w:left w:val="nil"/>
              <w:bottom w:val="single" w:sz="4" w:space="0" w:color="auto"/>
              <w:right w:val="single" w:sz="4" w:space="0" w:color="auto"/>
            </w:tcBorders>
            <w:vAlign w:val="center"/>
          </w:tcPr>
          <w:p w:rsidR="00103F68" w:rsidRPr="00AB0CE4" w:rsidRDefault="00103F68" w:rsidP="00F5622C"/>
        </w:tc>
        <w:tc>
          <w:tcPr>
            <w:tcW w:w="1663" w:type="dxa"/>
            <w:tcBorders>
              <w:top w:val="nil"/>
              <w:left w:val="nil"/>
              <w:bottom w:val="single" w:sz="4" w:space="0" w:color="auto"/>
              <w:right w:val="single" w:sz="4" w:space="0" w:color="auto"/>
            </w:tcBorders>
            <w:vAlign w:val="center"/>
          </w:tcPr>
          <w:p w:rsidR="00103F68" w:rsidRPr="00AB0CE4" w:rsidRDefault="00103F68" w:rsidP="00F5622C"/>
        </w:tc>
        <w:tc>
          <w:tcPr>
            <w:tcW w:w="1544" w:type="dxa"/>
            <w:tcBorders>
              <w:top w:val="nil"/>
              <w:left w:val="nil"/>
              <w:bottom w:val="single" w:sz="4" w:space="0" w:color="auto"/>
              <w:right w:val="single" w:sz="4" w:space="0" w:color="auto"/>
            </w:tcBorders>
            <w:vAlign w:val="center"/>
          </w:tcPr>
          <w:p w:rsidR="00103F68" w:rsidRPr="00AB0CE4" w:rsidRDefault="00103F68" w:rsidP="00F5622C"/>
        </w:tc>
        <w:tc>
          <w:tcPr>
            <w:tcW w:w="1605" w:type="dxa"/>
            <w:tcBorders>
              <w:top w:val="nil"/>
              <w:left w:val="nil"/>
              <w:bottom w:val="single" w:sz="4" w:space="0" w:color="auto"/>
              <w:right w:val="single" w:sz="4" w:space="0" w:color="auto"/>
            </w:tcBorders>
            <w:vAlign w:val="center"/>
          </w:tcPr>
          <w:p w:rsidR="00103F68" w:rsidRPr="00AB0CE4" w:rsidRDefault="00103F68" w:rsidP="00F5622C"/>
        </w:tc>
      </w:tr>
      <w:tr w:rsidR="00103F68" w:rsidRPr="00AB0CE4" w:rsidTr="00F5622C">
        <w:trPr>
          <w:trHeight w:val="312"/>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1.1.</w:t>
            </w:r>
          </w:p>
        </w:tc>
        <w:tc>
          <w:tcPr>
            <w:tcW w:w="2069"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КНС№1</w:t>
            </w:r>
          </w:p>
        </w:tc>
        <w:tc>
          <w:tcPr>
            <w:tcW w:w="1944"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Ул. К.Маркса</w:t>
            </w:r>
          </w:p>
        </w:tc>
        <w:tc>
          <w:tcPr>
            <w:tcW w:w="1663"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50 м</w:t>
            </w:r>
            <w:r w:rsidRPr="00AB0CE4">
              <w:rPr>
                <w:sz w:val="22"/>
                <w:szCs w:val="22"/>
                <w:vertAlign w:val="superscript"/>
              </w:rPr>
              <w:t>3</w:t>
            </w:r>
            <w:r w:rsidRPr="00AB0CE4">
              <w:rPr>
                <w:sz w:val="22"/>
                <w:szCs w:val="22"/>
              </w:rPr>
              <w:t>/час</w:t>
            </w:r>
          </w:p>
        </w:tc>
        <w:tc>
          <w:tcPr>
            <w:tcW w:w="1544"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1964</w:t>
            </w:r>
          </w:p>
        </w:tc>
        <w:tc>
          <w:tcPr>
            <w:tcW w:w="1605"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0.18</w:t>
            </w:r>
          </w:p>
        </w:tc>
      </w:tr>
      <w:tr w:rsidR="00103F68" w:rsidRPr="00AB0CE4" w:rsidTr="00F5622C">
        <w:trPr>
          <w:trHeight w:val="312"/>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1.2.</w:t>
            </w:r>
          </w:p>
        </w:tc>
        <w:tc>
          <w:tcPr>
            <w:tcW w:w="2069"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КНС№2</w:t>
            </w:r>
          </w:p>
        </w:tc>
        <w:tc>
          <w:tcPr>
            <w:tcW w:w="1944"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Ул. Красная</w:t>
            </w:r>
          </w:p>
        </w:tc>
        <w:tc>
          <w:tcPr>
            <w:tcW w:w="1663"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50 м</w:t>
            </w:r>
            <w:r w:rsidRPr="00AB0CE4">
              <w:rPr>
                <w:sz w:val="22"/>
                <w:szCs w:val="22"/>
                <w:vertAlign w:val="superscript"/>
              </w:rPr>
              <w:t>3</w:t>
            </w:r>
            <w:r w:rsidRPr="00AB0CE4">
              <w:rPr>
                <w:sz w:val="22"/>
                <w:szCs w:val="22"/>
              </w:rPr>
              <w:t>/час</w:t>
            </w:r>
          </w:p>
        </w:tc>
        <w:tc>
          <w:tcPr>
            <w:tcW w:w="1544"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1978</w:t>
            </w:r>
          </w:p>
        </w:tc>
        <w:tc>
          <w:tcPr>
            <w:tcW w:w="1605"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0.18</w:t>
            </w:r>
          </w:p>
        </w:tc>
      </w:tr>
      <w:tr w:rsidR="00103F68" w:rsidRPr="00AB0CE4" w:rsidTr="00F5622C">
        <w:trPr>
          <w:trHeight w:val="264"/>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2</w:t>
            </w:r>
          </w:p>
        </w:tc>
        <w:tc>
          <w:tcPr>
            <w:tcW w:w="8825" w:type="dxa"/>
            <w:gridSpan w:val="5"/>
            <w:tcBorders>
              <w:top w:val="single" w:sz="4" w:space="0" w:color="auto"/>
              <w:left w:val="nil"/>
              <w:bottom w:val="single" w:sz="4" w:space="0" w:color="auto"/>
              <w:right w:val="single" w:sz="4" w:space="0" w:color="000000"/>
            </w:tcBorders>
            <w:vAlign w:val="center"/>
          </w:tcPr>
          <w:p w:rsidR="00103F68" w:rsidRPr="00AB0CE4" w:rsidRDefault="00103F68" w:rsidP="00F5622C">
            <w:pPr>
              <w:rPr>
                <w:b/>
                <w:bCs/>
              </w:rPr>
            </w:pPr>
            <w:r w:rsidRPr="00AB0CE4">
              <w:rPr>
                <w:b/>
                <w:bCs/>
                <w:sz w:val="22"/>
                <w:szCs w:val="22"/>
              </w:rPr>
              <w:t>Очистка стоков</w:t>
            </w:r>
          </w:p>
        </w:tc>
      </w:tr>
      <w:tr w:rsidR="00103F68" w:rsidRPr="00AB0CE4" w:rsidTr="00F5622C">
        <w:trPr>
          <w:trHeight w:val="528"/>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2.1.</w:t>
            </w:r>
          </w:p>
        </w:tc>
        <w:tc>
          <w:tcPr>
            <w:tcW w:w="2069"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Очистные сооружения канализации</w:t>
            </w:r>
          </w:p>
        </w:tc>
        <w:tc>
          <w:tcPr>
            <w:tcW w:w="1944" w:type="dxa"/>
            <w:tcBorders>
              <w:top w:val="nil"/>
              <w:left w:val="nil"/>
              <w:bottom w:val="single" w:sz="4" w:space="0" w:color="auto"/>
              <w:right w:val="single" w:sz="4" w:space="0" w:color="auto"/>
            </w:tcBorders>
            <w:vAlign w:val="center"/>
          </w:tcPr>
          <w:p w:rsidR="00103F68" w:rsidRPr="00AB0CE4" w:rsidRDefault="00103F68" w:rsidP="00F5622C"/>
        </w:tc>
        <w:tc>
          <w:tcPr>
            <w:tcW w:w="1663" w:type="dxa"/>
            <w:tcBorders>
              <w:top w:val="nil"/>
              <w:left w:val="nil"/>
              <w:bottom w:val="single" w:sz="4" w:space="0" w:color="auto"/>
              <w:right w:val="single" w:sz="4" w:space="0" w:color="auto"/>
            </w:tcBorders>
            <w:vAlign w:val="center"/>
          </w:tcPr>
          <w:p w:rsidR="00103F68" w:rsidRPr="00AB0CE4" w:rsidRDefault="00103F68" w:rsidP="00F5622C"/>
        </w:tc>
        <w:tc>
          <w:tcPr>
            <w:tcW w:w="1544" w:type="dxa"/>
            <w:tcBorders>
              <w:top w:val="nil"/>
              <w:left w:val="nil"/>
              <w:bottom w:val="single" w:sz="4" w:space="0" w:color="auto"/>
              <w:right w:val="single" w:sz="4" w:space="0" w:color="auto"/>
            </w:tcBorders>
            <w:vAlign w:val="center"/>
          </w:tcPr>
          <w:p w:rsidR="00103F68" w:rsidRPr="00AB0CE4" w:rsidRDefault="00103F68" w:rsidP="00F5622C"/>
        </w:tc>
        <w:tc>
          <w:tcPr>
            <w:tcW w:w="1605" w:type="dxa"/>
            <w:tcBorders>
              <w:top w:val="nil"/>
              <w:left w:val="nil"/>
              <w:bottom w:val="single" w:sz="4" w:space="0" w:color="auto"/>
              <w:right w:val="single" w:sz="4" w:space="0" w:color="auto"/>
            </w:tcBorders>
            <w:vAlign w:val="center"/>
          </w:tcPr>
          <w:p w:rsidR="00103F68" w:rsidRPr="00AB0CE4" w:rsidRDefault="00103F68" w:rsidP="00F5622C"/>
        </w:tc>
      </w:tr>
      <w:tr w:rsidR="00103F68" w:rsidRPr="00AB0CE4" w:rsidTr="00F5622C">
        <w:trPr>
          <w:trHeight w:val="264"/>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tc>
        <w:tc>
          <w:tcPr>
            <w:tcW w:w="2069"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в том числе:</w:t>
            </w:r>
          </w:p>
        </w:tc>
        <w:tc>
          <w:tcPr>
            <w:tcW w:w="1944" w:type="dxa"/>
            <w:tcBorders>
              <w:top w:val="nil"/>
              <w:left w:val="nil"/>
              <w:bottom w:val="single" w:sz="4" w:space="0" w:color="auto"/>
              <w:right w:val="single" w:sz="4" w:space="0" w:color="auto"/>
            </w:tcBorders>
            <w:vAlign w:val="center"/>
          </w:tcPr>
          <w:p w:rsidR="00103F68" w:rsidRPr="00AB0CE4" w:rsidRDefault="00103F68" w:rsidP="00F5622C"/>
        </w:tc>
        <w:tc>
          <w:tcPr>
            <w:tcW w:w="1663" w:type="dxa"/>
            <w:tcBorders>
              <w:top w:val="nil"/>
              <w:left w:val="nil"/>
              <w:bottom w:val="single" w:sz="4" w:space="0" w:color="auto"/>
              <w:right w:val="single" w:sz="4" w:space="0" w:color="auto"/>
            </w:tcBorders>
            <w:vAlign w:val="center"/>
          </w:tcPr>
          <w:p w:rsidR="00103F68" w:rsidRPr="00AB0CE4" w:rsidRDefault="00103F68" w:rsidP="00F5622C"/>
        </w:tc>
        <w:tc>
          <w:tcPr>
            <w:tcW w:w="1544" w:type="dxa"/>
            <w:tcBorders>
              <w:top w:val="nil"/>
              <w:left w:val="nil"/>
              <w:bottom w:val="single" w:sz="4" w:space="0" w:color="auto"/>
              <w:right w:val="single" w:sz="4" w:space="0" w:color="auto"/>
            </w:tcBorders>
            <w:vAlign w:val="center"/>
          </w:tcPr>
          <w:p w:rsidR="00103F68" w:rsidRPr="00AB0CE4" w:rsidRDefault="00103F68" w:rsidP="00F5622C"/>
        </w:tc>
        <w:tc>
          <w:tcPr>
            <w:tcW w:w="1605" w:type="dxa"/>
            <w:tcBorders>
              <w:top w:val="nil"/>
              <w:left w:val="nil"/>
              <w:bottom w:val="single" w:sz="4" w:space="0" w:color="auto"/>
              <w:right w:val="single" w:sz="4" w:space="0" w:color="auto"/>
            </w:tcBorders>
            <w:vAlign w:val="center"/>
          </w:tcPr>
          <w:p w:rsidR="00103F68" w:rsidRPr="00AB0CE4" w:rsidRDefault="00103F68" w:rsidP="00F5622C"/>
        </w:tc>
      </w:tr>
      <w:tr w:rsidR="00103F68" w:rsidRPr="00AB0CE4" w:rsidTr="00F5622C">
        <w:trPr>
          <w:trHeight w:val="529"/>
          <w:jc w:val="center"/>
        </w:trPr>
        <w:tc>
          <w:tcPr>
            <w:tcW w:w="825" w:type="dxa"/>
            <w:tcBorders>
              <w:top w:val="nil"/>
              <w:left w:val="single" w:sz="4" w:space="0" w:color="auto"/>
              <w:bottom w:val="single" w:sz="4" w:space="0" w:color="auto"/>
              <w:right w:val="single" w:sz="4" w:space="0" w:color="auto"/>
            </w:tcBorders>
            <w:vAlign w:val="center"/>
          </w:tcPr>
          <w:p w:rsidR="00103F68" w:rsidRPr="00AB0CE4" w:rsidRDefault="00103F68" w:rsidP="00F5622C">
            <w:r w:rsidRPr="00AB0CE4">
              <w:rPr>
                <w:sz w:val="22"/>
                <w:szCs w:val="22"/>
              </w:rPr>
              <w:t>2.2.</w:t>
            </w:r>
          </w:p>
        </w:tc>
        <w:tc>
          <w:tcPr>
            <w:tcW w:w="2069"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поля фильтрации</w:t>
            </w:r>
          </w:p>
        </w:tc>
        <w:tc>
          <w:tcPr>
            <w:tcW w:w="1944"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Русановский с/с</w:t>
            </w:r>
          </w:p>
        </w:tc>
        <w:tc>
          <w:tcPr>
            <w:tcW w:w="1663"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Площадь 2 га, производительность 255 м</w:t>
            </w:r>
            <w:r w:rsidRPr="00AB0CE4">
              <w:rPr>
                <w:sz w:val="22"/>
                <w:szCs w:val="22"/>
                <w:vertAlign w:val="superscript"/>
              </w:rPr>
              <w:t>3</w:t>
            </w:r>
            <w:r w:rsidRPr="00AB0CE4">
              <w:rPr>
                <w:sz w:val="22"/>
                <w:szCs w:val="22"/>
              </w:rPr>
              <w:t>/сутки</w:t>
            </w:r>
          </w:p>
        </w:tc>
        <w:tc>
          <w:tcPr>
            <w:tcW w:w="1544"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1963</w:t>
            </w:r>
          </w:p>
        </w:tc>
        <w:tc>
          <w:tcPr>
            <w:tcW w:w="1605"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highlight w:val="yellow"/>
              </w:rPr>
              <w:t>0,94</w:t>
            </w:r>
          </w:p>
        </w:tc>
      </w:tr>
    </w:tbl>
    <w:p w:rsidR="00103F68" w:rsidRPr="007C3CD0" w:rsidRDefault="00103F68" w:rsidP="00A42170">
      <w:pPr>
        <w:pStyle w:val="ListParagraph"/>
        <w:tabs>
          <w:tab w:val="left" w:pos="851"/>
        </w:tabs>
        <w:spacing w:line="276" w:lineRule="auto"/>
        <w:ind w:left="0" w:firstLine="567"/>
        <w:jc w:val="both"/>
      </w:pPr>
    </w:p>
    <w:p w:rsidR="00103F68" w:rsidRPr="007C3CD0" w:rsidRDefault="00103F68" w:rsidP="00A42170">
      <w:pPr>
        <w:pStyle w:val="ListParagraph"/>
        <w:tabs>
          <w:tab w:val="left" w:pos="851"/>
        </w:tabs>
        <w:spacing w:line="276" w:lineRule="auto"/>
        <w:ind w:left="0" w:firstLine="567"/>
        <w:jc w:val="both"/>
      </w:pPr>
      <w:r w:rsidRPr="007C3CD0">
        <w:t xml:space="preserve">Существующая схема расположения сетей водоотведения и коллекторов не имеет возможности в полном объеме обеспечить отведение сточных вод от вновь построенных объектов. Для их подключения необходимо строительство новых </w:t>
      </w:r>
      <w:r>
        <w:t>канализационных сетей</w:t>
      </w:r>
      <w:r w:rsidRPr="007C3CD0">
        <w:t xml:space="preserve">, </w:t>
      </w:r>
      <w:r>
        <w:t xml:space="preserve"> одного гектара полей фильтрации, </w:t>
      </w:r>
      <w:r w:rsidRPr="007C3CD0">
        <w:t xml:space="preserve">что позволит увеличить мощность системы водоотведения на </w:t>
      </w:r>
      <w:r>
        <w:t>130</w:t>
      </w:r>
      <w:r w:rsidRPr="007C3CD0">
        <w:t xml:space="preserve"> </w:t>
      </w:r>
      <w:r>
        <w:t>м3/сутки.</w:t>
      </w:r>
    </w:p>
    <w:p w:rsidR="00103F68" w:rsidRPr="007C3CD0" w:rsidRDefault="00103F68" w:rsidP="00A42170">
      <w:pPr>
        <w:pStyle w:val="ListParagraph"/>
        <w:tabs>
          <w:tab w:val="left" w:pos="851"/>
        </w:tabs>
        <w:spacing w:line="276" w:lineRule="auto"/>
        <w:ind w:left="0" w:firstLine="567"/>
        <w:jc w:val="both"/>
      </w:pPr>
      <w:r w:rsidRPr="007C3CD0">
        <w:t>Важным показателем деятельности ООО «Коммунально-эксплуатационное хозяйство» является степень загрузки оборудования, так как она оказывает влияние на энергоемкость и трудоемкость деятельности по водоотведению, а, следовательно, на размер расходов на оказание услуг водоотведения. В таблице 3</w:t>
      </w:r>
      <w:r>
        <w:t>.39</w:t>
      </w:r>
      <w:r w:rsidRPr="007C3CD0">
        <w:t xml:space="preserve"> приведены показатели эффективности деятельности ООО «Коммунально-эксплуатационное хозяйство»</w:t>
      </w:r>
    </w:p>
    <w:p w:rsidR="00103F68" w:rsidRPr="007C3CD0" w:rsidRDefault="00103F68" w:rsidP="00A42170">
      <w:pPr>
        <w:pStyle w:val="ListParagraph"/>
        <w:tabs>
          <w:tab w:val="left" w:pos="851"/>
        </w:tabs>
        <w:spacing w:line="276" w:lineRule="auto"/>
        <w:ind w:left="0"/>
        <w:jc w:val="both"/>
      </w:pPr>
      <w:r w:rsidRPr="001B45B9">
        <w:rPr>
          <w:b/>
          <w:sz w:val="22"/>
          <w:szCs w:val="22"/>
        </w:rPr>
        <w:t>Таблица 3</w:t>
      </w:r>
      <w:r>
        <w:rPr>
          <w:b/>
          <w:sz w:val="22"/>
          <w:szCs w:val="22"/>
        </w:rPr>
        <w:t>.39. П</w:t>
      </w:r>
      <w:r w:rsidRPr="001B45B9">
        <w:rPr>
          <w:b/>
          <w:sz w:val="22"/>
          <w:szCs w:val="22"/>
        </w:rPr>
        <w:t>оказатели эффективности деятельности ООО «Коммунально-эксплуатационное хозяйство»</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4"/>
        <w:gridCol w:w="2911"/>
        <w:gridCol w:w="1555"/>
        <w:gridCol w:w="1745"/>
        <w:gridCol w:w="1390"/>
        <w:gridCol w:w="1423"/>
      </w:tblGrid>
      <w:tr w:rsidR="00103F68" w:rsidRPr="00AB0CE4" w:rsidTr="00F5622C">
        <w:trPr>
          <w:tblHeader/>
          <w:jc w:val="center"/>
        </w:trPr>
        <w:tc>
          <w:tcPr>
            <w:tcW w:w="864" w:type="dxa"/>
            <w:vMerge w:val="restart"/>
            <w:vAlign w:val="center"/>
          </w:tcPr>
          <w:p w:rsidR="00103F68" w:rsidRPr="00AB0CE4" w:rsidRDefault="00103F68" w:rsidP="00F5622C">
            <w:pPr>
              <w:pStyle w:val="ListParagraph"/>
              <w:tabs>
                <w:tab w:val="left" w:pos="851"/>
              </w:tabs>
              <w:spacing w:line="276" w:lineRule="auto"/>
              <w:ind w:left="0"/>
              <w:rPr>
                <w:b/>
              </w:rPr>
            </w:pPr>
            <w:r w:rsidRPr="00AB0CE4">
              <w:rPr>
                <w:b/>
                <w:sz w:val="22"/>
                <w:szCs w:val="22"/>
              </w:rPr>
              <w:t>№ п/п</w:t>
            </w:r>
          </w:p>
        </w:tc>
        <w:tc>
          <w:tcPr>
            <w:tcW w:w="2911" w:type="dxa"/>
            <w:vMerge w:val="restart"/>
            <w:vAlign w:val="center"/>
          </w:tcPr>
          <w:p w:rsidR="00103F68" w:rsidRPr="00AB0CE4" w:rsidRDefault="00103F68" w:rsidP="00F5622C">
            <w:pPr>
              <w:pStyle w:val="ListParagraph"/>
              <w:tabs>
                <w:tab w:val="left" w:pos="851"/>
              </w:tabs>
              <w:spacing w:line="276" w:lineRule="auto"/>
              <w:ind w:left="0"/>
              <w:rPr>
                <w:b/>
              </w:rPr>
            </w:pPr>
            <w:r w:rsidRPr="00AB0CE4">
              <w:rPr>
                <w:b/>
                <w:sz w:val="22"/>
                <w:szCs w:val="22"/>
              </w:rPr>
              <w:t>Наименование показателя</w:t>
            </w:r>
          </w:p>
        </w:tc>
        <w:tc>
          <w:tcPr>
            <w:tcW w:w="6113" w:type="dxa"/>
            <w:gridSpan w:val="4"/>
            <w:vAlign w:val="center"/>
          </w:tcPr>
          <w:p w:rsidR="00103F68" w:rsidRPr="00AB0CE4" w:rsidRDefault="00103F68" w:rsidP="00F5622C">
            <w:pPr>
              <w:pStyle w:val="ListParagraph"/>
              <w:tabs>
                <w:tab w:val="left" w:pos="851"/>
              </w:tabs>
              <w:spacing w:line="276" w:lineRule="auto"/>
              <w:ind w:left="0"/>
              <w:rPr>
                <w:b/>
              </w:rPr>
            </w:pPr>
            <w:r w:rsidRPr="00AB0CE4">
              <w:rPr>
                <w:b/>
                <w:sz w:val="22"/>
                <w:szCs w:val="22"/>
              </w:rPr>
              <w:t>Значение показателей</w:t>
            </w:r>
            <w:r w:rsidRPr="00AB0CE4">
              <w:rPr>
                <w:rStyle w:val="FootnoteReference"/>
                <w:b/>
                <w:sz w:val="22"/>
                <w:szCs w:val="22"/>
              </w:rPr>
              <w:footnoteReference w:id="6"/>
            </w:r>
          </w:p>
        </w:tc>
      </w:tr>
      <w:tr w:rsidR="00103F68" w:rsidRPr="00AB0CE4" w:rsidTr="00F5622C">
        <w:trPr>
          <w:tblHeader/>
          <w:jc w:val="center"/>
        </w:trPr>
        <w:tc>
          <w:tcPr>
            <w:tcW w:w="864" w:type="dxa"/>
            <w:vMerge/>
            <w:vAlign w:val="center"/>
          </w:tcPr>
          <w:p w:rsidR="00103F68" w:rsidRPr="00AB0CE4" w:rsidRDefault="00103F68" w:rsidP="00F5622C">
            <w:pPr>
              <w:pStyle w:val="ListParagraph"/>
              <w:tabs>
                <w:tab w:val="left" w:pos="851"/>
              </w:tabs>
              <w:spacing w:line="276" w:lineRule="auto"/>
              <w:ind w:left="0"/>
              <w:rPr>
                <w:b/>
              </w:rPr>
            </w:pPr>
          </w:p>
        </w:tc>
        <w:tc>
          <w:tcPr>
            <w:tcW w:w="2911" w:type="dxa"/>
            <w:vMerge/>
            <w:vAlign w:val="center"/>
          </w:tcPr>
          <w:p w:rsidR="00103F68" w:rsidRPr="00AB0CE4" w:rsidRDefault="00103F68" w:rsidP="00F5622C">
            <w:pPr>
              <w:pStyle w:val="ListParagraph"/>
              <w:tabs>
                <w:tab w:val="left" w:pos="851"/>
              </w:tabs>
              <w:spacing w:line="276" w:lineRule="auto"/>
              <w:ind w:left="0"/>
              <w:rPr>
                <w:b/>
              </w:rPr>
            </w:pPr>
          </w:p>
        </w:tc>
        <w:tc>
          <w:tcPr>
            <w:tcW w:w="1555" w:type="dxa"/>
            <w:vAlign w:val="center"/>
          </w:tcPr>
          <w:p w:rsidR="00103F68" w:rsidRPr="00AB0CE4" w:rsidRDefault="00103F68" w:rsidP="00F5622C">
            <w:pPr>
              <w:pStyle w:val="ListParagraph"/>
              <w:tabs>
                <w:tab w:val="left" w:pos="851"/>
              </w:tabs>
              <w:spacing w:line="276" w:lineRule="auto"/>
              <w:ind w:left="0"/>
              <w:rPr>
                <w:b/>
              </w:rPr>
            </w:pPr>
            <w:r w:rsidRPr="00AB0CE4">
              <w:rPr>
                <w:b/>
                <w:sz w:val="22"/>
                <w:szCs w:val="22"/>
              </w:rPr>
              <w:t>Российская Федерация</w:t>
            </w:r>
          </w:p>
        </w:tc>
        <w:tc>
          <w:tcPr>
            <w:tcW w:w="1745" w:type="dxa"/>
            <w:vAlign w:val="center"/>
          </w:tcPr>
          <w:p w:rsidR="00103F68" w:rsidRPr="00AB0CE4" w:rsidRDefault="00103F68" w:rsidP="00F5622C">
            <w:pPr>
              <w:pStyle w:val="ListParagraph"/>
              <w:tabs>
                <w:tab w:val="left" w:pos="851"/>
              </w:tabs>
              <w:spacing w:line="276" w:lineRule="auto"/>
              <w:ind w:left="0"/>
              <w:rPr>
                <w:b/>
              </w:rPr>
            </w:pPr>
            <w:r w:rsidRPr="00AB0CE4">
              <w:rPr>
                <w:b/>
                <w:sz w:val="22"/>
                <w:szCs w:val="22"/>
              </w:rPr>
              <w:t>Центральный федеральный округ</w:t>
            </w:r>
          </w:p>
        </w:tc>
        <w:tc>
          <w:tcPr>
            <w:tcW w:w="1390" w:type="dxa"/>
            <w:vAlign w:val="center"/>
          </w:tcPr>
          <w:p w:rsidR="00103F68" w:rsidRPr="00AB0CE4" w:rsidRDefault="00103F68" w:rsidP="00F5622C">
            <w:pPr>
              <w:pStyle w:val="ListParagraph"/>
              <w:tabs>
                <w:tab w:val="left" w:pos="851"/>
              </w:tabs>
              <w:spacing w:line="276" w:lineRule="auto"/>
              <w:ind w:left="0"/>
              <w:rPr>
                <w:b/>
              </w:rPr>
            </w:pPr>
            <w:r w:rsidRPr="00AB0CE4">
              <w:rPr>
                <w:b/>
                <w:sz w:val="22"/>
                <w:szCs w:val="22"/>
              </w:rPr>
              <w:t>Курская область</w:t>
            </w:r>
          </w:p>
        </w:tc>
        <w:tc>
          <w:tcPr>
            <w:tcW w:w="1423" w:type="dxa"/>
            <w:vAlign w:val="center"/>
          </w:tcPr>
          <w:p w:rsidR="00103F68" w:rsidRPr="00AB0CE4" w:rsidRDefault="00103F68" w:rsidP="00F5622C">
            <w:pPr>
              <w:pStyle w:val="ListParagraph"/>
              <w:tabs>
                <w:tab w:val="left" w:pos="851"/>
              </w:tabs>
              <w:spacing w:line="276" w:lineRule="auto"/>
              <w:ind w:left="0"/>
              <w:rPr>
                <w:b/>
              </w:rPr>
            </w:pPr>
            <w:r w:rsidRPr="00AB0CE4">
              <w:rPr>
                <w:b/>
                <w:sz w:val="22"/>
                <w:szCs w:val="22"/>
              </w:rPr>
              <w:t>г. Фатеж</w:t>
            </w:r>
          </w:p>
        </w:tc>
      </w:tr>
      <w:tr w:rsidR="00103F68" w:rsidRPr="00AB0CE4" w:rsidTr="00F5622C">
        <w:trPr>
          <w:jc w:val="center"/>
        </w:trPr>
        <w:tc>
          <w:tcPr>
            <w:tcW w:w="864" w:type="dxa"/>
            <w:vAlign w:val="center"/>
          </w:tcPr>
          <w:p w:rsidR="00103F68" w:rsidRPr="00AB0CE4" w:rsidRDefault="00103F68" w:rsidP="00F5622C">
            <w:pPr>
              <w:pStyle w:val="ListParagraph"/>
              <w:tabs>
                <w:tab w:val="left" w:pos="851"/>
              </w:tabs>
              <w:spacing w:line="276" w:lineRule="auto"/>
              <w:ind w:left="0"/>
            </w:pPr>
            <w:r w:rsidRPr="00AB0CE4">
              <w:rPr>
                <w:sz w:val="22"/>
                <w:szCs w:val="22"/>
              </w:rPr>
              <w:t>1</w:t>
            </w:r>
          </w:p>
        </w:tc>
        <w:tc>
          <w:tcPr>
            <w:tcW w:w="2911" w:type="dxa"/>
            <w:vAlign w:val="center"/>
          </w:tcPr>
          <w:p w:rsidR="00103F68" w:rsidRPr="00AB0CE4" w:rsidRDefault="00103F68" w:rsidP="00DA312E">
            <w:pPr>
              <w:pStyle w:val="ListParagraph"/>
              <w:tabs>
                <w:tab w:val="left" w:pos="851"/>
              </w:tabs>
              <w:spacing w:line="276" w:lineRule="auto"/>
              <w:ind w:left="0"/>
              <w:jc w:val="left"/>
            </w:pPr>
            <w:r w:rsidRPr="00AB0CE4">
              <w:rPr>
                <w:sz w:val="22"/>
                <w:szCs w:val="22"/>
              </w:rPr>
              <w:t>Энергоёмкость деятельности по водоотведению (транспортировка/очистка стоков), кВт*ч/куб.м</w:t>
            </w:r>
          </w:p>
        </w:tc>
        <w:tc>
          <w:tcPr>
            <w:tcW w:w="1555" w:type="dxa"/>
            <w:vAlign w:val="center"/>
          </w:tcPr>
          <w:p w:rsidR="00103F68" w:rsidRPr="00AB0CE4" w:rsidRDefault="00103F68" w:rsidP="00F5622C">
            <w:pPr>
              <w:pStyle w:val="ListParagraph"/>
              <w:tabs>
                <w:tab w:val="left" w:pos="851"/>
              </w:tabs>
              <w:spacing w:line="276" w:lineRule="auto"/>
              <w:ind w:left="0"/>
            </w:pPr>
            <w:r w:rsidRPr="00AB0CE4">
              <w:rPr>
                <w:sz w:val="22"/>
                <w:szCs w:val="22"/>
              </w:rPr>
              <w:t>0,345</w:t>
            </w:r>
          </w:p>
        </w:tc>
        <w:tc>
          <w:tcPr>
            <w:tcW w:w="1745" w:type="dxa"/>
            <w:vAlign w:val="center"/>
          </w:tcPr>
          <w:p w:rsidR="00103F68" w:rsidRPr="00AB0CE4" w:rsidRDefault="00103F68" w:rsidP="00F5622C">
            <w:pPr>
              <w:pStyle w:val="ListParagraph"/>
              <w:tabs>
                <w:tab w:val="left" w:pos="851"/>
              </w:tabs>
              <w:spacing w:line="276" w:lineRule="auto"/>
              <w:ind w:left="0"/>
            </w:pPr>
            <w:r w:rsidRPr="00AB0CE4">
              <w:rPr>
                <w:sz w:val="22"/>
                <w:szCs w:val="22"/>
              </w:rPr>
              <w:t>0,302</w:t>
            </w:r>
          </w:p>
        </w:tc>
        <w:tc>
          <w:tcPr>
            <w:tcW w:w="1390" w:type="dxa"/>
            <w:vAlign w:val="center"/>
          </w:tcPr>
          <w:p w:rsidR="00103F68" w:rsidRPr="00AB0CE4" w:rsidRDefault="00103F68" w:rsidP="00F5622C">
            <w:pPr>
              <w:pStyle w:val="ListParagraph"/>
              <w:tabs>
                <w:tab w:val="left" w:pos="851"/>
              </w:tabs>
              <w:spacing w:line="276" w:lineRule="auto"/>
              <w:ind w:left="0"/>
            </w:pPr>
            <w:r w:rsidRPr="00AB0CE4">
              <w:rPr>
                <w:sz w:val="22"/>
                <w:szCs w:val="22"/>
              </w:rPr>
              <w:t>0,332</w:t>
            </w:r>
          </w:p>
        </w:tc>
        <w:tc>
          <w:tcPr>
            <w:tcW w:w="1423" w:type="dxa"/>
            <w:vAlign w:val="center"/>
          </w:tcPr>
          <w:p w:rsidR="00103F68" w:rsidRPr="00AB0CE4" w:rsidRDefault="00103F68" w:rsidP="00F5622C">
            <w:pPr>
              <w:pStyle w:val="ListParagraph"/>
              <w:tabs>
                <w:tab w:val="left" w:pos="851"/>
              </w:tabs>
              <w:spacing w:line="276" w:lineRule="auto"/>
              <w:ind w:left="0"/>
            </w:pPr>
            <w:r>
              <w:rPr>
                <w:sz w:val="22"/>
                <w:szCs w:val="22"/>
              </w:rPr>
              <w:t>0,474</w:t>
            </w:r>
          </w:p>
        </w:tc>
      </w:tr>
      <w:tr w:rsidR="00103F68" w:rsidRPr="00AB0CE4" w:rsidTr="00F5622C">
        <w:trPr>
          <w:jc w:val="center"/>
        </w:trPr>
        <w:tc>
          <w:tcPr>
            <w:tcW w:w="864" w:type="dxa"/>
            <w:vAlign w:val="center"/>
          </w:tcPr>
          <w:p w:rsidR="00103F68" w:rsidRPr="00AB0CE4" w:rsidRDefault="00103F68" w:rsidP="00F5622C">
            <w:pPr>
              <w:pStyle w:val="ListParagraph"/>
              <w:tabs>
                <w:tab w:val="left" w:pos="851"/>
              </w:tabs>
              <w:spacing w:line="276" w:lineRule="auto"/>
              <w:ind w:left="0"/>
            </w:pPr>
            <w:r w:rsidRPr="00AB0CE4">
              <w:rPr>
                <w:sz w:val="22"/>
                <w:szCs w:val="22"/>
              </w:rPr>
              <w:t>2</w:t>
            </w:r>
          </w:p>
        </w:tc>
        <w:tc>
          <w:tcPr>
            <w:tcW w:w="2911" w:type="dxa"/>
            <w:vAlign w:val="center"/>
          </w:tcPr>
          <w:p w:rsidR="00103F68" w:rsidRPr="00AB0CE4" w:rsidRDefault="00103F68" w:rsidP="00DA312E">
            <w:pPr>
              <w:pStyle w:val="ListParagraph"/>
              <w:tabs>
                <w:tab w:val="left" w:pos="851"/>
              </w:tabs>
              <w:spacing w:line="276" w:lineRule="auto"/>
              <w:ind w:left="0"/>
              <w:jc w:val="left"/>
            </w:pPr>
            <w:r w:rsidRPr="00AB0CE4">
              <w:rPr>
                <w:sz w:val="22"/>
                <w:szCs w:val="22"/>
              </w:rPr>
              <w:t>Трудоемкость деятельности по водоотведению, чел./км</w:t>
            </w:r>
          </w:p>
        </w:tc>
        <w:tc>
          <w:tcPr>
            <w:tcW w:w="1555" w:type="dxa"/>
            <w:vAlign w:val="center"/>
          </w:tcPr>
          <w:p w:rsidR="00103F68" w:rsidRPr="00AB0CE4" w:rsidRDefault="00103F68" w:rsidP="00F5622C">
            <w:pPr>
              <w:pStyle w:val="ListParagraph"/>
              <w:tabs>
                <w:tab w:val="left" w:pos="851"/>
              </w:tabs>
              <w:spacing w:line="276" w:lineRule="auto"/>
              <w:ind w:left="0"/>
            </w:pPr>
            <w:r w:rsidRPr="00AB0CE4">
              <w:rPr>
                <w:sz w:val="22"/>
                <w:szCs w:val="22"/>
              </w:rPr>
              <w:t>1,017</w:t>
            </w:r>
          </w:p>
        </w:tc>
        <w:tc>
          <w:tcPr>
            <w:tcW w:w="1745" w:type="dxa"/>
            <w:vAlign w:val="center"/>
          </w:tcPr>
          <w:p w:rsidR="00103F68" w:rsidRPr="00AB0CE4" w:rsidRDefault="00103F68" w:rsidP="00F5622C">
            <w:pPr>
              <w:pStyle w:val="ListParagraph"/>
              <w:tabs>
                <w:tab w:val="left" w:pos="851"/>
              </w:tabs>
              <w:spacing w:line="276" w:lineRule="auto"/>
              <w:ind w:left="0"/>
            </w:pPr>
            <w:r w:rsidRPr="00AB0CE4">
              <w:rPr>
                <w:sz w:val="22"/>
                <w:szCs w:val="22"/>
              </w:rPr>
              <w:t>1,073</w:t>
            </w:r>
          </w:p>
        </w:tc>
        <w:tc>
          <w:tcPr>
            <w:tcW w:w="1390" w:type="dxa"/>
            <w:vAlign w:val="center"/>
          </w:tcPr>
          <w:p w:rsidR="00103F68" w:rsidRPr="00AB0CE4" w:rsidRDefault="00103F68" w:rsidP="00F5622C">
            <w:pPr>
              <w:pStyle w:val="ListParagraph"/>
              <w:tabs>
                <w:tab w:val="left" w:pos="851"/>
              </w:tabs>
              <w:spacing w:line="276" w:lineRule="auto"/>
              <w:ind w:left="0"/>
            </w:pPr>
            <w:r w:rsidRPr="00AB0CE4">
              <w:rPr>
                <w:sz w:val="22"/>
                <w:szCs w:val="22"/>
              </w:rPr>
              <w:t>1,159</w:t>
            </w:r>
          </w:p>
        </w:tc>
        <w:tc>
          <w:tcPr>
            <w:tcW w:w="1423" w:type="dxa"/>
            <w:vAlign w:val="center"/>
          </w:tcPr>
          <w:p w:rsidR="00103F68" w:rsidRPr="00BD1843" w:rsidRDefault="00103F68" w:rsidP="00F5622C">
            <w:pPr>
              <w:pStyle w:val="ListParagraph"/>
              <w:tabs>
                <w:tab w:val="left" w:pos="851"/>
              </w:tabs>
              <w:spacing w:line="276" w:lineRule="auto"/>
              <w:ind w:left="0"/>
            </w:pPr>
            <w:r w:rsidRPr="00BD1843">
              <w:rPr>
                <w:sz w:val="22"/>
                <w:szCs w:val="22"/>
              </w:rPr>
              <w:t>1,04</w:t>
            </w:r>
          </w:p>
        </w:tc>
      </w:tr>
      <w:tr w:rsidR="00103F68" w:rsidRPr="00AB0CE4" w:rsidTr="00F5622C">
        <w:trPr>
          <w:jc w:val="center"/>
        </w:trPr>
        <w:tc>
          <w:tcPr>
            <w:tcW w:w="864" w:type="dxa"/>
            <w:vAlign w:val="center"/>
          </w:tcPr>
          <w:p w:rsidR="00103F68" w:rsidRPr="00AB0CE4" w:rsidRDefault="00103F68" w:rsidP="00F5622C">
            <w:pPr>
              <w:pStyle w:val="ListParagraph"/>
              <w:tabs>
                <w:tab w:val="left" w:pos="851"/>
              </w:tabs>
              <w:spacing w:line="276" w:lineRule="auto"/>
              <w:ind w:left="0"/>
            </w:pPr>
            <w:r w:rsidRPr="00AB0CE4">
              <w:rPr>
                <w:sz w:val="22"/>
                <w:szCs w:val="22"/>
              </w:rPr>
              <w:t>3</w:t>
            </w:r>
          </w:p>
        </w:tc>
        <w:tc>
          <w:tcPr>
            <w:tcW w:w="2911" w:type="dxa"/>
            <w:vAlign w:val="center"/>
          </w:tcPr>
          <w:p w:rsidR="00103F68" w:rsidRPr="00AB0CE4" w:rsidRDefault="00103F68" w:rsidP="00DA312E">
            <w:pPr>
              <w:pStyle w:val="ListParagraph"/>
              <w:tabs>
                <w:tab w:val="left" w:pos="851"/>
              </w:tabs>
              <w:spacing w:line="276" w:lineRule="auto"/>
              <w:ind w:left="0"/>
              <w:jc w:val="left"/>
            </w:pPr>
            <w:r w:rsidRPr="00AB0CE4">
              <w:rPr>
                <w:sz w:val="22"/>
                <w:szCs w:val="22"/>
              </w:rPr>
              <w:t>Производительность труда, куб.м/чел.</w:t>
            </w:r>
          </w:p>
        </w:tc>
        <w:tc>
          <w:tcPr>
            <w:tcW w:w="1555" w:type="dxa"/>
            <w:vAlign w:val="center"/>
          </w:tcPr>
          <w:p w:rsidR="00103F68" w:rsidRPr="00AB0CE4" w:rsidRDefault="00103F68" w:rsidP="00F5622C">
            <w:pPr>
              <w:pStyle w:val="ListParagraph"/>
              <w:tabs>
                <w:tab w:val="left" w:pos="851"/>
              </w:tabs>
              <w:spacing w:line="276" w:lineRule="auto"/>
              <w:ind w:left="0"/>
            </w:pPr>
            <w:r w:rsidRPr="00AB0CE4">
              <w:rPr>
                <w:sz w:val="22"/>
                <w:szCs w:val="22"/>
              </w:rPr>
              <w:t>60411,23</w:t>
            </w:r>
          </w:p>
        </w:tc>
        <w:tc>
          <w:tcPr>
            <w:tcW w:w="1745" w:type="dxa"/>
            <w:vAlign w:val="center"/>
          </w:tcPr>
          <w:p w:rsidR="00103F68" w:rsidRPr="00AB0CE4" w:rsidRDefault="00103F68" w:rsidP="00F5622C">
            <w:pPr>
              <w:pStyle w:val="ListParagraph"/>
              <w:tabs>
                <w:tab w:val="left" w:pos="851"/>
              </w:tabs>
              <w:spacing w:line="276" w:lineRule="auto"/>
              <w:ind w:left="0"/>
            </w:pPr>
            <w:r w:rsidRPr="00AB0CE4">
              <w:rPr>
                <w:sz w:val="22"/>
                <w:szCs w:val="22"/>
              </w:rPr>
              <w:t>64551,69</w:t>
            </w:r>
          </w:p>
        </w:tc>
        <w:tc>
          <w:tcPr>
            <w:tcW w:w="1390" w:type="dxa"/>
            <w:vAlign w:val="center"/>
          </w:tcPr>
          <w:p w:rsidR="00103F68" w:rsidRPr="00AB0CE4" w:rsidRDefault="00103F68" w:rsidP="00F5622C">
            <w:pPr>
              <w:pStyle w:val="ListParagraph"/>
              <w:tabs>
                <w:tab w:val="left" w:pos="851"/>
              </w:tabs>
              <w:spacing w:line="276" w:lineRule="auto"/>
              <w:ind w:left="0"/>
            </w:pPr>
            <w:r w:rsidRPr="00AB0CE4">
              <w:rPr>
                <w:sz w:val="22"/>
                <w:szCs w:val="22"/>
              </w:rPr>
              <w:t>37314,46</w:t>
            </w:r>
          </w:p>
        </w:tc>
        <w:tc>
          <w:tcPr>
            <w:tcW w:w="1423" w:type="dxa"/>
            <w:vAlign w:val="center"/>
          </w:tcPr>
          <w:p w:rsidR="00103F68" w:rsidRPr="00BD1843" w:rsidRDefault="00103F68" w:rsidP="00F5622C">
            <w:pPr>
              <w:pStyle w:val="ListParagraph"/>
              <w:tabs>
                <w:tab w:val="left" w:pos="851"/>
              </w:tabs>
              <w:spacing w:line="276" w:lineRule="auto"/>
              <w:ind w:left="0"/>
            </w:pPr>
            <w:r w:rsidRPr="00BD1843">
              <w:rPr>
                <w:sz w:val="22"/>
                <w:szCs w:val="22"/>
              </w:rPr>
              <w:t>9925</w:t>
            </w:r>
          </w:p>
        </w:tc>
      </w:tr>
      <w:tr w:rsidR="00103F68" w:rsidRPr="00AB0CE4" w:rsidTr="00F5622C">
        <w:trPr>
          <w:jc w:val="center"/>
        </w:trPr>
        <w:tc>
          <w:tcPr>
            <w:tcW w:w="864" w:type="dxa"/>
            <w:vAlign w:val="center"/>
          </w:tcPr>
          <w:p w:rsidR="00103F68" w:rsidRPr="00AB0CE4" w:rsidRDefault="00103F68" w:rsidP="00F5622C">
            <w:pPr>
              <w:pStyle w:val="ListParagraph"/>
              <w:tabs>
                <w:tab w:val="left" w:pos="851"/>
              </w:tabs>
              <w:spacing w:line="276" w:lineRule="auto"/>
              <w:ind w:left="0"/>
            </w:pPr>
            <w:r w:rsidRPr="00AB0CE4">
              <w:rPr>
                <w:sz w:val="22"/>
                <w:szCs w:val="22"/>
              </w:rPr>
              <w:t>4</w:t>
            </w:r>
          </w:p>
        </w:tc>
        <w:tc>
          <w:tcPr>
            <w:tcW w:w="2911" w:type="dxa"/>
            <w:vAlign w:val="center"/>
          </w:tcPr>
          <w:p w:rsidR="00103F68" w:rsidRPr="00AB0CE4" w:rsidRDefault="00103F68" w:rsidP="00F5622C">
            <w:pPr>
              <w:pStyle w:val="ListParagraph"/>
              <w:tabs>
                <w:tab w:val="left" w:pos="851"/>
              </w:tabs>
              <w:spacing w:line="276" w:lineRule="auto"/>
              <w:ind w:left="0"/>
            </w:pPr>
            <w:r w:rsidRPr="00AB0CE4">
              <w:rPr>
                <w:sz w:val="22"/>
                <w:szCs w:val="22"/>
              </w:rPr>
              <w:t>Тариф на услуги водоотведения, руб./куб.м</w:t>
            </w:r>
          </w:p>
        </w:tc>
        <w:tc>
          <w:tcPr>
            <w:tcW w:w="1555" w:type="dxa"/>
            <w:vAlign w:val="center"/>
          </w:tcPr>
          <w:p w:rsidR="00103F68" w:rsidRPr="00AB0CE4" w:rsidRDefault="00103F68" w:rsidP="00F5622C">
            <w:pPr>
              <w:pStyle w:val="ListParagraph"/>
              <w:tabs>
                <w:tab w:val="left" w:pos="851"/>
              </w:tabs>
              <w:spacing w:line="276" w:lineRule="auto"/>
              <w:ind w:left="0"/>
            </w:pPr>
            <w:r w:rsidRPr="00AB0CE4">
              <w:rPr>
                <w:sz w:val="22"/>
                <w:szCs w:val="22"/>
              </w:rPr>
              <w:t>18,36</w:t>
            </w:r>
          </w:p>
        </w:tc>
        <w:tc>
          <w:tcPr>
            <w:tcW w:w="1745" w:type="dxa"/>
            <w:vAlign w:val="center"/>
          </w:tcPr>
          <w:p w:rsidR="00103F68" w:rsidRPr="00AB0CE4" w:rsidRDefault="00103F68" w:rsidP="00F5622C">
            <w:pPr>
              <w:pStyle w:val="ListParagraph"/>
              <w:tabs>
                <w:tab w:val="left" w:pos="851"/>
              </w:tabs>
              <w:spacing w:line="276" w:lineRule="auto"/>
              <w:ind w:left="0"/>
            </w:pPr>
            <w:r w:rsidRPr="00AB0CE4">
              <w:rPr>
                <w:sz w:val="22"/>
                <w:szCs w:val="22"/>
              </w:rPr>
              <w:t>16,89</w:t>
            </w:r>
          </w:p>
        </w:tc>
        <w:tc>
          <w:tcPr>
            <w:tcW w:w="1390" w:type="dxa"/>
            <w:vAlign w:val="center"/>
          </w:tcPr>
          <w:p w:rsidR="00103F68" w:rsidRPr="00AB0CE4" w:rsidRDefault="00103F68" w:rsidP="00F5622C">
            <w:pPr>
              <w:pStyle w:val="ListParagraph"/>
              <w:tabs>
                <w:tab w:val="left" w:pos="851"/>
              </w:tabs>
              <w:spacing w:line="276" w:lineRule="auto"/>
              <w:ind w:left="0"/>
            </w:pPr>
            <w:r w:rsidRPr="00AB0CE4">
              <w:rPr>
                <w:sz w:val="22"/>
                <w:szCs w:val="22"/>
              </w:rPr>
              <w:t>17,38</w:t>
            </w:r>
          </w:p>
        </w:tc>
        <w:tc>
          <w:tcPr>
            <w:tcW w:w="1423" w:type="dxa"/>
            <w:vAlign w:val="center"/>
          </w:tcPr>
          <w:p w:rsidR="00103F68" w:rsidRPr="00AB0CE4" w:rsidRDefault="00103F68" w:rsidP="00F5622C">
            <w:pPr>
              <w:pStyle w:val="ListParagraph"/>
              <w:tabs>
                <w:tab w:val="left" w:pos="851"/>
              </w:tabs>
              <w:spacing w:line="276" w:lineRule="auto"/>
              <w:ind w:left="0"/>
            </w:pPr>
            <w:r>
              <w:rPr>
                <w:sz w:val="22"/>
                <w:szCs w:val="22"/>
              </w:rPr>
              <w:t>23,25</w:t>
            </w:r>
          </w:p>
        </w:tc>
      </w:tr>
    </w:tbl>
    <w:p w:rsidR="00103F68" w:rsidRPr="00A405FA" w:rsidRDefault="00103F68" w:rsidP="00A42170">
      <w:pPr>
        <w:pStyle w:val="ListParagraph"/>
        <w:tabs>
          <w:tab w:val="left" w:pos="851"/>
        </w:tabs>
        <w:spacing w:line="276" w:lineRule="auto"/>
        <w:ind w:left="0" w:firstLine="567"/>
        <w:jc w:val="both"/>
        <w:rPr>
          <w:iCs/>
          <w:sz w:val="28"/>
          <w:szCs w:val="28"/>
        </w:rPr>
      </w:pPr>
    </w:p>
    <w:p w:rsidR="00103F68" w:rsidRPr="007C3CD0" w:rsidRDefault="00103F68" w:rsidP="00A42170">
      <w:pPr>
        <w:pStyle w:val="ListParagraph"/>
        <w:tabs>
          <w:tab w:val="left" w:pos="851"/>
        </w:tabs>
        <w:spacing w:line="276" w:lineRule="auto"/>
        <w:ind w:left="0" w:firstLine="567"/>
        <w:jc w:val="both"/>
      </w:pPr>
      <w:r w:rsidRPr="007C3CD0">
        <w:rPr>
          <w:iCs/>
        </w:rPr>
        <w:t>Показатели эффективности деятельности</w:t>
      </w:r>
      <w:r w:rsidRPr="007C3CD0">
        <w:t xml:space="preserve"> ООО «Коммунально-эксплуатационное хозяйство»</w:t>
      </w:r>
      <w:r w:rsidRPr="007C3CD0">
        <w:rPr>
          <w:iCs/>
        </w:rPr>
        <w:t xml:space="preserve"> имеют лучшие значения по сравнению с аналогичными параметрами по региону и, в целом, по России, что оказывает положительное влияние на размер тарифа на услуги водоотведения. Довольно низкий показатель энергоемкости отвода и очистки сточных вод свидетельствует о реализации  программы по энергосбережению и повышению эффективности.</w:t>
      </w:r>
    </w:p>
    <w:p w:rsidR="00103F68" w:rsidRPr="00A405FA" w:rsidRDefault="00103F68" w:rsidP="00A42170">
      <w:pPr>
        <w:pStyle w:val="ListParagraph"/>
        <w:tabs>
          <w:tab w:val="left" w:pos="851"/>
        </w:tabs>
        <w:spacing w:line="276" w:lineRule="auto"/>
        <w:ind w:left="0" w:firstLine="567"/>
        <w:jc w:val="both"/>
        <w:rPr>
          <w:iCs/>
          <w:sz w:val="28"/>
          <w:szCs w:val="28"/>
        </w:rPr>
      </w:pPr>
    </w:p>
    <w:p w:rsidR="00103F68" w:rsidRPr="001E45C3" w:rsidRDefault="00103F68" w:rsidP="00C3054D">
      <w:pPr>
        <w:pStyle w:val="Heading2"/>
        <w:spacing w:before="0" w:after="0"/>
        <w:jc w:val="both"/>
        <w:rPr>
          <w:rFonts w:ascii="Times New Roman" w:hAnsi="Times New Roman" w:cs="Times New Roman"/>
          <w:i w:val="0"/>
          <w:sz w:val="24"/>
          <w:szCs w:val="24"/>
        </w:rPr>
      </w:pPr>
      <w:bookmarkStart w:id="23" w:name="_Toc334691441"/>
      <w:r w:rsidRPr="001E45C3">
        <w:rPr>
          <w:rFonts w:ascii="Times New Roman" w:hAnsi="Times New Roman" w:cs="Times New Roman"/>
          <w:i w:val="0"/>
          <w:sz w:val="24"/>
          <w:szCs w:val="24"/>
        </w:rPr>
        <w:t>3.4.3.Анализ финансового состояния организаци</w:t>
      </w:r>
      <w:r>
        <w:rPr>
          <w:rFonts w:ascii="Times New Roman" w:hAnsi="Times New Roman" w:cs="Times New Roman"/>
          <w:i w:val="0"/>
          <w:sz w:val="24"/>
          <w:szCs w:val="24"/>
        </w:rPr>
        <w:t>и</w:t>
      </w:r>
      <w:r w:rsidRPr="001E45C3">
        <w:rPr>
          <w:rFonts w:ascii="Times New Roman" w:hAnsi="Times New Roman" w:cs="Times New Roman"/>
          <w:i w:val="0"/>
          <w:sz w:val="24"/>
          <w:szCs w:val="24"/>
        </w:rPr>
        <w:t xml:space="preserve"> коммунального комплекса, тарифов на коммунальные ресурсы, платежей и задолженности потребителей за предоставленные ресурсы</w:t>
      </w:r>
      <w:bookmarkEnd w:id="23"/>
    </w:p>
    <w:p w:rsidR="00103F68" w:rsidRPr="001B45B9" w:rsidRDefault="00103F68" w:rsidP="00455456">
      <w:pPr>
        <w:jc w:val="both"/>
        <w:rPr>
          <w:b/>
          <w:sz w:val="22"/>
          <w:szCs w:val="22"/>
        </w:rPr>
      </w:pPr>
      <w:r w:rsidRPr="001B45B9">
        <w:rPr>
          <w:b/>
          <w:sz w:val="22"/>
          <w:szCs w:val="22"/>
        </w:rPr>
        <w:t xml:space="preserve">Таблица </w:t>
      </w:r>
      <w:r>
        <w:rPr>
          <w:b/>
          <w:sz w:val="22"/>
          <w:szCs w:val="22"/>
        </w:rPr>
        <w:t xml:space="preserve">3.40. </w:t>
      </w:r>
      <w:r w:rsidRPr="001B45B9">
        <w:rPr>
          <w:b/>
          <w:sz w:val="22"/>
          <w:szCs w:val="22"/>
        </w:rPr>
        <w:t>Анализ финансового состояния организации коммунального комплекса</w:t>
      </w:r>
    </w:p>
    <w:tbl>
      <w:tblPr>
        <w:tblW w:w="9777" w:type="dxa"/>
        <w:jc w:val="center"/>
        <w:tblInd w:w="-287" w:type="dxa"/>
        <w:tblLook w:val="0000"/>
      </w:tblPr>
      <w:tblGrid>
        <w:gridCol w:w="528"/>
        <w:gridCol w:w="4075"/>
        <w:gridCol w:w="1180"/>
        <w:gridCol w:w="1340"/>
        <w:gridCol w:w="1200"/>
        <w:gridCol w:w="1454"/>
      </w:tblGrid>
      <w:tr w:rsidR="00103F68" w:rsidRPr="00AB0CE4" w:rsidTr="00F5622C">
        <w:trPr>
          <w:trHeight w:val="419"/>
          <w:jc w:val="center"/>
        </w:trPr>
        <w:tc>
          <w:tcPr>
            <w:tcW w:w="528" w:type="dxa"/>
            <w:tcBorders>
              <w:top w:val="single" w:sz="8" w:space="0" w:color="000000"/>
              <w:left w:val="single" w:sz="8" w:space="0" w:color="000000"/>
              <w:bottom w:val="single" w:sz="8" w:space="0" w:color="000000"/>
              <w:right w:val="single" w:sz="8" w:space="0" w:color="000000"/>
            </w:tcBorders>
            <w:vAlign w:val="center"/>
          </w:tcPr>
          <w:p w:rsidR="00103F68" w:rsidRPr="00AB0CE4" w:rsidRDefault="00103F68" w:rsidP="00F5622C">
            <w:pPr>
              <w:rPr>
                <w:b/>
                <w:bCs/>
              </w:rPr>
            </w:pPr>
            <w:r w:rsidRPr="00AB0CE4">
              <w:rPr>
                <w:b/>
                <w:bCs/>
                <w:sz w:val="22"/>
                <w:szCs w:val="22"/>
              </w:rPr>
              <w:t>№</w:t>
            </w:r>
          </w:p>
        </w:tc>
        <w:tc>
          <w:tcPr>
            <w:tcW w:w="4075" w:type="dxa"/>
            <w:tcBorders>
              <w:top w:val="single" w:sz="8" w:space="0" w:color="000000"/>
              <w:left w:val="nil"/>
              <w:bottom w:val="single" w:sz="8" w:space="0" w:color="000000"/>
              <w:right w:val="single" w:sz="8" w:space="0" w:color="000000"/>
            </w:tcBorders>
            <w:vAlign w:val="center"/>
          </w:tcPr>
          <w:p w:rsidR="00103F68" w:rsidRPr="00AB0CE4" w:rsidRDefault="00103F68" w:rsidP="00F5622C">
            <w:pPr>
              <w:rPr>
                <w:b/>
                <w:bCs/>
              </w:rPr>
            </w:pPr>
            <w:r w:rsidRPr="00AB0CE4">
              <w:rPr>
                <w:b/>
                <w:bCs/>
                <w:sz w:val="22"/>
                <w:szCs w:val="22"/>
              </w:rPr>
              <w:t>Наименование показателя</w:t>
            </w:r>
          </w:p>
        </w:tc>
        <w:tc>
          <w:tcPr>
            <w:tcW w:w="1180" w:type="dxa"/>
            <w:tcBorders>
              <w:top w:val="single" w:sz="8" w:space="0" w:color="000000"/>
              <w:left w:val="nil"/>
              <w:bottom w:val="single" w:sz="8" w:space="0" w:color="000000"/>
              <w:right w:val="single" w:sz="8" w:space="0" w:color="000000"/>
            </w:tcBorders>
            <w:vAlign w:val="center"/>
          </w:tcPr>
          <w:p w:rsidR="00103F68" w:rsidRPr="00AB0CE4" w:rsidRDefault="00103F68" w:rsidP="00F5622C">
            <w:pPr>
              <w:rPr>
                <w:b/>
                <w:bCs/>
              </w:rPr>
            </w:pPr>
            <w:r w:rsidRPr="00AB0CE4">
              <w:rPr>
                <w:b/>
                <w:bCs/>
                <w:sz w:val="22"/>
                <w:szCs w:val="22"/>
              </w:rPr>
              <w:t>Ед.изм.</w:t>
            </w:r>
          </w:p>
        </w:tc>
        <w:tc>
          <w:tcPr>
            <w:tcW w:w="1340" w:type="dxa"/>
            <w:tcBorders>
              <w:top w:val="single" w:sz="8" w:space="0" w:color="000000"/>
              <w:left w:val="nil"/>
              <w:bottom w:val="single" w:sz="8" w:space="0" w:color="000000"/>
              <w:right w:val="single" w:sz="8" w:space="0" w:color="000000"/>
            </w:tcBorders>
            <w:vAlign w:val="center"/>
          </w:tcPr>
          <w:p w:rsidR="00103F68" w:rsidRPr="00AB0CE4" w:rsidRDefault="00103F68" w:rsidP="00F5622C">
            <w:pPr>
              <w:rPr>
                <w:b/>
                <w:bCs/>
              </w:rPr>
            </w:pPr>
            <w:r w:rsidRPr="00AB0CE4">
              <w:rPr>
                <w:b/>
                <w:bCs/>
                <w:sz w:val="22"/>
                <w:szCs w:val="22"/>
              </w:rPr>
              <w:t>2010</w:t>
            </w:r>
          </w:p>
        </w:tc>
        <w:tc>
          <w:tcPr>
            <w:tcW w:w="1200" w:type="dxa"/>
            <w:tcBorders>
              <w:top w:val="single" w:sz="8" w:space="0" w:color="000000"/>
              <w:left w:val="nil"/>
              <w:bottom w:val="single" w:sz="8" w:space="0" w:color="000000"/>
              <w:right w:val="single" w:sz="8" w:space="0" w:color="000000"/>
            </w:tcBorders>
            <w:vAlign w:val="center"/>
          </w:tcPr>
          <w:p w:rsidR="00103F68" w:rsidRPr="00AB0CE4" w:rsidRDefault="00103F68" w:rsidP="00F5622C">
            <w:pPr>
              <w:rPr>
                <w:b/>
                <w:bCs/>
              </w:rPr>
            </w:pPr>
            <w:r w:rsidRPr="00AB0CE4">
              <w:rPr>
                <w:b/>
                <w:bCs/>
                <w:sz w:val="22"/>
                <w:szCs w:val="22"/>
              </w:rPr>
              <w:t>2011</w:t>
            </w:r>
          </w:p>
        </w:tc>
        <w:tc>
          <w:tcPr>
            <w:tcW w:w="1454" w:type="dxa"/>
            <w:tcBorders>
              <w:top w:val="single" w:sz="8" w:space="0" w:color="000000"/>
              <w:left w:val="nil"/>
              <w:bottom w:val="single" w:sz="8" w:space="0" w:color="000000"/>
              <w:right w:val="single" w:sz="8" w:space="0" w:color="000000"/>
            </w:tcBorders>
            <w:vAlign w:val="center"/>
          </w:tcPr>
          <w:p w:rsidR="00103F68" w:rsidRPr="00AB0CE4" w:rsidRDefault="00103F68" w:rsidP="00F5622C">
            <w:pPr>
              <w:rPr>
                <w:b/>
                <w:bCs/>
              </w:rPr>
            </w:pPr>
            <w:r w:rsidRPr="00AB0CE4">
              <w:rPr>
                <w:b/>
                <w:bCs/>
                <w:sz w:val="22"/>
                <w:szCs w:val="22"/>
              </w:rPr>
              <w:t>2012</w:t>
            </w:r>
          </w:p>
        </w:tc>
      </w:tr>
      <w:tr w:rsidR="00103F68" w:rsidRPr="00AB0CE4" w:rsidTr="00F5622C">
        <w:trPr>
          <w:trHeight w:val="301"/>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r w:rsidRPr="00AB0CE4">
              <w:rPr>
                <w:sz w:val="22"/>
                <w:szCs w:val="22"/>
              </w:rPr>
              <w:t>1</w:t>
            </w:r>
          </w:p>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Пропущено сточной жидкости</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м</w:t>
            </w:r>
            <w:r w:rsidRPr="00AB0CE4">
              <w:rPr>
                <w:sz w:val="22"/>
                <w:szCs w:val="22"/>
                <w:vertAlign w:val="superscript"/>
              </w:rPr>
              <w:t>3</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81.5</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79.4</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79.4</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Полная себестоимость:</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1426,3</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1513</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1667.9</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в т.ч.</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tc>
        <w:tc>
          <w:tcPr>
            <w:tcW w:w="1340" w:type="dxa"/>
            <w:tcBorders>
              <w:top w:val="nil"/>
              <w:left w:val="nil"/>
              <w:bottom w:val="single" w:sz="8" w:space="0" w:color="000000"/>
              <w:right w:val="single" w:sz="8" w:space="0" w:color="000000"/>
            </w:tcBorders>
            <w:vAlign w:val="center"/>
          </w:tcPr>
          <w:p w:rsidR="00103F68" w:rsidRPr="00AB0CE4" w:rsidRDefault="00103F68" w:rsidP="00F5622C"/>
        </w:tc>
        <w:tc>
          <w:tcPr>
            <w:tcW w:w="1200" w:type="dxa"/>
            <w:tcBorders>
              <w:top w:val="nil"/>
              <w:left w:val="nil"/>
              <w:bottom w:val="single" w:sz="8" w:space="0" w:color="000000"/>
              <w:right w:val="single" w:sz="8" w:space="0" w:color="000000"/>
            </w:tcBorders>
            <w:vAlign w:val="center"/>
          </w:tcPr>
          <w:p w:rsidR="00103F68" w:rsidRPr="00AB0CE4" w:rsidRDefault="00103F68" w:rsidP="00F5622C"/>
        </w:tc>
        <w:tc>
          <w:tcPr>
            <w:tcW w:w="1454" w:type="dxa"/>
            <w:tcBorders>
              <w:top w:val="nil"/>
              <w:left w:val="nil"/>
              <w:bottom w:val="single" w:sz="8" w:space="0" w:color="000000"/>
              <w:right w:val="single" w:sz="8" w:space="0" w:color="000000"/>
            </w:tcBorders>
            <w:vAlign w:val="center"/>
          </w:tcPr>
          <w:p w:rsidR="00103F68" w:rsidRPr="00AB0CE4" w:rsidRDefault="00103F68" w:rsidP="00F5622C"/>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электроэнергия</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182,3</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188,7</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204.1</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материалы (хим. реагенты)</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0</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0</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0</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Амортизация (аренда)</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63,8</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68</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68.0</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расходы на оплату труда</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613,4</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511</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pPr>
              <w:rPr>
                <w:color w:val="000000"/>
              </w:rPr>
            </w:pPr>
            <w:r w:rsidRPr="00AB0CE4">
              <w:rPr>
                <w:color w:val="000000"/>
                <w:sz w:val="22"/>
                <w:szCs w:val="22"/>
              </w:rPr>
              <w:t>554,3</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Страховые взносы</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87,1</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174,7</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167.3</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Цеховые расходы</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118,6</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107,2</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119.4</w:t>
            </w:r>
          </w:p>
        </w:tc>
      </w:tr>
      <w:tr w:rsidR="00103F68" w:rsidRPr="00AB0CE4" w:rsidTr="00F5622C">
        <w:trPr>
          <w:trHeight w:val="305"/>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Общеэксплуатационные расходы</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308,9</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291,3</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370.9</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Прочие прямые расходы</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88,6</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103,2</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68.2</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Всего расходов</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1558,9</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1513</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1667.9</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Всего доходов</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1426,3</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1595,7</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1642.6</w:t>
            </w:r>
          </w:p>
        </w:tc>
      </w:tr>
      <w:tr w:rsidR="00103F68" w:rsidRPr="00AB0CE4" w:rsidTr="00F5622C">
        <w:trPr>
          <w:trHeight w:val="324"/>
          <w:jc w:val="center"/>
        </w:trPr>
        <w:tc>
          <w:tcPr>
            <w:tcW w:w="528" w:type="dxa"/>
            <w:tcBorders>
              <w:top w:val="nil"/>
              <w:left w:val="single" w:sz="8" w:space="0" w:color="000000"/>
              <w:bottom w:val="single" w:sz="8" w:space="0" w:color="000000"/>
              <w:right w:val="single" w:sz="8" w:space="0" w:color="000000"/>
            </w:tcBorders>
            <w:vAlign w:val="center"/>
          </w:tcPr>
          <w:p w:rsidR="00103F68" w:rsidRPr="00AB0CE4" w:rsidRDefault="00103F68" w:rsidP="00F5622C"/>
        </w:tc>
        <w:tc>
          <w:tcPr>
            <w:tcW w:w="4075" w:type="dxa"/>
            <w:tcBorders>
              <w:top w:val="nil"/>
              <w:left w:val="nil"/>
              <w:bottom w:val="single" w:sz="8" w:space="0" w:color="000000"/>
              <w:right w:val="single" w:sz="8" w:space="0" w:color="000000"/>
            </w:tcBorders>
            <w:vAlign w:val="center"/>
          </w:tcPr>
          <w:p w:rsidR="00103F68" w:rsidRPr="00AB0CE4" w:rsidRDefault="00103F68" w:rsidP="00955F75">
            <w:pPr>
              <w:jc w:val="left"/>
            </w:pPr>
            <w:r w:rsidRPr="00AB0CE4">
              <w:rPr>
                <w:sz w:val="22"/>
                <w:szCs w:val="22"/>
              </w:rPr>
              <w:t>Прибыль</w:t>
            </w:r>
          </w:p>
        </w:tc>
        <w:tc>
          <w:tcPr>
            <w:tcW w:w="118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тыс. руб</w:t>
            </w:r>
          </w:p>
        </w:tc>
        <w:tc>
          <w:tcPr>
            <w:tcW w:w="134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-132,6</w:t>
            </w:r>
          </w:p>
        </w:tc>
        <w:tc>
          <w:tcPr>
            <w:tcW w:w="1200"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82,7</w:t>
            </w:r>
          </w:p>
        </w:tc>
        <w:tc>
          <w:tcPr>
            <w:tcW w:w="1454" w:type="dxa"/>
            <w:tcBorders>
              <w:top w:val="nil"/>
              <w:left w:val="nil"/>
              <w:bottom w:val="single" w:sz="8" w:space="0" w:color="000000"/>
              <w:right w:val="single" w:sz="8" w:space="0" w:color="000000"/>
            </w:tcBorders>
            <w:vAlign w:val="center"/>
          </w:tcPr>
          <w:p w:rsidR="00103F68" w:rsidRPr="00AB0CE4" w:rsidRDefault="00103F68" w:rsidP="00F5622C">
            <w:r w:rsidRPr="00AB0CE4">
              <w:rPr>
                <w:sz w:val="22"/>
                <w:szCs w:val="22"/>
              </w:rPr>
              <w:t>-25.3</w:t>
            </w:r>
          </w:p>
        </w:tc>
      </w:tr>
    </w:tbl>
    <w:p w:rsidR="00103F68" w:rsidRPr="00442684" w:rsidRDefault="00103F68" w:rsidP="00A42170"/>
    <w:p w:rsidR="00103F68" w:rsidRPr="007C3CD0" w:rsidRDefault="00103F68" w:rsidP="00A42170">
      <w:pPr>
        <w:pStyle w:val="ListParagraph"/>
        <w:tabs>
          <w:tab w:val="left" w:pos="851"/>
        </w:tabs>
        <w:spacing w:line="276" w:lineRule="auto"/>
        <w:ind w:left="0" w:firstLine="567"/>
        <w:jc w:val="both"/>
        <w:rPr>
          <w:iCs/>
        </w:rPr>
      </w:pPr>
      <w:r w:rsidRPr="007C3CD0">
        <w:rPr>
          <w:iCs/>
        </w:rPr>
        <w:t xml:space="preserve">Деятельность </w:t>
      </w:r>
      <w:r w:rsidRPr="007C3CD0">
        <w:t>ООО «Коммунально-эксплуатационное хозяйство»</w:t>
      </w:r>
      <w:r w:rsidRPr="007C3CD0">
        <w:rPr>
          <w:iCs/>
        </w:rPr>
        <w:t xml:space="preserve"> не является прибыльной. По данным статистики за 2012 год (форма 22-ЖКХ (сводная)) сумма доходов от реализации услуг водоотведения составила 1642,6 тыс.руб., в то время как расходы – 1667,9 тыс.руб. Основной удельный вес в структуре расходов занимают расходы на оплату труда, включая страховые взносы (43,2%), и расходы на электроэнергию (12,2%).</w:t>
      </w:r>
      <w:r>
        <w:rPr>
          <w:iCs/>
        </w:rPr>
        <w:t xml:space="preserve"> </w:t>
      </w:r>
      <w:r w:rsidRPr="007C3CD0">
        <w:rPr>
          <w:iCs/>
        </w:rPr>
        <w:t>Уровень собираемости платежей населения за услуги водоотведения в 201</w:t>
      </w:r>
      <w:r>
        <w:rPr>
          <w:iCs/>
        </w:rPr>
        <w:t>2</w:t>
      </w:r>
      <w:r w:rsidRPr="007C3CD0">
        <w:rPr>
          <w:iCs/>
        </w:rPr>
        <w:t xml:space="preserve"> году состав</w:t>
      </w:r>
      <w:r>
        <w:rPr>
          <w:iCs/>
        </w:rPr>
        <w:t>ляет более 92%</w:t>
      </w:r>
      <w:r w:rsidRPr="007C3CD0">
        <w:rPr>
          <w:iCs/>
          <w:highlight w:val="yellow"/>
        </w:rPr>
        <w:t>.</w:t>
      </w:r>
    </w:p>
    <w:p w:rsidR="00103F68" w:rsidRPr="007C3CD0" w:rsidRDefault="00103F68" w:rsidP="00A42170">
      <w:pPr>
        <w:pStyle w:val="ListParagraph"/>
        <w:tabs>
          <w:tab w:val="left" w:pos="851"/>
        </w:tabs>
        <w:spacing w:line="276" w:lineRule="auto"/>
        <w:ind w:left="0" w:firstLine="567"/>
        <w:jc w:val="both"/>
      </w:pPr>
    </w:p>
    <w:p w:rsidR="00103F68" w:rsidRPr="007C3CD0" w:rsidRDefault="00103F68" w:rsidP="00A42170">
      <w:pPr>
        <w:pStyle w:val="ListParagraph"/>
        <w:tabs>
          <w:tab w:val="left" w:pos="851"/>
        </w:tabs>
        <w:spacing w:line="276" w:lineRule="auto"/>
        <w:ind w:left="0" w:firstLine="567"/>
        <w:jc w:val="both"/>
      </w:pPr>
      <w:r w:rsidRPr="007C3CD0">
        <w:t>Таким образом, основными проблемами системы водоотведения в г.Фатеж</w:t>
      </w:r>
      <w:r>
        <w:t>е</w:t>
      </w:r>
      <w:r w:rsidRPr="007C3CD0">
        <w:t xml:space="preserve"> являются:</w:t>
      </w:r>
    </w:p>
    <w:p w:rsidR="00103F68" w:rsidRPr="007C3CD0" w:rsidRDefault="00103F68" w:rsidP="00F17BC7">
      <w:pPr>
        <w:pStyle w:val="ListParagraph"/>
        <w:numPr>
          <w:ilvl w:val="0"/>
          <w:numId w:val="58"/>
        </w:numPr>
        <w:tabs>
          <w:tab w:val="left" w:pos="851"/>
        </w:tabs>
        <w:spacing w:line="276" w:lineRule="auto"/>
        <w:ind w:left="0" w:firstLine="567"/>
        <w:contextualSpacing/>
        <w:jc w:val="both"/>
      </w:pPr>
      <w:r w:rsidRPr="007C3CD0">
        <w:t>Несоответствие качества очистки сточных вод показателям предельно допустим</w:t>
      </w:r>
      <w:r>
        <w:t>ой концентрации вредных веществ;</w:t>
      </w:r>
    </w:p>
    <w:p w:rsidR="00103F68" w:rsidRPr="007C3CD0" w:rsidRDefault="00103F68" w:rsidP="00F17BC7">
      <w:pPr>
        <w:pStyle w:val="ListParagraph"/>
        <w:numPr>
          <w:ilvl w:val="0"/>
          <w:numId w:val="58"/>
        </w:numPr>
        <w:tabs>
          <w:tab w:val="left" w:pos="851"/>
        </w:tabs>
        <w:spacing w:line="276" w:lineRule="auto"/>
        <w:ind w:left="0" w:firstLine="567"/>
        <w:contextualSpacing/>
        <w:jc w:val="both"/>
        <w:rPr>
          <w:iCs/>
        </w:rPr>
      </w:pPr>
      <w:r w:rsidRPr="007C3CD0">
        <w:t>Отсутствие возможности подключения 100% объема новых абонен</w:t>
      </w:r>
      <w:r>
        <w:t>тов;</w:t>
      </w:r>
    </w:p>
    <w:p w:rsidR="00103F68" w:rsidRPr="00BA5D59" w:rsidRDefault="00103F68" w:rsidP="00F17BC7">
      <w:pPr>
        <w:pStyle w:val="ListParagraph"/>
        <w:numPr>
          <w:ilvl w:val="0"/>
          <w:numId w:val="58"/>
        </w:numPr>
        <w:tabs>
          <w:tab w:val="left" w:pos="851"/>
        </w:tabs>
        <w:spacing w:line="276" w:lineRule="auto"/>
        <w:ind w:left="0" w:firstLine="567"/>
        <w:contextualSpacing/>
        <w:jc w:val="both"/>
        <w:rPr>
          <w:iCs/>
        </w:rPr>
      </w:pPr>
      <w:r w:rsidRPr="007C3CD0">
        <w:t>Высокая степен</w:t>
      </w:r>
      <w:r>
        <w:t>ь износа объектов водоотведения;</w:t>
      </w:r>
    </w:p>
    <w:p w:rsidR="00103F68" w:rsidRPr="007C3CD0" w:rsidRDefault="00103F68" w:rsidP="00F17BC7">
      <w:pPr>
        <w:pStyle w:val="ListParagraph"/>
        <w:numPr>
          <w:ilvl w:val="0"/>
          <w:numId w:val="58"/>
        </w:numPr>
        <w:tabs>
          <w:tab w:val="left" w:pos="851"/>
        </w:tabs>
        <w:spacing w:line="276" w:lineRule="auto"/>
        <w:ind w:left="0" w:firstLine="567"/>
        <w:contextualSpacing/>
        <w:jc w:val="both"/>
        <w:rPr>
          <w:iCs/>
        </w:rPr>
      </w:pPr>
      <w:r>
        <w:t>Недостаток площадей фильтрации сточных вод.</w:t>
      </w:r>
    </w:p>
    <w:p w:rsidR="00103F68" w:rsidRPr="007C3CD0" w:rsidRDefault="00103F68" w:rsidP="00A42170">
      <w:pPr>
        <w:tabs>
          <w:tab w:val="left" w:pos="851"/>
        </w:tabs>
        <w:spacing w:line="276" w:lineRule="auto"/>
        <w:jc w:val="both"/>
        <w:rPr>
          <w:iCs/>
        </w:rPr>
      </w:pPr>
    </w:p>
    <w:p w:rsidR="00103F68" w:rsidRPr="0037780E" w:rsidRDefault="00103F68" w:rsidP="00DA312E">
      <w:pPr>
        <w:pStyle w:val="Heading2"/>
        <w:spacing w:line="360" w:lineRule="auto"/>
        <w:jc w:val="both"/>
        <w:rPr>
          <w:rFonts w:ascii="Times New Roman" w:hAnsi="Times New Roman" w:cs="Times New Roman"/>
          <w:i w:val="0"/>
          <w:sz w:val="24"/>
          <w:szCs w:val="24"/>
        </w:rPr>
      </w:pPr>
      <w:bookmarkStart w:id="24" w:name="_Toc325558082"/>
      <w:bookmarkStart w:id="25" w:name="_Toc334691446"/>
      <w:bookmarkStart w:id="26" w:name="_Toc275959435"/>
      <w:bookmarkStart w:id="27" w:name="_Toc288737138"/>
      <w:bookmarkStart w:id="28" w:name="_Toc289179275"/>
      <w:r>
        <w:rPr>
          <w:rFonts w:ascii="Times New Roman" w:hAnsi="Times New Roman" w:cs="Times New Roman"/>
          <w:i w:val="0"/>
          <w:sz w:val="24"/>
          <w:szCs w:val="24"/>
        </w:rPr>
        <w:t>3.5.</w:t>
      </w:r>
      <w:r w:rsidRPr="0037780E">
        <w:rPr>
          <w:rFonts w:ascii="Times New Roman" w:hAnsi="Times New Roman" w:cs="Times New Roman"/>
          <w:i w:val="0"/>
          <w:sz w:val="24"/>
          <w:szCs w:val="24"/>
        </w:rPr>
        <w:t>Анализ текущего состояния системы газоснабжения</w:t>
      </w:r>
      <w:bookmarkEnd w:id="24"/>
      <w:bookmarkEnd w:id="25"/>
    </w:p>
    <w:p w:rsidR="00103F68" w:rsidRPr="007C3CD0" w:rsidRDefault="00103F68" w:rsidP="00A42170">
      <w:pPr>
        <w:ind w:firstLine="851"/>
        <w:jc w:val="both"/>
      </w:pPr>
      <w:r w:rsidRPr="007C3CD0">
        <w:t>Газоснабжение города обеспечивается на базе природного сетевого газа от системы магистральных трубопроводов с газопроводом-отводом от газопровода Шелебинка-Брянск через АГРС города Фатеж производительностью 4,3 тыс.м</w:t>
      </w:r>
      <w:r w:rsidRPr="007C3CD0">
        <w:rPr>
          <w:vertAlign w:val="superscript"/>
        </w:rPr>
        <w:t>3</w:t>
      </w:r>
      <w:r w:rsidRPr="007C3CD0">
        <w:t>/час.</w:t>
      </w:r>
    </w:p>
    <w:p w:rsidR="00103F68" w:rsidRPr="007C3CD0" w:rsidRDefault="00103F68" w:rsidP="00A42170">
      <w:pPr>
        <w:pStyle w:val="BodyTextIndent3"/>
        <w:spacing w:after="0"/>
        <w:ind w:left="0" w:firstLine="851"/>
        <w:jc w:val="both"/>
        <w:rPr>
          <w:sz w:val="24"/>
          <w:szCs w:val="24"/>
        </w:rPr>
      </w:pPr>
      <w:r w:rsidRPr="007C3CD0">
        <w:rPr>
          <w:sz w:val="24"/>
          <w:szCs w:val="24"/>
        </w:rPr>
        <w:t>Протяженность газопроводов – 50,38 км, в том числе газопроводы-отводы высокого и среднего давления  – 9,617км.</w:t>
      </w:r>
    </w:p>
    <w:p w:rsidR="00103F68" w:rsidRPr="007C3CD0" w:rsidRDefault="00103F68" w:rsidP="00A42170">
      <w:pPr>
        <w:ind w:firstLine="851"/>
        <w:jc w:val="both"/>
      </w:pPr>
      <w:r w:rsidRPr="007C3CD0">
        <w:t xml:space="preserve">Уровень газификации города на 01.01.2007г. составлял 88,1%. Планируемый срок окончания газификации города – 2012 г. </w:t>
      </w:r>
    </w:p>
    <w:p w:rsidR="00103F68" w:rsidRPr="00DA312E" w:rsidRDefault="00103F68" w:rsidP="00A42170">
      <w:pPr>
        <w:pStyle w:val="NormalWeb"/>
        <w:keepNext/>
        <w:spacing w:after="0"/>
        <w:ind w:firstLine="851"/>
        <w:jc w:val="both"/>
        <w:rPr>
          <w:bCs/>
          <w:sz w:val="24"/>
          <w:szCs w:val="24"/>
        </w:rPr>
      </w:pPr>
      <w:r w:rsidRPr="00DA312E">
        <w:rPr>
          <w:bCs/>
          <w:sz w:val="24"/>
          <w:szCs w:val="24"/>
        </w:rPr>
        <w:t>В городе Фатеж</w:t>
      </w:r>
      <w:r>
        <w:rPr>
          <w:bCs/>
          <w:sz w:val="24"/>
          <w:szCs w:val="24"/>
        </w:rPr>
        <w:t>е</w:t>
      </w:r>
      <w:r w:rsidRPr="00DA312E">
        <w:rPr>
          <w:bCs/>
          <w:sz w:val="24"/>
          <w:szCs w:val="24"/>
        </w:rPr>
        <w:t xml:space="preserve"> в эксплуатации находятся два стационарных ГРП: </w:t>
      </w:r>
    </w:p>
    <w:p w:rsidR="00103F68" w:rsidRPr="00DA312E" w:rsidRDefault="00103F68" w:rsidP="00F17BC7">
      <w:pPr>
        <w:pStyle w:val="NormalWeb"/>
        <w:numPr>
          <w:ilvl w:val="0"/>
          <w:numId w:val="59"/>
        </w:numPr>
        <w:spacing w:after="0"/>
        <w:ind w:left="0" w:firstLine="851"/>
        <w:jc w:val="both"/>
        <w:rPr>
          <w:bCs/>
          <w:sz w:val="24"/>
          <w:szCs w:val="24"/>
        </w:rPr>
      </w:pPr>
      <w:r w:rsidRPr="00DA312E">
        <w:rPr>
          <w:bCs/>
          <w:sz w:val="24"/>
          <w:szCs w:val="24"/>
        </w:rPr>
        <w:t xml:space="preserve">на улице Веселая - дата ввода в эксплуатацию 1973 год; </w:t>
      </w:r>
    </w:p>
    <w:p w:rsidR="00103F68" w:rsidRPr="00DA312E" w:rsidRDefault="00103F68" w:rsidP="00F17BC7">
      <w:pPr>
        <w:pStyle w:val="NormalWeb"/>
        <w:numPr>
          <w:ilvl w:val="0"/>
          <w:numId w:val="59"/>
        </w:numPr>
        <w:spacing w:after="0"/>
        <w:ind w:left="0" w:firstLine="851"/>
        <w:jc w:val="both"/>
        <w:rPr>
          <w:bCs/>
          <w:sz w:val="24"/>
          <w:szCs w:val="24"/>
        </w:rPr>
      </w:pPr>
      <w:r w:rsidRPr="00DA312E">
        <w:rPr>
          <w:bCs/>
          <w:sz w:val="24"/>
          <w:szCs w:val="24"/>
        </w:rPr>
        <w:t xml:space="preserve">на улице Никитинская - дата ввода в эксплуатацию 1974 год. </w:t>
      </w:r>
    </w:p>
    <w:p w:rsidR="00103F68" w:rsidRPr="00DA312E" w:rsidRDefault="00103F68" w:rsidP="00A42170">
      <w:pPr>
        <w:pStyle w:val="NormalWeb"/>
        <w:spacing w:after="0"/>
        <w:ind w:firstLine="851"/>
        <w:jc w:val="both"/>
        <w:rPr>
          <w:bCs/>
          <w:sz w:val="24"/>
          <w:szCs w:val="24"/>
        </w:rPr>
      </w:pPr>
      <w:r w:rsidRPr="00DA312E">
        <w:rPr>
          <w:bCs/>
          <w:sz w:val="24"/>
          <w:szCs w:val="24"/>
        </w:rPr>
        <w:t>ГРП прошли техническое диагностирование, срок службы продлен до 2012 года, замены газового оборудования не требуется.</w:t>
      </w:r>
    </w:p>
    <w:p w:rsidR="00103F68" w:rsidRPr="00321220" w:rsidRDefault="00103F68" w:rsidP="00321220">
      <w:pPr>
        <w:pStyle w:val="NormalWeb"/>
        <w:spacing w:after="0"/>
        <w:ind w:firstLine="851"/>
        <w:jc w:val="both"/>
        <w:rPr>
          <w:bCs/>
          <w:sz w:val="24"/>
          <w:szCs w:val="24"/>
        </w:rPr>
      </w:pPr>
      <w:r w:rsidRPr="00321220">
        <w:rPr>
          <w:bCs/>
          <w:sz w:val="24"/>
          <w:szCs w:val="24"/>
        </w:rPr>
        <w:t>Общее потребление газа в 2012 году составило 11,99 млн.м</w:t>
      </w:r>
      <w:r w:rsidRPr="00321220">
        <w:rPr>
          <w:bCs/>
          <w:sz w:val="24"/>
          <w:szCs w:val="24"/>
          <w:vertAlign w:val="superscript"/>
        </w:rPr>
        <w:t>3</w:t>
      </w:r>
      <w:r w:rsidRPr="00321220">
        <w:rPr>
          <w:bCs/>
          <w:sz w:val="24"/>
          <w:szCs w:val="24"/>
        </w:rPr>
        <w:t>, в том числе отпущено населению 9,15 млн.м</w:t>
      </w:r>
      <w:r w:rsidRPr="00321220">
        <w:rPr>
          <w:bCs/>
          <w:sz w:val="24"/>
          <w:szCs w:val="24"/>
          <w:vertAlign w:val="superscript"/>
        </w:rPr>
        <w:t>3</w:t>
      </w:r>
      <w:r w:rsidRPr="00321220">
        <w:rPr>
          <w:bCs/>
          <w:sz w:val="24"/>
          <w:szCs w:val="24"/>
        </w:rPr>
        <w:t>, промышленным предприятиям – 2,14 млн.м</w:t>
      </w:r>
      <w:r w:rsidRPr="00321220">
        <w:rPr>
          <w:bCs/>
          <w:sz w:val="24"/>
          <w:szCs w:val="24"/>
          <w:vertAlign w:val="superscript"/>
        </w:rPr>
        <w:t>3</w:t>
      </w:r>
      <w:r w:rsidRPr="00321220">
        <w:rPr>
          <w:bCs/>
          <w:sz w:val="24"/>
          <w:szCs w:val="24"/>
        </w:rPr>
        <w:t>, предприятиям соцкульбыта – 0,7 млн.м</w:t>
      </w:r>
      <w:r w:rsidRPr="00321220">
        <w:rPr>
          <w:bCs/>
          <w:sz w:val="24"/>
          <w:szCs w:val="24"/>
          <w:vertAlign w:val="superscript"/>
        </w:rPr>
        <w:t>3</w:t>
      </w:r>
      <w:r w:rsidRPr="00321220">
        <w:rPr>
          <w:bCs/>
          <w:sz w:val="24"/>
          <w:szCs w:val="24"/>
        </w:rPr>
        <w:t>.</w:t>
      </w:r>
    </w:p>
    <w:p w:rsidR="00103F68" w:rsidRPr="00DA312E" w:rsidRDefault="00103F68" w:rsidP="00A42170">
      <w:pPr>
        <w:pStyle w:val="ListParagraph"/>
        <w:tabs>
          <w:tab w:val="left" w:pos="851"/>
        </w:tabs>
        <w:ind w:left="0" w:firstLine="567"/>
        <w:jc w:val="both"/>
      </w:pPr>
      <w:r w:rsidRPr="00DA312E">
        <w:t>На территории г.Фатеж</w:t>
      </w:r>
      <w:r>
        <w:t>а</w:t>
      </w:r>
      <w:r w:rsidRPr="00DA312E">
        <w:t xml:space="preserve"> поставку природного газа потребителям осуществляет ООО «Курскрегионгаз», услугу по транспортировке природного газа осуществляет газораспределительная организация </w:t>
      </w:r>
      <w:r>
        <w:t xml:space="preserve"> Фатежский филиал </w:t>
      </w:r>
      <w:r w:rsidRPr="00DA312E">
        <w:t>ОАО «Курскгаз».</w:t>
      </w:r>
    </w:p>
    <w:p w:rsidR="00103F68" w:rsidRPr="0037780E" w:rsidRDefault="00103F68" w:rsidP="00DA312E">
      <w:pPr>
        <w:pStyle w:val="Heading2"/>
        <w:spacing w:line="360" w:lineRule="auto"/>
        <w:jc w:val="both"/>
        <w:rPr>
          <w:rFonts w:ascii="Times New Roman" w:hAnsi="Times New Roman" w:cs="Times New Roman"/>
          <w:i w:val="0"/>
          <w:sz w:val="24"/>
          <w:szCs w:val="24"/>
        </w:rPr>
      </w:pPr>
      <w:bookmarkStart w:id="29" w:name="_Toc325558083"/>
      <w:bookmarkStart w:id="30" w:name="_Toc334691447"/>
      <w:r w:rsidRPr="0037780E">
        <w:rPr>
          <w:rFonts w:ascii="Times New Roman" w:hAnsi="Times New Roman" w:cs="Times New Roman"/>
          <w:i w:val="0"/>
          <w:sz w:val="24"/>
          <w:szCs w:val="24"/>
        </w:rPr>
        <w:t>3.6.Анализ</w:t>
      </w:r>
      <w:bookmarkEnd w:id="26"/>
      <w:bookmarkEnd w:id="27"/>
      <w:bookmarkEnd w:id="28"/>
      <w:r w:rsidRPr="0037780E">
        <w:rPr>
          <w:rFonts w:ascii="Times New Roman" w:hAnsi="Times New Roman" w:cs="Times New Roman"/>
          <w:i w:val="0"/>
          <w:sz w:val="24"/>
          <w:szCs w:val="24"/>
        </w:rPr>
        <w:t xml:space="preserve"> приборного учета и энергоресурсосбережения у потребителей</w:t>
      </w:r>
      <w:bookmarkEnd w:id="29"/>
      <w:bookmarkEnd w:id="30"/>
    </w:p>
    <w:bookmarkEnd w:id="8"/>
    <w:bookmarkEnd w:id="9"/>
    <w:p w:rsidR="00103F68" w:rsidRDefault="00103F68" w:rsidP="00A42170">
      <w:pPr>
        <w:pStyle w:val="ListParagraph"/>
        <w:spacing w:line="276" w:lineRule="auto"/>
        <w:ind w:left="0" w:firstLine="567"/>
        <w:jc w:val="both"/>
      </w:pPr>
      <w:r w:rsidRPr="007C3CD0">
        <w:t>Оснащение потребит</w:t>
      </w:r>
      <w:r>
        <w:t>елей коммунальных ресурсов в г.</w:t>
      </w:r>
      <w:r w:rsidRPr="007C3CD0">
        <w:t>Фатеж</w:t>
      </w:r>
      <w:r>
        <w:t>а</w:t>
      </w:r>
      <w:r w:rsidRPr="007C3CD0">
        <w:t xml:space="preserve"> приборами учета осуществляется в рамках программ </w:t>
      </w:r>
      <w:r>
        <w:t xml:space="preserve"> по э</w:t>
      </w:r>
      <w:r w:rsidRPr="007C3CD0">
        <w:t>нергосбережени</w:t>
      </w:r>
      <w:r>
        <w:t>ю</w:t>
      </w:r>
      <w:r w:rsidRPr="007C3CD0">
        <w:t xml:space="preserve"> и повышение энергетической эффективности</w:t>
      </w:r>
      <w:r>
        <w:t xml:space="preserve">» на предприятиях </w:t>
      </w:r>
      <w:r w:rsidRPr="007C3CD0">
        <w:t xml:space="preserve"> муниципального </w:t>
      </w:r>
      <w:r>
        <w:t>образования  город Фатеж.</w:t>
      </w:r>
    </w:p>
    <w:p w:rsidR="00103F68" w:rsidRPr="007C3CD0" w:rsidRDefault="00103F68" w:rsidP="00A42170">
      <w:pPr>
        <w:pStyle w:val="ListParagraph"/>
        <w:spacing w:line="276" w:lineRule="auto"/>
        <w:ind w:left="0" w:firstLine="567"/>
        <w:jc w:val="both"/>
      </w:pPr>
      <w:r w:rsidRPr="007C3CD0">
        <w:t>Программ</w:t>
      </w:r>
      <w:r>
        <w:t>ами</w:t>
      </w:r>
      <w:r w:rsidRPr="007C3CD0">
        <w:t xml:space="preserve"> энергосбережения </w:t>
      </w:r>
      <w:r>
        <w:t xml:space="preserve">предприятий </w:t>
      </w:r>
      <w:r w:rsidRPr="007C3CD0">
        <w:t xml:space="preserve">города </w:t>
      </w:r>
      <w:r>
        <w:t>Фатеж</w:t>
      </w:r>
      <w:r w:rsidRPr="007C3CD0">
        <w:t xml:space="preserve"> предусмотрен поэтапный переход на отпуск коммунальных ресурсов потребителям в соответствии с показаниями коллективных приборов учета в многоквартирных домах и бюджетных учреждениях города</w:t>
      </w:r>
      <w:r>
        <w:t xml:space="preserve"> Фатеж</w:t>
      </w:r>
      <w:r w:rsidRPr="007C3CD0">
        <w:t xml:space="preserve">. Данные мероприятия реализуются с 2010г. и должны быть завершены </w:t>
      </w:r>
      <w:r>
        <w:t xml:space="preserve"> в 2014году</w:t>
      </w:r>
      <w:r w:rsidRPr="007C3CD0">
        <w:t xml:space="preserve">. </w:t>
      </w:r>
    </w:p>
    <w:p w:rsidR="00103F68" w:rsidRDefault="00103F68" w:rsidP="00A42170">
      <w:pPr>
        <w:pStyle w:val="ListParagraph"/>
        <w:spacing w:line="276" w:lineRule="auto"/>
        <w:ind w:left="0" w:firstLine="567"/>
        <w:jc w:val="both"/>
      </w:pPr>
      <w:r w:rsidRPr="007C3CD0">
        <w:t>По результатам анализа определено, что в части бюджетных учреждений программа установки приборов учета на конец  201</w:t>
      </w:r>
      <w:r>
        <w:t>3</w:t>
      </w:r>
      <w:r w:rsidRPr="007C3CD0">
        <w:t>г. выполнена в среднем на 9</w:t>
      </w:r>
      <w:r>
        <w:t>9</w:t>
      </w:r>
      <w:r w:rsidRPr="007C3CD0">
        <w:t xml:space="preserve">%, в том числе по отдельным группам учреждений выполнена полностью. </w:t>
      </w:r>
    </w:p>
    <w:p w:rsidR="00103F68" w:rsidRPr="007C3CD0" w:rsidRDefault="00103F68" w:rsidP="00A42170">
      <w:pPr>
        <w:pStyle w:val="ListParagraph"/>
        <w:spacing w:line="276" w:lineRule="auto"/>
        <w:ind w:left="0" w:firstLine="567"/>
        <w:jc w:val="both"/>
      </w:pPr>
      <w:r w:rsidRPr="00802342">
        <w:t>Самая низкая реализация</w:t>
      </w:r>
      <w:r w:rsidRPr="007C3CD0">
        <w:t xml:space="preserve"> программы установки приборов учета наблюдается в части </w:t>
      </w:r>
      <w:r>
        <w:t>отопления</w:t>
      </w:r>
      <w:r w:rsidRPr="007C3CD0">
        <w:t>, наиболее в</w:t>
      </w:r>
      <w:r>
        <w:t>ысокая – электроснабжение (100%)</w:t>
      </w:r>
      <w:r w:rsidRPr="007C3CD0">
        <w:t>.</w:t>
      </w:r>
    </w:p>
    <w:p w:rsidR="00103F68" w:rsidRDefault="00103F68" w:rsidP="00A42170">
      <w:pPr>
        <w:pStyle w:val="ListParagraph"/>
        <w:spacing w:line="276" w:lineRule="auto"/>
        <w:ind w:left="0" w:firstLine="567"/>
        <w:jc w:val="both"/>
      </w:pPr>
      <w:r w:rsidRPr="007C3CD0">
        <w:t>Фактическая обеспеченность приборным учетом многоквартирных и жилых домов по состоянию на 1 мая 2012г. приведена в таблиц</w:t>
      </w:r>
      <w:r>
        <w:t>ах</w:t>
      </w:r>
      <w:r w:rsidRPr="007C3CD0">
        <w:t xml:space="preserve"> </w:t>
      </w:r>
      <w:r>
        <w:t>3.</w:t>
      </w:r>
      <w:r w:rsidRPr="007C3CD0">
        <w:t>4</w:t>
      </w:r>
      <w:r>
        <w:t>1, 3.42 и 3.43</w:t>
      </w:r>
    </w:p>
    <w:p w:rsidR="00103F68" w:rsidRPr="007C3CD0" w:rsidRDefault="00103F68" w:rsidP="00A42170">
      <w:pPr>
        <w:pStyle w:val="ListParagraph"/>
        <w:spacing w:line="276" w:lineRule="auto"/>
        <w:ind w:left="0" w:firstLine="567"/>
        <w:jc w:val="both"/>
      </w:pPr>
    </w:p>
    <w:p w:rsidR="00103F68" w:rsidRPr="001A01C7" w:rsidRDefault="00103F68" w:rsidP="00A42170">
      <w:pPr>
        <w:rPr>
          <w:b/>
          <w:sz w:val="22"/>
          <w:szCs w:val="22"/>
        </w:rPr>
      </w:pPr>
      <w:r w:rsidRPr="001A01C7">
        <w:rPr>
          <w:b/>
          <w:sz w:val="22"/>
          <w:szCs w:val="22"/>
        </w:rPr>
        <w:t xml:space="preserve">Таблица </w:t>
      </w:r>
      <w:r>
        <w:rPr>
          <w:b/>
          <w:sz w:val="22"/>
          <w:szCs w:val="22"/>
        </w:rPr>
        <w:t>3.</w:t>
      </w:r>
      <w:r w:rsidRPr="001A01C7">
        <w:rPr>
          <w:b/>
          <w:sz w:val="22"/>
          <w:szCs w:val="22"/>
        </w:rPr>
        <w:t>4</w:t>
      </w:r>
      <w:r>
        <w:rPr>
          <w:b/>
          <w:sz w:val="22"/>
          <w:szCs w:val="22"/>
        </w:rPr>
        <w:t xml:space="preserve">1. </w:t>
      </w:r>
      <w:r w:rsidRPr="001A01C7">
        <w:rPr>
          <w:b/>
          <w:color w:val="000000"/>
          <w:sz w:val="22"/>
          <w:szCs w:val="22"/>
        </w:rPr>
        <w:t xml:space="preserve"> </w:t>
      </w:r>
      <w:r>
        <w:rPr>
          <w:b/>
          <w:color w:val="000000"/>
          <w:sz w:val="22"/>
          <w:szCs w:val="22"/>
        </w:rPr>
        <w:t xml:space="preserve"> </w:t>
      </w:r>
      <w:r w:rsidRPr="001A01C7">
        <w:rPr>
          <w:b/>
          <w:color w:val="000000"/>
          <w:sz w:val="22"/>
          <w:szCs w:val="22"/>
        </w:rPr>
        <w:t>Доля  оснащенности жилищного фонда коллективными приборами учета</w:t>
      </w:r>
    </w:p>
    <w:tbl>
      <w:tblPr>
        <w:tblW w:w="990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0"/>
        <w:gridCol w:w="4071"/>
        <w:gridCol w:w="2715"/>
        <w:gridCol w:w="2525"/>
      </w:tblGrid>
      <w:tr w:rsidR="00103F68" w:rsidRPr="001B45B9" w:rsidTr="00F5622C">
        <w:trPr>
          <w:trHeight w:val="300"/>
          <w:jc w:val="center"/>
        </w:trPr>
        <w:tc>
          <w:tcPr>
            <w:tcW w:w="590" w:type="dxa"/>
            <w:vMerge w:val="restart"/>
            <w:vAlign w:val="center"/>
          </w:tcPr>
          <w:p w:rsidR="00103F68" w:rsidRPr="001B45B9" w:rsidRDefault="00103F68" w:rsidP="00F5622C">
            <w:pPr>
              <w:rPr>
                <w:color w:val="000000"/>
              </w:rPr>
            </w:pPr>
            <w:r w:rsidRPr="001B45B9">
              <w:rPr>
                <w:color w:val="000000"/>
                <w:sz w:val="22"/>
                <w:szCs w:val="22"/>
              </w:rPr>
              <w:t>№ п/п</w:t>
            </w:r>
          </w:p>
        </w:tc>
        <w:tc>
          <w:tcPr>
            <w:tcW w:w="4071" w:type="dxa"/>
            <w:vMerge w:val="restart"/>
            <w:noWrap/>
            <w:vAlign w:val="center"/>
          </w:tcPr>
          <w:p w:rsidR="00103F68" w:rsidRPr="001B45B9" w:rsidRDefault="00103F68" w:rsidP="00F5622C">
            <w:pPr>
              <w:rPr>
                <w:color w:val="000000"/>
              </w:rPr>
            </w:pPr>
            <w:r w:rsidRPr="001B45B9">
              <w:rPr>
                <w:color w:val="000000"/>
                <w:sz w:val="22"/>
                <w:szCs w:val="22"/>
              </w:rPr>
              <w:t>Наименование коммунального ресурса</w:t>
            </w:r>
          </w:p>
        </w:tc>
        <w:tc>
          <w:tcPr>
            <w:tcW w:w="5240" w:type="dxa"/>
            <w:gridSpan w:val="2"/>
            <w:noWrap/>
            <w:vAlign w:val="center"/>
          </w:tcPr>
          <w:p w:rsidR="00103F68" w:rsidRPr="001B45B9" w:rsidRDefault="00103F68" w:rsidP="00F5622C">
            <w:pPr>
              <w:rPr>
                <w:color w:val="000000"/>
              </w:rPr>
            </w:pPr>
            <w:r w:rsidRPr="001B45B9">
              <w:rPr>
                <w:color w:val="000000"/>
                <w:sz w:val="22"/>
                <w:szCs w:val="22"/>
              </w:rPr>
              <w:t>Доля  оснащенности жилищного фонда коллективными приборами учета, %</w:t>
            </w:r>
          </w:p>
        </w:tc>
      </w:tr>
      <w:tr w:rsidR="00103F68" w:rsidRPr="001B45B9" w:rsidTr="00F5622C">
        <w:trPr>
          <w:trHeight w:val="300"/>
          <w:jc w:val="center"/>
        </w:trPr>
        <w:tc>
          <w:tcPr>
            <w:tcW w:w="590" w:type="dxa"/>
            <w:vMerge/>
            <w:vAlign w:val="center"/>
          </w:tcPr>
          <w:p w:rsidR="00103F68" w:rsidRPr="001B45B9" w:rsidRDefault="00103F68" w:rsidP="00F5622C">
            <w:pPr>
              <w:rPr>
                <w:color w:val="000000"/>
              </w:rPr>
            </w:pPr>
          </w:p>
        </w:tc>
        <w:tc>
          <w:tcPr>
            <w:tcW w:w="4071" w:type="dxa"/>
            <w:vMerge/>
            <w:noWrap/>
            <w:vAlign w:val="center"/>
          </w:tcPr>
          <w:p w:rsidR="00103F68" w:rsidRPr="001B45B9" w:rsidRDefault="00103F68" w:rsidP="00F5622C">
            <w:pPr>
              <w:rPr>
                <w:color w:val="000000"/>
              </w:rPr>
            </w:pPr>
          </w:p>
        </w:tc>
        <w:tc>
          <w:tcPr>
            <w:tcW w:w="2715" w:type="dxa"/>
            <w:noWrap/>
            <w:vAlign w:val="center"/>
          </w:tcPr>
          <w:p w:rsidR="00103F68" w:rsidRPr="001B45B9" w:rsidRDefault="00103F68" w:rsidP="00F5622C">
            <w:pPr>
              <w:rPr>
                <w:color w:val="000000"/>
              </w:rPr>
            </w:pPr>
            <w:r w:rsidRPr="001B45B9">
              <w:rPr>
                <w:color w:val="000000"/>
                <w:sz w:val="22"/>
                <w:szCs w:val="22"/>
              </w:rPr>
              <w:t>Многоквартирные дома</w:t>
            </w:r>
          </w:p>
        </w:tc>
        <w:tc>
          <w:tcPr>
            <w:tcW w:w="2525" w:type="dxa"/>
            <w:noWrap/>
            <w:vAlign w:val="center"/>
          </w:tcPr>
          <w:p w:rsidR="00103F68" w:rsidRPr="001B45B9" w:rsidRDefault="00103F68" w:rsidP="00F5622C">
            <w:pPr>
              <w:rPr>
                <w:color w:val="000000"/>
              </w:rPr>
            </w:pPr>
            <w:r w:rsidRPr="001B45B9">
              <w:rPr>
                <w:color w:val="000000"/>
                <w:sz w:val="22"/>
                <w:szCs w:val="22"/>
              </w:rPr>
              <w:t>Квартиры</w:t>
            </w:r>
          </w:p>
        </w:tc>
      </w:tr>
      <w:tr w:rsidR="00103F68" w:rsidRPr="001B45B9" w:rsidTr="00F5622C">
        <w:trPr>
          <w:trHeight w:val="300"/>
          <w:jc w:val="center"/>
        </w:trPr>
        <w:tc>
          <w:tcPr>
            <w:tcW w:w="590" w:type="dxa"/>
            <w:vAlign w:val="center"/>
          </w:tcPr>
          <w:p w:rsidR="00103F68" w:rsidRPr="001B45B9" w:rsidRDefault="00103F68" w:rsidP="00F5622C">
            <w:pPr>
              <w:rPr>
                <w:color w:val="000000"/>
              </w:rPr>
            </w:pPr>
            <w:r w:rsidRPr="001B45B9">
              <w:rPr>
                <w:color w:val="000000"/>
                <w:sz w:val="22"/>
                <w:szCs w:val="22"/>
              </w:rPr>
              <w:t>1.</w:t>
            </w:r>
          </w:p>
        </w:tc>
        <w:tc>
          <w:tcPr>
            <w:tcW w:w="4071" w:type="dxa"/>
            <w:vAlign w:val="center"/>
          </w:tcPr>
          <w:p w:rsidR="00103F68" w:rsidRPr="001B45B9" w:rsidRDefault="00103F68" w:rsidP="00F5622C">
            <w:pPr>
              <w:rPr>
                <w:color w:val="000000"/>
              </w:rPr>
            </w:pPr>
            <w:r w:rsidRPr="001B45B9">
              <w:rPr>
                <w:color w:val="000000"/>
                <w:sz w:val="22"/>
                <w:szCs w:val="22"/>
              </w:rPr>
              <w:t>Холодная вода</w:t>
            </w:r>
          </w:p>
        </w:tc>
        <w:tc>
          <w:tcPr>
            <w:tcW w:w="2715" w:type="dxa"/>
            <w:noWrap/>
            <w:vAlign w:val="bottom"/>
          </w:tcPr>
          <w:p w:rsidR="00103F68" w:rsidRPr="001B45B9" w:rsidRDefault="00103F68" w:rsidP="00F5622C">
            <w:pPr>
              <w:rPr>
                <w:color w:val="000000"/>
              </w:rPr>
            </w:pPr>
            <w:r w:rsidRPr="001B45B9">
              <w:rPr>
                <w:color w:val="000000"/>
                <w:sz w:val="22"/>
                <w:szCs w:val="22"/>
              </w:rPr>
              <w:t>17</w:t>
            </w:r>
          </w:p>
        </w:tc>
        <w:tc>
          <w:tcPr>
            <w:tcW w:w="2525" w:type="dxa"/>
            <w:noWrap/>
            <w:vAlign w:val="center"/>
          </w:tcPr>
          <w:p w:rsidR="00103F68" w:rsidRPr="001B45B9" w:rsidRDefault="00103F68" w:rsidP="00F5622C">
            <w:pPr>
              <w:rPr>
                <w:color w:val="000000"/>
              </w:rPr>
            </w:pPr>
            <w:r w:rsidRPr="001B45B9">
              <w:rPr>
                <w:color w:val="000000"/>
                <w:sz w:val="22"/>
                <w:szCs w:val="22"/>
              </w:rPr>
              <w:t>483</w:t>
            </w:r>
          </w:p>
        </w:tc>
      </w:tr>
      <w:tr w:rsidR="00103F68" w:rsidRPr="001B45B9" w:rsidTr="00F5622C">
        <w:trPr>
          <w:trHeight w:val="300"/>
          <w:jc w:val="center"/>
        </w:trPr>
        <w:tc>
          <w:tcPr>
            <w:tcW w:w="590" w:type="dxa"/>
            <w:vAlign w:val="center"/>
          </w:tcPr>
          <w:p w:rsidR="00103F68" w:rsidRPr="001B45B9" w:rsidRDefault="00103F68" w:rsidP="00F5622C">
            <w:pPr>
              <w:rPr>
                <w:color w:val="000000"/>
              </w:rPr>
            </w:pPr>
            <w:r w:rsidRPr="001B45B9">
              <w:rPr>
                <w:color w:val="000000"/>
                <w:sz w:val="22"/>
                <w:szCs w:val="22"/>
              </w:rPr>
              <w:t>2.</w:t>
            </w:r>
          </w:p>
        </w:tc>
        <w:tc>
          <w:tcPr>
            <w:tcW w:w="4071" w:type="dxa"/>
            <w:vAlign w:val="center"/>
          </w:tcPr>
          <w:p w:rsidR="00103F68" w:rsidRPr="001B45B9" w:rsidRDefault="00103F68" w:rsidP="00F5622C">
            <w:pPr>
              <w:jc w:val="both"/>
              <w:rPr>
                <w:color w:val="000000"/>
              </w:rPr>
            </w:pPr>
            <w:r w:rsidRPr="001B45B9">
              <w:rPr>
                <w:color w:val="000000"/>
                <w:sz w:val="22"/>
                <w:szCs w:val="22"/>
              </w:rPr>
              <w:t>Горячая вода</w:t>
            </w:r>
          </w:p>
        </w:tc>
        <w:tc>
          <w:tcPr>
            <w:tcW w:w="2715" w:type="dxa"/>
            <w:noWrap/>
            <w:vAlign w:val="bottom"/>
          </w:tcPr>
          <w:p w:rsidR="00103F68" w:rsidRPr="001B45B9" w:rsidRDefault="00103F68" w:rsidP="00F5622C">
            <w:pPr>
              <w:rPr>
                <w:color w:val="000000"/>
              </w:rPr>
            </w:pPr>
            <w:r w:rsidRPr="001B45B9">
              <w:rPr>
                <w:color w:val="000000"/>
                <w:sz w:val="22"/>
                <w:szCs w:val="22"/>
              </w:rPr>
              <w:t>0</w:t>
            </w:r>
          </w:p>
        </w:tc>
        <w:tc>
          <w:tcPr>
            <w:tcW w:w="2525" w:type="dxa"/>
            <w:noWrap/>
            <w:vAlign w:val="center"/>
          </w:tcPr>
          <w:p w:rsidR="00103F68" w:rsidRPr="001B45B9" w:rsidRDefault="00103F68" w:rsidP="00F5622C">
            <w:pPr>
              <w:rPr>
                <w:color w:val="000000"/>
              </w:rPr>
            </w:pPr>
            <w:r w:rsidRPr="001B45B9">
              <w:rPr>
                <w:color w:val="000000"/>
                <w:sz w:val="22"/>
                <w:szCs w:val="22"/>
              </w:rPr>
              <w:t>0</w:t>
            </w:r>
          </w:p>
        </w:tc>
      </w:tr>
      <w:tr w:rsidR="00103F68" w:rsidRPr="001B45B9" w:rsidTr="00F5622C">
        <w:trPr>
          <w:trHeight w:val="300"/>
          <w:jc w:val="center"/>
        </w:trPr>
        <w:tc>
          <w:tcPr>
            <w:tcW w:w="590" w:type="dxa"/>
            <w:vAlign w:val="center"/>
          </w:tcPr>
          <w:p w:rsidR="00103F68" w:rsidRPr="001B45B9" w:rsidRDefault="00103F68" w:rsidP="00F5622C">
            <w:pPr>
              <w:rPr>
                <w:color w:val="000000"/>
              </w:rPr>
            </w:pPr>
            <w:r w:rsidRPr="001B45B9">
              <w:rPr>
                <w:color w:val="000000"/>
                <w:sz w:val="22"/>
                <w:szCs w:val="22"/>
              </w:rPr>
              <w:t>3.</w:t>
            </w:r>
          </w:p>
        </w:tc>
        <w:tc>
          <w:tcPr>
            <w:tcW w:w="4071" w:type="dxa"/>
            <w:vAlign w:val="center"/>
          </w:tcPr>
          <w:p w:rsidR="00103F68" w:rsidRPr="001B45B9" w:rsidRDefault="00103F68" w:rsidP="00F5622C">
            <w:pPr>
              <w:jc w:val="both"/>
              <w:rPr>
                <w:color w:val="000000"/>
              </w:rPr>
            </w:pPr>
            <w:r w:rsidRPr="001B45B9">
              <w:rPr>
                <w:color w:val="000000"/>
                <w:sz w:val="22"/>
                <w:szCs w:val="22"/>
              </w:rPr>
              <w:t>Отопление</w:t>
            </w:r>
          </w:p>
        </w:tc>
        <w:tc>
          <w:tcPr>
            <w:tcW w:w="2715" w:type="dxa"/>
            <w:noWrap/>
            <w:vAlign w:val="bottom"/>
          </w:tcPr>
          <w:p w:rsidR="00103F68" w:rsidRPr="001B45B9" w:rsidRDefault="00103F68" w:rsidP="00F5622C">
            <w:pPr>
              <w:rPr>
                <w:color w:val="000000"/>
              </w:rPr>
            </w:pPr>
            <w:r w:rsidRPr="001B45B9">
              <w:rPr>
                <w:color w:val="000000"/>
                <w:sz w:val="22"/>
                <w:szCs w:val="22"/>
              </w:rPr>
              <w:t>0</w:t>
            </w:r>
          </w:p>
        </w:tc>
        <w:tc>
          <w:tcPr>
            <w:tcW w:w="2525" w:type="dxa"/>
            <w:noWrap/>
            <w:vAlign w:val="center"/>
          </w:tcPr>
          <w:p w:rsidR="00103F68" w:rsidRPr="001B45B9" w:rsidRDefault="00103F68" w:rsidP="00F5622C">
            <w:pPr>
              <w:rPr>
                <w:color w:val="000000"/>
              </w:rPr>
            </w:pPr>
            <w:r w:rsidRPr="001B45B9">
              <w:rPr>
                <w:color w:val="000000"/>
                <w:sz w:val="22"/>
                <w:szCs w:val="22"/>
              </w:rPr>
              <w:t>0</w:t>
            </w:r>
          </w:p>
        </w:tc>
      </w:tr>
      <w:tr w:rsidR="00103F68" w:rsidRPr="001B45B9" w:rsidTr="00F5622C">
        <w:trPr>
          <w:trHeight w:val="300"/>
          <w:jc w:val="center"/>
        </w:trPr>
        <w:tc>
          <w:tcPr>
            <w:tcW w:w="590" w:type="dxa"/>
            <w:vAlign w:val="center"/>
          </w:tcPr>
          <w:p w:rsidR="00103F68" w:rsidRPr="001B45B9" w:rsidRDefault="00103F68" w:rsidP="00F5622C">
            <w:pPr>
              <w:rPr>
                <w:color w:val="000000"/>
              </w:rPr>
            </w:pPr>
            <w:r w:rsidRPr="001B45B9">
              <w:rPr>
                <w:color w:val="000000"/>
                <w:sz w:val="22"/>
                <w:szCs w:val="22"/>
              </w:rPr>
              <w:t>4.</w:t>
            </w:r>
          </w:p>
        </w:tc>
        <w:tc>
          <w:tcPr>
            <w:tcW w:w="4071" w:type="dxa"/>
            <w:vAlign w:val="center"/>
          </w:tcPr>
          <w:p w:rsidR="00103F68" w:rsidRPr="001B45B9" w:rsidRDefault="00103F68" w:rsidP="00F5622C">
            <w:pPr>
              <w:jc w:val="both"/>
              <w:rPr>
                <w:color w:val="000000"/>
              </w:rPr>
            </w:pPr>
            <w:r w:rsidRPr="001B45B9">
              <w:rPr>
                <w:color w:val="000000"/>
                <w:sz w:val="22"/>
                <w:szCs w:val="22"/>
              </w:rPr>
              <w:t>Электрическая энергия</w:t>
            </w:r>
          </w:p>
        </w:tc>
        <w:tc>
          <w:tcPr>
            <w:tcW w:w="2715" w:type="dxa"/>
            <w:noWrap/>
            <w:vAlign w:val="bottom"/>
          </w:tcPr>
          <w:p w:rsidR="00103F68" w:rsidRPr="001B45B9" w:rsidRDefault="00103F68" w:rsidP="00F5622C">
            <w:pPr>
              <w:rPr>
                <w:color w:val="000000"/>
              </w:rPr>
            </w:pPr>
            <w:r w:rsidRPr="001B45B9">
              <w:rPr>
                <w:color w:val="000000"/>
                <w:sz w:val="22"/>
                <w:szCs w:val="22"/>
              </w:rPr>
              <w:t>18</w:t>
            </w:r>
          </w:p>
        </w:tc>
        <w:tc>
          <w:tcPr>
            <w:tcW w:w="2525" w:type="dxa"/>
            <w:noWrap/>
            <w:vAlign w:val="center"/>
          </w:tcPr>
          <w:p w:rsidR="00103F68" w:rsidRPr="001B45B9" w:rsidRDefault="00103F68" w:rsidP="00F5622C">
            <w:pPr>
              <w:rPr>
                <w:color w:val="000000"/>
              </w:rPr>
            </w:pPr>
            <w:r w:rsidRPr="001B45B9">
              <w:rPr>
                <w:color w:val="000000"/>
                <w:sz w:val="22"/>
                <w:szCs w:val="22"/>
              </w:rPr>
              <w:t>100</w:t>
            </w:r>
          </w:p>
        </w:tc>
      </w:tr>
      <w:tr w:rsidR="00103F68" w:rsidRPr="001B45B9" w:rsidTr="00F5622C">
        <w:trPr>
          <w:trHeight w:val="300"/>
          <w:jc w:val="center"/>
        </w:trPr>
        <w:tc>
          <w:tcPr>
            <w:tcW w:w="590" w:type="dxa"/>
            <w:vAlign w:val="center"/>
          </w:tcPr>
          <w:p w:rsidR="00103F68" w:rsidRPr="001B45B9" w:rsidRDefault="00103F68" w:rsidP="00F5622C">
            <w:pPr>
              <w:rPr>
                <w:color w:val="000000"/>
              </w:rPr>
            </w:pPr>
            <w:r w:rsidRPr="001B45B9">
              <w:rPr>
                <w:color w:val="000000"/>
                <w:sz w:val="22"/>
                <w:szCs w:val="22"/>
              </w:rPr>
              <w:t>5.</w:t>
            </w:r>
          </w:p>
        </w:tc>
        <w:tc>
          <w:tcPr>
            <w:tcW w:w="4071" w:type="dxa"/>
            <w:vAlign w:val="center"/>
          </w:tcPr>
          <w:p w:rsidR="00103F68" w:rsidRPr="001B45B9" w:rsidRDefault="00103F68" w:rsidP="00F5622C">
            <w:pPr>
              <w:jc w:val="both"/>
              <w:rPr>
                <w:color w:val="000000"/>
              </w:rPr>
            </w:pPr>
            <w:r w:rsidRPr="001B45B9">
              <w:rPr>
                <w:color w:val="000000"/>
                <w:sz w:val="22"/>
                <w:szCs w:val="22"/>
              </w:rPr>
              <w:t>Газ</w:t>
            </w:r>
          </w:p>
        </w:tc>
        <w:tc>
          <w:tcPr>
            <w:tcW w:w="2715" w:type="dxa"/>
            <w:noWrap/>
            <w:vAlign w:val="bottom"/>
          </w:tcPr>
          <w:p w:rsidR="00103F68" w:rsidRPr="001B45B9" w:rsidRDefault="00103F68" w:rsidP="00F5622C">
            <w:pPr>
              <w:rPr>
                <w:color w:val="000000"/>
              </w:rPr>
            </w:pPr>
            <w:r w:rsidRPr="001B45B9">
              <w:rPr>
                <w:color w:val="000000"/>
                <w:sz w:val="22"/>
                <w:szCs w:val="22"/>
              </w:rPr>
              <w:t>100</w:t>
            </w:r>
          </w:p>
        </w:tc>
        <w:tc>
          <w:tcPr>
            <w:tcW w:w="2525" w:type="dxa"/>
            <w:noWrap/>
            <w:vAlign w:val="center"/>
          </w:tcPr>
          <w:p w:rsidR="00103F68" w:rsidRPr="001B45B9" w:rsidRDefault="00103F68" w:rsidP="00F5622C">
            <w:pPr>
              <w:rPr>
                <w:color w:val="000000"/>
              </w:rPr>
            </w:pPr>
            <w:r w:rsidRPr="001B45B9">
              <w:rPr>
                <w:color w:val="000000"/>
                <w:sz w:val="22"/>
                <w:szCs w:val="22"/>
              </w:rPr>
              <w:t>100</w:t>
            </w:r>
          </w:p>
        </w:tc>
      </w:tr>
    </w:tbl>
    <w:p w:rsidR="00103F68" w:rsidRDefault="00103F68" w:rsidP="00A42170">
      <w:pPr>
        <w:rPr>
          <w:b/>
          <w:sz w:val="22"/>
          <w:szCs w:val="22"/>
        </w:rPr>
      </w:pPr>
    </w:p>
    <w:p w:rsidR="00103F68" w:rsidRPr="004A3FB0" w:rsidRDefault="00103F68" w:rsidP="00264545">
      <w:pPr>
        <w:jc w:val="both"/>
        <w:rPr>
          <w:b/>
          <w:sz w:val="22"/>
          <w:szCs w:val="22"/>
        </w:rPr>
      </w:pPr>
      <w:r w:rsidRPr="004A3FB0">
        <w:rPr>
          <w:b/>
          <w:sz w:val="22"/>
          <w:szCs w:val="22"/>
        </w:rPr>
        <w:t>Таблица 3.4</w:t>
      </w:r>
      <w:r>
        <w:rPr>
          <w:b/>
          <w:sz w:val="22"/>
          <w:szCs w:val="22"/>
        </w:rPr>
        <w:t>2</w:t>
      </w:r>
      <w:r w:rsidRPr="004A3FB0">
        <w:rPr>
          <w:b/>
          <w:sz w:val="22"/>
          <w:szCs w:val="22"/>
        </w:rPr>
        <w:t>.   Доля  оснащенности жилищного фонда коллективными приборами учета</w:t>
      </w:r>
    </w:p>
    <w:tbl>
      <w:tblPr>
        <w:tblW w:w="9855" w:type="dxa"/>
        <w:jc w:val="center"/>
        <w:tblInd w:w="-387" w:type="dxa"/>
        <w:tblLook w:val="0000"/>
      </w:tblPr>
      <w:tblGrid>
        <w:gridCol w:w="567"/>
        <w:gridCol w:w="5928"/>
        <w:gridCol w:w="960"/>
        <w:gridCol w:w="1080"/>
        <w:gridCol w:w="1320"/>
      </w:tblGrid>
      <w:tr w:rsidR="00103F68" w:rsidRPr="00802342" w:rsidTr="00C3054D">
        <w:trPr>
          <w:trHeight w:val="324"/>
          <w:jc w:val="center"/>
        </w:trPr>
        <w:tc>
          <w:tcPr>
            <w:tcW w:w="567" w:type="dxa"/>
            <w:tcBorders>
              <w:top w:val="single" w:sz="4" w:space="0" w:color="auto"/>
              <w:left w:val="single" w:sz="4" w:space="0" w:color="auto"/>
              <w:bottom w:val="single" w:sz="4" w:space="0" w:color="auto"/>
              <w:right w:val="single" w:sz="4" w:space="0" w:color="auto"/>
            </w:tcBorders>
            <w:vAlign w:val="center"/>
          </w:tcPr>
          <w:p w:rsidR="00103F68" w:rsidRPr="00802342" w:rsidRDefault="00103F68" w:rsidP="00C3054D">
            <w:pPr>
              <w:rPr>
                <w:b/>
                <w:bCs/>
              </w:rPr>
            </w:pPr>
            <w:r w:rsidRPr="00802342">
              <w:rPr>
                <w:b/>
                <w:bCs/>
                <w:sz w:val="22"/>
                <w:szCs w:val="22"/>
              </w:rPr>
              <w:t>№</w:t>
            </w:r>
          </w:p>
        </w:tc>
        <w:tc>
          <w:tcPr>
            <w:tcW w:w="5928" w:type="dxa"/>
            <w:tcBorders>
              <w:top w:val="single" w:sz="4" w:space="0" w:color="auto"/>
              <w:left w:val="single" w:sz="4" w:space="0" w:color="auto"/>
              <w:bottom w:val="single" w:sz="4" w:space="0" w:color="auto"/>
              <w:right w:val="single" w:sz="4" w:space="0" w:color="auto"/>
            </w:tcBorders>
            <w:vAlign w:val="center"/>
          </w:tcPr>
          <w:p w:rsidR="00103F68" w:rsidRPr="00802342" w:rsidRDefault="00103F68" w:rsidP="00C3054D">
            <w:pPr>
              <w:rPr>
                <w:b/>
                <w:bCs/>
              </w:rPr>
            </w:pPr>
            <w:r w:rsidRPr="00802342">
              <w:rPr>
                <w:b/>
                <w:bCs/>
                <w:sz w:val="22"/>
                <w:szCs w:val="22"/>
              </w:rPr>
              <w:t>Наименование показателя</w:t>
            </w:r>
          </w:p>
        </w:tc>
        <w:tc>
          <w:tcPr>
            <w:tcW w:w="960" w:type="dxa"/>
            <w:tcBorders>
              <w:top w:val="single" w:sz="4" w:space="0" w:color="auto"/>
              <w:left w:val="single" w:sz="4" w:space="0" w:color="auto"/>
              <w:bottom w:val="single" w:sz="4" w:space="0" w:color="auto"/>
              <w:right w:val="single" w:sz="4" w:space="0" w:color="auto"/>
            </w:tcBorders>
            <w:vAlign w:val="center"/>
          </w:tcPr>
          <w:p w:rsidR="00103F68" w:rsidRPr="00802342" w:rsidRDefault="00103F68" w:rsidP="00C3054D">
            <w:pPr>
              <w:rPr>
                <w:b/>
                <w:bCs/>
              </w:rPr>
            </w:pPr>
            <w:r w:rsidRPr="00802342">
              <w:rPr>
                <w:b/>
                <w:bCs/>
                <w:sz w:val="22"/>
                <w:szCs w:val="22"/>
              </w:rPr>
              <w:t>2010</w:t>
            </w:r>
          </w:p>
        </w:tc>
        <w:tc>
          <w:tcPr>
            <w:tcW w:w="1080" w:type="dxa"/>
            <w:tcBorders>
              <w:top w:val="single" w:sz="4" w:space="0" w:color="auto"/>
              <w:left w:val="single" w:sz="4" w:space="0" w:color="auto"/>
              <w:bottom w:val="single" w:sz="4" w:space="0" w:color="auto"/>
              <w:right w:val="single" w:sz="4" w:space="0" w:color="auto"/>
            </w:tcBorders>
            <w:vAlign w:val="center"/>
          </w:tcPr>
          <w:p w:rsidR="00103F68" w:rsidRPr="00802342" w:rsidRDefault="00103F68" w:rsidP="00C3054D">
            <w:pPr>
              <w:rPr>
                <w:b/>
                <w:bCs/>
              </w:rPr>
            </w:pPr>
            <w:r w:rsidRPr="00802342">
              <w:rPr>
                <w:b/>
                <w:bCs/>
                <w:sz w:val="22"/>
                <w:szCs w:val="22"/>
              </w:rPr>
              <w:t>2011</w:t>
            </w:r>
          </w:p>
        </w:tc>
        <w:tc>
          <w:tcPr>
            <w:tcW w:w="1320" w:type="dxa"/>
            <w:tcBorders>
              <w:top w:val="single" w:sz="4" w:space="0" w:color="auto"/>
              <w:left w:val="single" w:sz="4" w:space="0" w:color="auto"/>
              <w:bottom w:val="single" w:sz="4" w:space="0" w:color="auto"/>
              <w:right w:val="single" w:sz="4" w:space="0" w:color="auto"/>
            </w:tcBorders>
            <w:vAlign w:val="center"/>
          </w:tcPr>
          <w:p w:rsidR="00103F68" w:rsidRPr="00802342" w:rsidRDefault="00103F68" w:rsidP="00C3054D">
            <w:pPr>
              <w:rPr>
                <w:b/>
                <w:bCs/>
              </w:rPr>
            </w:pPr>
            <w:r w:rsidRPr="00802342">
              <w:rPr>
                <w:b/>
                <w:bCs/>
                <w:sz w:val="22"/>
                <w:szCs w:val="22"/>
              </w:rPr>
              <w:t>2012</w:t>
            </w:r>
          </w:p>
        </w:tc>
      </w:tr>
      <w:tr w:rsidR="00103F68" w:rsidRPr="00802342" w:rsidTr="00C3054D">
        <w:trPr>
          <w:trHeight w:val="636"/>
          <w:jc w:val="center"/>
        </w:trPr>
        <w:tc>
          <w:tcPr>
            <w:tcW w:w="567" w:type="dxa"/>
            <w:tcBorders>
              <w:top w:val="single" w:sz="4" w:space="0" w:color="auto"/>
              <w:left w:val="single" w:sz="8" w:space="0" w:color="000000"/>
              <w:bottom w:val="single" w:sz="8" w:space="0" w:color="000000"/>
              <w:right w:val="single" w:sz="8" w:space="0" w:color="000000"/>
            </w:tcBorders>
            <w:vAlign w:val="center"/>
          </w:tcPr>
          <w:p w:rsidR="00103F68" w:rsidRPr="00802342" w:rsidRDefault="00103F68" w:rsidP="00C3054D">
            <w:r w:rsidRPr="00802342">
              <w:rPr>
                <w:sz w:val="22"/>
                <w:szCs w:val="22"/>
              </w:rPr>
              <w:t>1</w:t>
            </w:r>
          </w:p>
        </w:tc>
        <w:tc>
          <w:tcPr>
            <w:tcW w:w="5928" w:type="dxa"/>
            <w:tcBorders>
              <w:top w:val="single" w:sz="4" w:space="0" w:color="auto"/>
              <w:left w:val="nil"/>
              <w:bottom w:val="single" w:sz="8" w:space="0" w:color="000000"/>
              <w:right w:val="single" w:sz="8" w:space="0" w:color="000000"/>
            </w:tcBorders>
            <w:vAlign w:val="center"/>
          </w:tcPr>
          <w:p w:rsidR="00103F68" w:rsidRPr="00802342" w:rsidRDefault="00103F68" w:rsidP="00C3054D">
            <w:r w:rsidRPr="00802342">
              <w:rPr>
                <w:sz w:val="22"/>
                <w:szCs w:val="22"/>
              </w:rPr>
              <w:t>Число квартир оснащенных индивидуальными приборами учета</w:t>
            </w:r>
            <w:r>
              <w:rPr>
                <w:sz w:val="22"/>
                <w:szCs w:val="22"/>
              </w:rPr>
              <w:t xml:space="preserve"> для ХВС</w:t>
            </w:r>
            <w:r w:rsidRPr="00802342">
              <w:rPr>
                <w:sz w:val="22"/>
                <w:szCs w:val="22"/>
              </w:rPr>
              <w:t>, ед</w:t>
            </w:r>
            <w:r>
              <w:rPr>
                <w:sz w:val="22"/>
                <w:szCs w:val="22"/>
              </w:rPr>
              <w:t>.</w:t>
            </w:r>
          </w:p>
        </w:tc>
        <w:tc>
          <w:tcPr>
            <w:tcW w:w="960" w:type="dxa"/>
            <w:tcBorders>
              <w:top w:val="single" w:sz="4" w:space="0" w:color="auto"/>
              <w:left w:val="nil"/>
              <w:bottom w:val="single" w:sz="8" w:space="0" w:color="000000"/>
              <w:right w:val="single" w:sz="8" w:space="0" w:color="000000"/>
            </w:tcBorders>
            <w:vAlign w:val="center"/>
          </w:tcPr>
          <w:p w:rsidR="00103F68" w:rsidRPr="00802342" w:rsidRDefault="00103F68" w:rsidP="00C3054D">
            <w:r w:rsidRPr="00802342">
              <w:rPr>
                <w:sz w:val="22"/>
                <w:szCs w:val="22"/>
              </w:rPr>
              <w:t>305</w:t>
            </w:r>
          </w:p>
        </w:tc>
        <w:tc>
          <w:tcPr>
            <w:tcW w:w="1080" w:type="dxa"/>
            <w:tcBorders>
              <w:top w:val="single" w:sz="4" w:space="0" w:color="auto"/>
              <w:left w:val="nil"/>
              <w:bottom w:val="single" w:sz="8" w:space="0" w:color="000000"/>
              <w:right w:val="single" w:sz="8" w:space="0" w:color="000000"/>
            </w:tcBorders>
            <w:vAlign w:val="center"/>
          </w:tcPr>
          <w:p w:rsidR="00103F68" w:rsidRPr="00802342" w:rsidRDefault="00103F68" w:rsidP="00C3054D">
            <w:r w:rsidRPr="00802342">
              <w:rPr>
                <w:sz w:val="22"/>
                <w:szCs w:val="22"/>
              </w:rPr>
              <w:t>350</w:t>
            </w:r>
          </w:p>
        </w:tc>
        <w:tc>
          <w:tcPr>
            <w:tcW w:w="1320" w:type="dxa"/>
            <w:tcBorders>
              <w:top w:val="single" w:sz="4" w:space="0" w:color="auto"/>
              <w:left w:val="nil"/>
              <w:bottom w:val="single" w:sz="8" w:space="0" w:color="000000"/>
              <w:right w:val="single" w:sz="8" w:space="0" w:color="000000"/>
            </w:tcBorders>
            <w:vAlign w:val="center"/>
          </w:tcPr>
          <w:p w:rsidR="00103F68" w:rsidRPr="00802342" w:rsidRDefault="00103F68" w:rsidP="00C3054D">
            <w:r w:rsidRPr="00802342">
              <w:rPr>
                <w:sz w:val="22"/>
                <w:szCs w:val="22"/>
              </w:rPr>
              <w:t>483</w:t>
            </w:r>
          </w:p>
        </w:tc>
      </w:tr>
      <w:tr w:rsidR="00103F68" w:rsidRPr="00802342" w:rsidTr="00C3054D">
        <w:trPr>
          <w:trHeight w:val="636"/>
          <w:jc w:val="center"/>
        </w:trPr>
        <w:tc>
          <w:tcPr>
            <w:tcW w:w="567" w:type="dxa"/>
            <w:tcBorders>
              <w:top w:val="nil"/>
              <w:left w:val="single" w:sz="8" w:space="0" w:color="000000"/>
              <w:bottom w:val="single" w:sz="8" w:space="0" w:color="000000"/>
              <w:right w:val="single" w:sz="8" w:space="0" w:color="000000"/>
            </w:tcBorders>
            <w:vAlign w:val="center"/>
          </w:tcPr>
          <w:p w:rsidR="00103F68" w:rsidRPr="00802342" w:rsidRDefault="00103F68" w:rsidP="00C3054D">
            <w:r w:rsidRPr="00802342">
              <w:rPr>
                <w:sz w:val="22"/>
                <w:szCs w:val="22"/>
              </w:rPr>
              <w:t>2</w:t>
            </w:r>
          </w:p>
        </w:tc>
        <w:tc>
          <w:tcPr>
            <w:tcW w:w="5928" w:type="dxa"/>
            <w:tcBorders>
              <w:top w:val="nil"/>
              <w:left w:val="nil"/>
              <w:bottom w:val="single" w:sz="8" w:space="0" w:color="000000"/>
              <w:right w:val="single" w:sz="8" w:space="0" w:color="000000"/>
            </w:tcBorders>
            <w:vAlign w:val="center"/>
          </w:tcPr>
          <w:p w:rsidR="00103F68" w:rsidRPr="00802342" w:rsidRDefault="00103F68" w:rsidP="00C3054D">
            <w:r w:rsidRPr="00802342">
              <w:rPr>
                <w:sz w:val="22"/>
                <w:szCs w:val="22"/>
              </w:rPr>
              <w:t>Число многоквартирных домов, оснащенных общедомовыми приборами учета</w:t>
            </w:r>
            <w:r>
              <w:rPr>
                <w:sz w:val="22"/>
                <w:szCs w:val="22"/>
              </w:rPr>
              <w:t xml:space="preserve"> для ХВС</w:t>
            </w:r>
            <w:r w:rsidRPr="00802342">
              <w:rPr>
                <w:sz w:val="22"/>
                <w:szCs w:val="22"/>
              </w:rPr>
              <w:t>, ед</w:t>
            </w:r>
            <w:r>
              <w:rPr>
                <w:sz w:val="22"/>
                <w:szCs w:val="22"/>
              </w:rPr>
              <w:t>.</w:t>
            </w:r>
          </w:p>
        </w:tc>
        <w:tc>
          <w:tcPr>
            <w:tcW w:w="960" w:type="dxa"/>
            <w:tcBorders>
              <w:top w:val="nil"/>
              <w:left w:val="nil"/>
              <w:bottom w:val="single" w:sz="8" w:space="0" w:color="000000"/>
              <w:right w:val="single" w:sz="8" w:space="0" w:color="000000"/>
            </w:tcBorders>
            <w:vAlign w:val="center"/>
          </w:tcPr>
          <w:p w:rsidR="00103F68" w:rsidRPr="00802342" w:rsidRDefault="00103F68" w:rsidP="00C3054D">
            <w:r w:rsidRPr="00802342">
              <w:rPr>
                <w:sz w:val="22"/>
                <w:szCs w:val="22"/>
              </w:rPr>
              <w:t>9</w:t>
            </w:r>
          </w:p>
        </w:tc>
        <w:tc>
          <w:tcPr>
            <w:tcW w:w="1080" w:type="dxa"/>
            <w:tcBorders>
              <w:top w:val="nil"/>
              <w:left w:val="nil"/>
              <w:bottom w:val="single" w:sz="8" w:space="0" w:color="000000"/>
              <w:right w:val="single" w:sz="8" w:space="0" w:color="000000"/>
            </w:tcBorders>
            <w:vAlign w:val="center"/>
          </w:tcPr>
          <w:p w:rsidR="00103F68" w:rsidRPr="00802342" w:rsidRDefault="00103F68" w:rsidP="00C3054D">
            <w:r w:rsidRPr="00802342">
              <w:rPr>
                <w:sz w:val="22"/>
                <w:szCs w:val="22"/>
              </w:rPr>
              <w:t>9</w:t>
            </w:r>
          </w:p>
        </w:tc>
        <w:tc>
          <w:tcPr>
            <w:tcW w:w="1320" w:type="dxa"/>
            <w:tcBorders>
              <w:top w:val="nil"/>
              <w:left w:val="nil"/>
              <w:bottom w:val="single" w:sz="8" w:space="0" w:color="000000"/>
              <w:right w:val="single" w:sz="8" w:space="0" w:color="000000"/>
            </w:tcBorders>
            <w:vAlign w:val="center"/>
          </w:tcPr>
          <w:p w:rsidR="00103F68" w:rsidRPr="00802342" w:rsidRDefault="00103F68" w:rsidP="00C3054D">
            <w:r w:rsidRPr="00802342">
              <w:rPr>
                <w:sz w:val="22"/>
                <w:szCs w:val="22"/>
              </w:rPr>
              <w:t>10</w:t>
            </w:r>
          </w:p>
        </w:tc>
      </w:tr>
    </w:tbl>
    <w:p w:rsidR="00103F68" w:rsidRPr="00A405FA" w:rsidRDefault="00103F68" w:rsidP="00A42170">
      <w:pPr>
        <w:pStyle w:val="ListParagraph"/>
        <w:spacing w:line="276" w:lineRule="auto"/>
        <w:ind w:left="0" w:firstLine="567"/>
        <w:jc w:val="both"/>
        <w:rPr>
          <w:sz w:val="28"/>
          <w:szCs w:val="28"/>
        </w:rPr>
      </w:pPr>
    </w:p>
    <w:p w:rsidR="00103F68" w:rsidRDefault="00103F68" w:rsidP="00A42170">
      <w:pPr>
        <w:pStyle w:val="ListParagraph"/>
        <w:spacing w:line="276" w:lineRule="auto"/>
        <w:ind w:left="0" w:firstLine="567"/>
        <w:jc w:val="both"/>
      </w:pPr>
      <w:r w:rsidRPr="007C3CD0">
        <w:t>Менее всего обеспечена приборным учетом услуга холодного водоснабжения, при этом данное условие характерно как для многоквартирных домов</w:t>
      </w:r>
      <w:r>
        <w:t>,</w:t>
      </w:r>
      <w:r w:rsidRPr="007C3CD0">
        <w:t xml:space="preserve"> так и для частных домовладений. </w:t>
      </w:r>
    </w:p>
    <w:p w:rsidR="00103F68" w:rsidRDefault="00103F68" w:rsidP="00A42170">
      <w:pPr>
        <w:pStyle w:val="ListParagraph"/>
        <w:spacing w:line="276" w:lineRule="auto"/>
        <w:ind w:left="0" w:firstLine="567"/>
        <w:jc w:val="both"/>
      </w:pPr>
      <w:r w:rsidRPr="007C3CD0">
        <w:t xml:space="preserve">Полным приборным учетом обеспечена услуга электроснабжения. </w:t>
      </w:r>
    </w:p>
    <w:p w:rsidR="00103F68" w:rsidRDefault="00103F68" w:rsidP="00A42170">
      <w:pPr>
        <w:pStyle w:val="ListParagraph"/>
        <w:spacing w:line="276" w:lineRule="auto"/>
        <w:ind w:left="0" w:firstLine="567"/>
        <w:jc w:val="both"/>
      </w:pPr>
    </w:p>
    <w:p w:rsidR="00103F68" w:rsidRPr="004A3FB0" w:rsidRDefault="00103F68" w:rsidP="00264545">
      <w:pPr>
        <w:jc w:val="both"/>
        <w:rPr>
          <w:b/>
          <w:sz w:val="22"/>
          <w:szCs w:val="22"/>
        </w:rPr>
      </w:pPr>
      <w:r w:rsidRPr="004A3FB0">
        <w:rPr>
          <w:b/>
          <w:sz w:val="22"/>
          <w:szCs w:val="22"/>
        </w:rPr>
        <w:t>Таблица 3.43.   Доля  оснащенности жилищного фонда коллективными приборами учета по потребителям коммунальных услуг</w:t>
      </w:r>
    </w:p>
    <w:tbl>
      <w:tblPr>
        <w:tblW w:w="9867" w:type="dxa"/>
        <w:jc w:val="center"/>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5"/>
        <w:gridCol w:w="960"/>
        <w:gridCol w:w="696"/>
        <w:gridCol w:w="696"/>
        <w:gridCol w:w="800"/>
        <w:gridCol w:w="1780"/>
      </w:tblGrid>
      <w:tr w:rsidR="00103F68" w:rsidRPr="00AB0CE4" w:rsidTr="00F5622C">
        <w:trPr>
          <w:trHeight w:val="624"/>
          <w:jc w:val="center"/>
        </w:trPr>
        <w:tc>
          <w:tcPr>
            <w:tcW w:w="4935" w:type="dxa"/>
            <w:vAlign w:val="center"/>
          </w:tcPr>
          <w:p w:rsidR="00103F68" w:rsidRPr="00AB0CE4" w:rsidRDefault="00103F68" w:rsidP="00F5622C">
            <w:pPr>
              <w:rPr>
                <w:b/>
                <w:bCs/>
              </w:rPr>
            </w:pPr>
            <w:r w:rsidRPr="00AB0CE4">
              <w:rPr>
                <w:b/>
                <w:bCs/>
                <w:sz w:val="22"/>
                <w:szCs w:val="22"/>
              </w:rPr>
              <w:t>Целевые показатели</w:t>
            </w:r>
          </w:p>
        </w:tc>
        <w:tc>
          <w:tcPr>
            <w:tcW w:w="960" w:type="dxa"/>
            <w:vAlign w:val="center"/>
          </w:tcPr>
          <w:p w:rsidR="00103F68" w:rsidRPr="00AB0CE4" w:rsidRDefault="00103F68" w:rsidP="00F5622C">
            <w:pPr>
              <w:rPr>
                <w:b/>
                <w:bCs/>
              </w:rPr>
            </w:pPr>
            <w:r w:rsidRPr="00AB0CE4">
              <w:rPr>
                <w:b/>
                <w:bCs/>
                <w:sz w:val="22"/>
                <w:szCs w:val="22"/>
              </w:rPr>
              <w:t>Ед. изм.</w:t>
            </w:r>
          </w:p>
        </w:tc>
        <w:tc>
          <w:tcPr>
            <w:tcW w:w="696" w:type="dxa"/>
            <w:vAlign w:val="center"/>
          </w:tcPr>
          <w:p w:rsidR="00103F68" w:rsidRPr="00AB0CE4" w:rsidRDefault="00103F68" w:rsidP="00F5622C">
            <w:pPr>
              <w:rPr>
                <w:b/>
                <w:bCs/>
                <w:color w:val="000000"/>
              </w:rPr>
            </w:pPr>
            <w:r w:rsidRPr="00AB0CE4">
              <w:rPr>
                <w:b/>
                <w:bCs/>
                <w:color w:val="000000"/>
                <w:sz w:val="22"/>
                <w:szCs w:val="22"/>
              </w:rPr>
              <w:t>2010</w:t>
            </w:r>
          </w:p>
        </w:tc>
        <w:tc>
          <w:tcPr>
            <w:tcW w:w="696" w:type="dxa"/>
            <w:vAlign w:val="center"/>
          </w:tcPr>
          <w:p w:rsidR="00103F68" w:rsidRPr="00AB0CE4" w:rsidRDefault="00103F68" w:rsidP="00F5622C">
            <w:pPr>
              <w:rPr>
                <w:b/>
                <w:bCs/>
                <w:color w:val="000000"/>
              </w:rPr>
            </w:pPr>
            <w:r w:rsidRPr="00AB0CE4">
              <w:rPr>
                <w:b/>
                <w:bCs/>
                <w:color w:val="000000"/>
                <w:sz w:val="22"/>
                <w:szCs w:val="22"/>
              </w:rPr>
              <w:t>2011</w:t>
            </w:r>
          </w:p>
        </w:tc>
        <w:tc>
          <w:tcPr>
            <w:tcW w:w="800" w:type="dxa"/>
            <w:vAlign w:val="center"/>
          </w:tcPr>
          <w:p w:rsidR="00103F68" w:rsidRPr="00AB0CE4" w:rsidRDefault="00103F68" w:rsidP="00F5622C">
            <w:pPr>
              <w:rPr>
                <w:b/>
                <w:bCs/>
                <w:color w:val="000000"/>
              </w:rPr>
            </w:pPr>
            <w:r w:rsidRPr="00AB0CE4">
              <w:rPr>
                <w:b/>
                <w:bCs/>
                <w:color w:val="000000"/>
                <w:sz w:val="22"/>
                <w:szCs w:val="22"/>
              </w:rPr>
              <w:t>2012</w:t>
            </w:r>
          </w:p>
        </w:tc>
        <w:tc>
          <w:tcPr>
            <w:tcW w:w="1780" w:type="dxa"/>
            <w:vAlign w:val="center"/>
          </w:tcPr>
          <w:p w:rsidR="00103F68" w:rsidRPr="00AB0CE4" w:rsidRDefault="00103F68" w:rsidP="00F5622C">
            <w:pPr>
              <w:rPr>
                <w:b/>
                <w:bCs/>
                <w:color w:val="000000"/>
              </w:rPr>
            </w:pPr>
            <w:r w:rsidRPr="00AB0CE4">
              <w:rPr>
                <w:b/>
                <w:bCs/>
                <w:color w:val="000000"/>
                <w:sz w:val="22"/>
                <w:szCs w:val="22"/>
              </w:rPr>
              <w:t>2013</w:t>
            </w:r>
          </w:p>
        </w:tc>
      </w:tr>
      <w:tr w:rsidR="00103F68" w:rsidRPr="00AB0CE4" w:rsidTr="00F5622C">
        <w:trPr>
          <w:trHeight w:val="276"/>
          <w:jc w:val="center"/>
        </w:trPr>
        <w:tc>
          <w:tcPr>
            <w:tcW w:w="9867" w:type="dxa"/>
            <w:gridSpan w:val="6"/>
            <w:vAlign w:val="center"/>
          </w:tcPr>
          <w:p w:rsidR="00103F68" w:rsidRPr="00AB0CE4" w:rsidRDefault="00103F68" w:rsidP="00F5622C">
            <w:pPr>
              <w:rPr>
                <w:b/>
                <w:bCs/>
              </w:rPr>
            </w:pPr>
            <w:r w:rsidRPr="00AB0CE4">
              <w:rPr>
                <w:b/>
                <w:bCs/>
                <w:sz w:val="22"/>
                <w:szCs w:val="22"/>
              </w:rPr>
              <w:t>Население</w:t>
            </w:r>
          </w:p>
        </w:tc>
      </w:tr>
      <w:tr w:rsidR="00103F68" w:rsidRPr="00AB0CE4" w:rsidTr="00F5622C">
        <w:trPr>
          <w:trHeight w:val="962"/>
          <w:jc w:val="center"/>
        </w:trPr>
        <w:tc>
          <w:tcPr>
            <w:tcW w:w="4935" w:type="dxa"/>
            <w:vAlign w:val="center"/>
          </w:tcPr>
          <w:p w:rsidR="00103F68" w:rsidRPr="00AB0CE4" w:rsidRDefault="00103F68" w:rsidP="00955F75">
            <w:pPr>
              <w:jc w:val="left"/>
            </w:pPr>
            <w:r w:rsidRPr="00AB0CE4">
              <w:rPr>
                <w:sz w:val="22"/>
                <w:szCs w:val="22"/>
              </w:rPr>
              <w:t>Доля объемов электрической энергии,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 в многоквартирных домах.</w:t>
            </w:r>
          </w:p>
        </w:tc>
        <w:tc>
          <w:tcPr>
            <w:tcW w:w="960" w:type="dxa"/>
            <w:vAlign w:val="center"/>
          </w:tcPr>
          <w:p w:rsidR="00103F68" w:rsidRPr="00AB0CE4" w:rsidRDefault="00103F68" w:rsidP="00F5622C">
            <w:r w:rsidRPr="00AB0CE4">
              <w:rPr>
                <w:sz w:val="22"/>
                <w:szCs w:val="22"/>
              </w:rPr>
              <w:t>%</w:t>
            </w:r>
          </w:p>
        </w:tc>
        <w:tc>
          <w:tcPr>
            <w:tcW w:w="696" w:type="dxa"/>
            <w:vAlign w:val="center"/>
          </w:tcPr>
          <w:p w:rsidR="00103F68" w:rsidRPr="00AB0CE4" w:rsidRDefault="00103F68" w:rsidP="00F5622C">
            <w:pPr>
              <w:rPr>
                <w:color w:val="000000"/>
              </w:rPr>
            </w:pPr>
            <w:r w:rsidRPr="00AB0CE4">
              <w:rPr>
                <w:color w:val="000000"/>
                <w:sz w:val="22"/>
                <w:szCs w:val="22"/>
              </w:rPr>
              <w:t>52</w:t>
            </w:r>
          </w:p>
        </w:tc>
        <w:tc>
          <w:tcPr>
            <w:tcW w:w="696" w:type="dxa"/>
            <w:vAlign w:val="center"/>
          </w:tcPr>
          <w:p w:rsidR="00103F68" w:rsidRPr="00AB0CE4" w:rsidRDefault="00103F68" w:rsidP="00F5622C">
            <w:pPr>
              <w:rPr>
                <w:color w:val="000000"/>
              </w:rPr>
            </w:pPr>
            <w:r w:rsidRPr="00AB0CE4">
              <w:rPr>
                <w:color w:val="000000"/>
                <w:sz w:val="22"/>
                <w:szCs w:val="22"/>
              </w:rPr>
              <w:t>52</w:t>
            </w:r>
          </w:p>
        </w:tc>
        <w:tc>
          <w:tcPr>
            <w:tcW w:w="800" w:type="dxa"/>
            <w:vAlign w:val="center"/>
          </w:tcPr>
          <w:p w:rsidR="00103F68" w:rsidRPr="00AB0CE4" w:rsidRDefault="00103F68" w:rsidP="00F5622C">
            <w:pPr>
              <w:rPr>
                <w:color w:val="000000"/>
              </w:rPr>
            </w:pPr>
            <w:r w:rsidRPr="00AB0CE4">
              <w:rPr>
                <w:color w:val="000000"/>
                <w:sz w:val="22"/>
                <w:szCs w:val="22"/>
              </w:rPr>
              <w:t>53</w:t>
            </w:r>
          </w:p>
        </w:tc>
        <w:tc>
          <w:tcPr>
            <w:tcW w:w="1780" w:type="dxa"/>
            <w:vAlign w:val="center"/>
          </w:tcPr>
          <w:p w:rsidR="00103F68" w:rsidRPr="00AB0CE4" w:rsidRDefault="00103F68" w:rsidP="00F5622C">
            <w:r w:rsidRPr="00AB0CE4">
              <w:rPr>
                <w:sz w:val="22"/>
                <w:szCs w:val="22"/>
              </w:rPr>
              <w:t>53               18(МКЖД)</w:t>
            </w:r>
          </w:p>
        </w:tc>
      </w:tr>
      <w:tr w:rsidR="00103F68" w:rsidRPr="00AB0CE4" w:rsidTr="00F5622C">
        <w:trPr>
          <w:trHeight w:val="324"/>
          <w:jc w:val="center"/>
        </w:trPr>
        <w:tc>
          <w:tcPr>
            <w:tcW w:w="4935" w:type="dxa"/>
            <w:noWrap/>
            <w:vAlign w:val="center"/>
          </w:tcPr>
          <w:p w:rsidR="00103F68" w:rsidRPr="00AB0CE4" w:rsidRDefault="00103F68" w:rsidP="00955F75">
            <w:pPr>
              <w:jc w:val="left"/>
              <w:rPr>
                <w:b/>
                <w:bCs/>
                <w:color w:val="000000"/>
              </w:rPr>
            </w:pPr>
            <w:r w:rsidRPr="00AB0CE4">
              <w:rPr>
                <w:b/>
                <w:bCs/>
                <w:color w:val="000000"/>
                <w:sz w:val="22"/>
                <w:szCs w:val="22"/>
              </w:rPr>
              <w:t>Бюджетные организации</w:t>
            </w:r>
          </w:p>
        </w:tc>
        <w:tc>
          <w:tcPr>
            <w:tcW w:w="960" w:type="dxa"/>
            <w:noWrap/>
            <w:vAlign w:val="center"/>
          </w:tcPr>
          <w:p w:rsidR="00103F68" w:rsidRPr="00AB0CE4" w:rsidRDefault="00103F68" w:rsidP="00F5622C">
            <w:pPr>
              <w:rPr>
                <w:b/>
                <w:bCs/>
                <w:color w:val="000000"/>
              </w:rPr>
            </w:pPr>
            <w:r w:rsidRPr="00AB0CE4">
              <w:rPr>
                <w:b/>
                <w:bCs/>
                <w:color w:val="000000"/>
                <w:sz w:val="22"/>
                <w:szCs w:val="22"/>
              </w:rPr>
              <w:t> </w:t>
            </w:r>
          </w:p>
        </w:tc>
        <w:tc>
          <w:tcPr>
            <w:tcW w:w="696" w:type="dxa"/>
            <w:noWrap/>
            <w:vAlign w:val="center"/>
          </w:tcPr>
          <w:p w:rsidR="00103F68" w:rsidRPr="00AB0CE4" w:rsidRDefault="00103F68" w:rsidP="00F5622C">
            <w:pPr>
              <w:rPr>
                <w:b/>
                <w:bCs/>
                <w:color w:val="000000"/>
              </w:rPr>
            </w:pPr>
            <w:r w:rsidRPr="00AB0CE4">
              <w:rPr>
                <w:b/>
                <w:bCs/>
                <w:color w:val="000000"/>
                <w:sz w:val="22"/>
                <w:szCs w:val="22"/>
              </w:rPr>
              <w:t> </w:t>
            </w:r>
          </w:p>
        </w:tc>
        <w:tc>
          <w:tcPr>
            <w:tcW w:w="696" w:type="dxa"/>
            <w:noWrap/>
            <w:vAlign w:val="center"/>
          </w:tcPr>
          <w:p w:rsidR="00103F68" w:rsidRPr="00AB0CE4" w:rsidRDefault="00103F68" w:rsidP="00F5622C">
            <w:pPr>
              <w:rPr>
                <w:b/>
                <w:bCs/>
                <w:color w:val="000000"/>
              </w:rPr>
            </w:pPr>
            <w:r w:rsidRPr="00AB0CE4">
              <w:rPr>
                <w:b/>
                <w:bCs/>
                <w:color w:val="000000"/>
                <w:sz w:val="22"/>
                <w:szCs w:val="22"/>
              </w:rPr>
              <w:t> </w:t>
            </w:r>
          </w:p>
        </w:tc>
        <w:tc>
          <w:tcPr>
            <w:tcW w:w="800" w:type="dxa"/>
            <w:noWrap/>
            <w:vAlign w:val="center"/>
          </w:tcPr>
          <w:p w:rsidR="00103F68" w:rsidRPr="00AB0CE4" w:rsidRDefault="00103F68" w:rsidP="00F5622C">
            <w:pPr>
              <w:rPr>
                <w:b/>
                <w:bCs/>
                <w:color w:val="000000"/>
              </w:rPr>
            </w:pPr>
            <w:r w:rsidRPr="00AB0CE4">
              <w:rPr>
                <w:b/>
                <w:bCs/>
                <w:color w:val="000000"/>
                <w:sz w:val="22"/>
                <w:szCs w:val="22"/>
              </w:rPr>
              <w:t> </w:t>
            </w:r>
          </w:p>
        </w:tc>
        <w:tc>
          <w:tcPr>
            <w:tcW w:w="1780" w:type="dxa"/>
            <w:noWrap/>
            <w:vAlign w:val="center"/>
          </w:tcPr>
          <w:p w:rsidR="00103F68" w:rsidRPr="00AB0CE4" w:rsidRDefault="00103F68" w:rsidP="00F5622C">
            <w:r w:rsidRPr="00AB0CE4">
              <w:rPr>
                <w:sz w:val="22"/>
                <w:szCs w:val="22"/>
              </w:rPr>
              <w:t> </w:t>
            </w:r>
          </w:p>
        </w:tc>
      </w:tr>
      <w:tr w:rsidR="00103F68" w:rsidRPr="00AB0CE4" w:rsidTr="00F5622C">
        <w:trPr>
          <w:trHeight w:val="1174"/>
          <w:jc w:val="center"/>
        </w:trPr>
        <w:tc>
          <w:tcPr>
            <w:tcW w:w="4935" w:type="dxa"/>
            <w:vAlign w:val="center"/>
          </w:tcPr>
          <w:p w:rsidR="00103F68" w:rsidRPr="00AB0CE4" w:rsidRDefault="00103F68" w:rsidP="00955F75">
            <w:pPr>
              <w:jc w:val="left"/>
            </w:pPr>
            <w:r w:rsidRPr="00AB0CE4">
              <w:rPr>
                <w:sz w:val="22"/>
                <w:szCs w:val="22"/>
              </w:rPr>
              <w:t>Доля объемов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960" w:type="dxa"/>
            <w:vAlign w:val="center"/>
          </w:tcPr>
          <w:p w:rsidR="00103F68" w:rsidRPr="00AB0CE4" w:rsidRDefault="00103F68" w:rsidP="00F5622C">
            <w:r w:rsidRPr="00AB0CE4">
              <w:rPr>
                <w:sz w:val="22"/>
                <w:szCs w:val="22"/>
              </w:rPr>
              <w:t>%</w:t>
            </w:r>
          </w:p>
        </w:tc>
        <w:tc>
          <w:tcPr>
            <w:tcW w:w="696" w:type="dxa"/>
            <w:noWrap/>
            <w:vAlign w:val="center"/>
          </w:tcPr>
          <w:p w:rsidR="00103F68" w:rsidRPr="00AB0CE4" w:rsidRDefault="00103F68" w:rsidP="00F5622C">
            <w:pPr>
              <w:rPr>
                <w:color w:val="000000"/>
              </w:rPr>
            </w:pPr>
            <w:r w:rsidRPr="00AB0CE4">
              <w:rPr>
                <w:color w:val="000000"/>
                <w:sz w:val="22"/>
                <w:szCs w:val="22"/>
              </w:rPr>
              <w:t>15</w:t>
            </w:r>
          </w:p>
        </w:tc>
        <w:tc>
          <w:tcPr>
            <w:tcW w:w="696" w:type="dxa"/>
            <w:noWrap/>
            <w:vAlign w:val="center"/>
          </w:tcPr>
          <w:p w:rsidR="00103F68" w:rsidRPr="00AB0CE4" w:rsidRDefault="00103F68" w:rsidP="00F5622C">
            <w:pPr>
              <w:rPr>
                <w:color w:val="000000"/>
              </w:rPr>
            </w:pPr>
            <w:r w:rsidRPr="00AB0CE4">
              <w:rPr>
                <w:color w:val="000000"/>
                <w:sz w:val="22"/>
                <w:szCs w:val="22"/>
              </w:rPr>
              <w:t>15</w:t>
            </w:r>
          </w:p>
        </w:tc>
        <w:tc>
          <w:tcPr>
            <w:tcW w:w="800" w:type="dxa"/>
            <w:noWrap/>
            <w:vAlign w:val="center"/>
          </w:tcPr>
          <w:p w:rsidR="00103F68" w:rsidRPr="00AB0CE4" w:rsidRDefault="00103F68" w:rsidP="00F5622C">
            <w:pPr>
              <w:rPr>
                <w:color w:val="000000"/>
              </w:rPr>
            </w:pPr>
            <w:r w:rsidRPr="00AB0CE4">
              <w:rPr>
                <w:color w:val="000000"/>
                <w:sz w:val="22"/>
                <w:szCs w:val="22"/>
              </w:rPr>
              <w:t>15</w:t>
            </w:r>
          </w:p>
        </w:tc>
        <w:tc>
          <w:tcPr>
            <w:tcW w:w="1780" w:type="dxa"/>
            <w:noWrap/>
            <w:vAlign w:val="center"/>
          </w:tcPr>
          <w:p w:rsidR="00103F68" w:rsidRPr="00AB0CE4" w:rsidRDefault="00103F68" w:rsidP="00F5622C">
            <w:r w:rsidRPr="00AB0CE4">
              <w:rPr>
                <w:sz w:val="22"/>
                <w:szCs w:val="22"/>
              </w:rPr>
              <w:t>16</w:t>
            </w:r>
          </w:p>
        </w:tc>
      </w:tr>
      <w:tr w:rsidR="00103F68" w:rsidRPr="00AB0CE4" w:rsidTr="00F5622C">
        <w:trPr>
          <w:trHeight w:val="324"/>
          <w:jc w:val="center"/>
        </w:trPr>
        <w:tc>
          <w:tcPr>
            <w:tcW w:w="4935" w:type="dxa"/>
            <w:noWrap/>
            <w:vAlign w:val="center"/>
          </w:tcPr>
          <w:p w:rsidR="00103F68" w:rsidRPr="00AB0CE4" w:rsidRDefault="00103F68" w:rsidP="00955F75">
            <w:pPr>
              <w:jc w:val="left"/>
              <w:rPr>
                <w:b/>
                <w:bCs/>
                <w:color w:val="000000"/>
              </w:rPr>
            </w:pPr>
            <w:r w:rsidRPr="00AB0CE4">
              <w:rPr>
                <w:b/>
                <w:bCs/>
                <w:color w:val="000000"/>
                <w:sz w:val="22"/>
                <w:szCs w:val="22"/>
              </w:rPr>
              <w:t>Прочие организации</w:t>
            </w:r>
          </w:p>
        </w:tc>
        <w:tc>
          <w:tcPr>
            <w:tcW w:w="960" w:type="dxa"/>
            <w:noWrap/>
            <w:vAlign w:val="center"/>
          </w:tcPr>
          <w:p w:rsidR="00103F68" w:rsidRPr="00AB0CE4" w:rsidRDefault="00103F68" w:rsidP="00F5622C">
            <w:pPr>
              <w:rPr>
                <w:b/>
                <w:bCs/>
                <w:color w:val="000000"/>
              </w:rPr>
            </w:pPr>
            <w:r w:rsidRPr="00AB0CE4">
              <w:rPr>
                <w:b/>
                <w:bCs/>
                <w:color w:val="000000"/>
                <w:sz w:val="22"/>
                <w:szCs w:val="22"/>
              </w:rPr>
              <w:t> </w:t>
            </w:r>
          </w:p>
        </w:tc>
        <w:tc>
          <w:tcPr>
            <w:tcW w:w="696" w:type="dxa"/>
            <w:noWrap/>
            <w:vAlign w:val="center"/>
          </w:tcPr>
          <w:p w:rsidR="00103F68" w:rsidRPr="00AB0CE4" w:rsidRDefault="00103F68" w:rsidP="00F5622C">
            <w:pPr>
              <w:rPr>
                <w:b/>
                <w:bCs/>
                <w:color w:val="000000"/>
              </w:rPr>
            </w:pPr>
            <w:r w:rsidRPr="00AB0CE4">
              <w:rPr>
                <w:b/>
                <w:bCs/>
                <w:color w:val="000000"/>
                <w:sz w:val="22"/>
                <w:szCs w:val="22"/>
              </w:rPr>
              <w:t> </w:t>
            </w:r>
          </w:p>
        </w:tc>
        <w:tc>
          <w:tcPr>
            <w:tcW w:w="696" w:type="dxa"/>
            <w:noWrap/>
            <w:vAlign w:val="center"/>
          </w:tcPr>
          <w:p w:rsidR="00103F68" w:rsidRPr="00AB0CE4" w:rsidRDefault="00103F68" w:rsidP="00F5622C">
            <w:pPr>
              <w:rPr>
                <w:b/>
                <w:bCs/>
                <w:color w:val="000000"/>
              </w:rPr>
            </w:pPr>
            <w:r w:rsidRPr="00AB0CE4">
              <w:rPr>
                <w:b/>
                <w:bCs/>
                <w:color w:val="000000"/>
                <w:sz w:val="22"/>
                <w:szCs w:val="22"/>
              </w:rPr>
              <w:t> </w:t>
            </w:r>
          </w:p>
        </w:tc>
        <w:tc>
          <w:tcPr>
            <w:tcW w:w="800" w:type="dxa"/>
            <w:noWrap/>
            <w:vAlign w:val="center"/>
          </w:tcPr>
          <w:p w:rsidR="00103F68" w:rsidRPr="00AB0CE4" w:rsidRDefault="00103F68" w:rsidP="00F5622C">
            <w:pPr>
              <w:rPr>
                <w:b/>
                <w:bCs/>
                <w:color w:val="000000"/>
              </w:rPr>
            </w:pPr>
            <w:r w:rsidRPr="00AB0CE4">
              <w:rPr>
                <w:b/>
                <w:bCs/>
                <w:color w:val="000000"/>
                <w:sz w:val="22"/>
                <w:szCs w:val="22"/>
              </w:rPr>
              <w:t> </w:t>
            </w:r>
          </w:p>
        </w:tc>
        <w:tc>
          <w:tcPr>
            <w:tcW w:w="1780" w:type="dxa"/>
            <w:noWrap/>
            <w:vAlign w:val="center"/>
          </w:tcPr>
          <w:p w:rsidR="00103F68" w:rsidRPr="00AB0CE4" w:rsidRDefault="00103F68" w:rsidP="00F5622C">
            <w:r w:rsidRPr="00AB0CE4">
              <w:rPr>
                <w:sz w:val="22"/>
                <w:szCs w:val="22"/>
              </w:rPr>
              <w:t> </w:t>
            </w:r>
          </w:p>
        </w:tc>
      </w:tr>
      <w:tr w:rsidR="00103F68" w:rsidRPr="00AB0CE4" w:rsidTr="00F5622C">
        <w:trPr>
          <w:trHeight w:val="1067"/>
          <w:jc w:val="center"/>
        </w:trPr>
        <w:tc>
          <w:tcPr>
            <w:tcW w:w="4935" w:type="dxa"/>
            <w:vAlign w:val="center"/>
          </w:tcPr>
          <w:p w:rsidR="00103F68" w:rsidRPr="00AB0CE4" w:rsidRDefault="00103F68" w:rsidP="00955F75">
            <w:pPr>
              <w:jc w:val="left"/>
            </w:pPr>
            <w:r w:rsidRPr="00AB0CE4">
              <w:rPr>
                <w:sz w:val="22"/>
                <w:szCs w:val="22"/>
              </w:rPr>
              <w:t>Доля объемов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960" w:type="dxa"/>
            <w:vAlign w:val="center"/>
          </w:tcPr>
          <w:p w:rsidR="00103F68" w:rsidRPr="00AB0CE4" w:rsidRDefault="00103F68" w:rsidP="00F5622C">
            <w:r w:rsidRPr="00AB0CE4">
              <w:rPr>
                <w:sz w:val="22"/>
                <w:szCs w:val="22"/>
              </w:rPr>
              <w:t>%</w:t>
            </w:r>
          </w:p>
        </w:tc>
        <w:tc>
          <w:tcPr>
            <w:tcW w:w="696" w:type="dxa"/>
            <w:noWrap/>
            <w:vAlign w:val="center"/>
          </w:tcPr>
          <w:p w:rsidR="00103F68" w:rsidRPr="00AB0CE4" w:rsidRDefault="00103F68" w:rsidP="00F5622C">
            <w:pPr>
              <w:rPr>
                <w:color w:val="000000"/>
              </w:rPr>
            </w:pPr>
            <w:r w:rsidRPr="00AB0CE4">
              <w:rPr>
                <w:color w:val="000000"/>
                <w:sz w:val="22"/>
                <w:szCs w:val="22"/>
              </w:rPr>
              <w:t>33</w:t>
            </w:r>
          </w:p>
        </w:tc>
        <w:tc>
          <w:tcPr>
            <w:tcW w:w="696" w:type="dxa"/>
            <w:noWrap/>
            <w:vAlign w:val="center"/>
          </w:tcPr>
          <w:p w:rsidR="00103F68" w:rsidRPr="00AB0CE4" w:rsidRDefault="00103F68" w:rsidP="00F5622C">
            <w:pPr>
              <w:rPr>
                <w:color w:val="000000"/>
              </w:rPr>
            </w:pPr>
            <w:r w:rsidRPr="00AB0CE4">
              <w:rPr>
                <w:color w:val="000000"/>
                <w:sz w:val="22"/>
                <w:szCs w:val="22"/>
              </w:rPr>
              <w:t>33</w:t>
            </w:r>
          </w:p>
        </w:tc>
        <w:tc>
          <w:tcPr>
            <w:tcW w:w="800" w:type="dxa"/>
            <w:noWrap/>
            <w:vAlign w:val="center"/>
          </w:tcPr>
          <w:p w:rsidR="00103F68" w:rsidRPr="00AB0CE4" w:rsidRDefault="00103F68" w:rsidP="00F5622C">
            <w:pPr>
              <w:rPr>
                <w:color w:val="000000"/>
              </w:rPr>
            </w:pPr>
            <w:r w:rsidRPr="00AB0CE4">
              <w:rPr>
                <w:color w:val="000000"/>
                <w:sz w:val="22"/>
                <w:szCs w:val="22"/>
              </w:rPr>
              <w:t>32</w:t>
            </w:r>
          </w:p>
        </w:tc>
        <w:tc>
          <w:tcPr>
            <w:tcW w:w="1780" w:type="dxa"/>
            <w:noWrap/>
            <w:vAlign w:val="center"/>
          </w:tcPr>
          <w:p w:rsidR="00103F68" w:rsidRPr="00AB0CE4" w:rsidRDefault="00103F68" w:rsidP="00F5622C">
            <w:r w:rsidRPr="00AB0CE4">
              <w:rPr>
                <w:sz w:val="22"/>
                <w:szCs w:val="22"/>
              </w:rPr>
              <w:t>31</w:t>
            </w:r>
          </w:p>
        </w:tc>
      </w:tr>
    </w:tbl>
    <w:p w:rsidR="00103F68" w:rsidRDefault="00103F68" w:rsidP="00A42170">
      <w:pPr>
        <w:spacing w:line="276" w:lineRule="auto"/>
        <w:jc w:val="both"/>
        <w:rPr>
          <w:b/>
        </w:rPr>
      </w:pPr>
    </w:p>
    <w:p w:rsidR="00103F68" w:rsidRDefault="00103F68" w:rsidP="00A42170">
      <w:pPr>
        <w:rPr>
          <w:b/>
        </w:rPr>
      </w:pPr>
    </w:p>
    <w:p w:rsidR="00103F68" w:rsidRDefault="00103F68" w:rsidP="000F276D">
      <w:pPr>
        <w:jc w:val="left"/>
        <w:rPr>
          <w:b/>
          <w:highlight w:val="yellow"/>
        </w:rPr>
      </w:pPr>
    </w:p>
    <w:p w:rsidR="00103F68" w:rsidRPr="00417CC5" w:rsidRDefault="00103F68" w:rsidP="008A30FA">
      <w:pPr>
        <w:rPr>
          <w:b/>
          <w:sz w:val="28"/>
          <w:szCs w:val="28"/>
        </w:rPr>
      </w:pPr>
      <w:r w:rsidRPr="00417CC5">
        <w:rPr>
          <w:b/>
          <w:sz w:val="28"/>
          <w:szCs w:val="28"/>
        </w:rPr>
        <w:t>Раздел 4. Целевые показатели развития коммунальной инфраструктуры</w:t>
      </w:r>
    </w:p>
    <w:p w:rsidR="00103F68" w:rsidRPr="001B45B9" w:rsidRDefault="00103F68" w:rsidP="008A30FA">
      <w:pPr>
        <w:rPr>
          <w:b/>
          <w:sz w:val="28"/>
          <w:szCs w:val="28"/>
        </w:rPr>
      </w:pPr>
    </w:p>
    <w:p w:rsidR="00103F68" w:rsidRPr="007C3CD0" w:rsidRDefault="00103F68" w:rsidP="008A30FA">
      <w:pPr>
        <w:spacing w:line="276" w:lineRule="auto"/>
        <w:ind w:firstLine="851"/>
        <w:jc w:val="both"/>
      </w:pPr>
      <w:r w:rsidRPr="007C3CD0">
        <w:rPr>
          <w:iCs/>
        </w:rPr>
        <w:t>Результаты реализации Программы комплексного развития определяются уровнем достижения запланированных целевых показателей. Перечень целевых показателей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утвержденных приказом Минрегиона России от 06.05.2011г. № 204</w:t>
      </w:r>
      <w:r>
        <w:rPr>
          <w:iCs/>
        </w:rPr>
        <w:t>.</w:t>
      </w:r>
    </w:p>
    <w:p w:rsidR="00103F68" w:rsidRPr="007C3CD0" w:rsidRDefault="00103F68" w:rsidP="00955F75">
      <w:pPr>
        <w:pStyle w:val="Heading2"/>
        <w:spacing w:line="360" w:lineRule="auto"/>
        <w:jc w:val="both"/>
        <w:rPr>
          <w:rFonts w:ascii="Times New Roman" w:hAnsi="Times New Roman" w:cs="Times New Roman"/>
          <w:i w:val="0"/>
          <w:sz w:val="24"/>
          <w:szCs w:val="24"/>
        </w:rPr>
      </w:pPr>
      <w:bookmarkStart w:id="31" w:name="_Toc334691450"/>
      <w:r>
        <w:rPr>
          <w:rFonts w:ascii="Times New Roman" w:hAnsi="Times New Roman" w:cs="Times New Roman"/>
          <w:i w:val="0"/>
          <w:sz w:val="24"/>
          <w:szCs w:val="24"/>
        </w:rPr>
        <w:t>4</w:t>
      </w:r>
      <w:r w:rsidRPr="007C3CD0">
        <w:rPr>
          <w:rFonts w:ascii="Times New Roman" w:hAnsi="Times New Roman" w:cs="Times New Roman"/>
          <w:i w:val="0"/>
          <w:sz w:val="24"/>
          <w:szCs w:val="24"/>
        </w:rPr>
        <w:t>.1.Целевые показатели развития системы электроснабжения</w:t>
      </w:r>
      <w:bookmarkEnd w:id="31"/>
    </w:p>
    <w:p w:rsidR="00103F68" w:rsidRPr="007C3CD0" w:rsidRDefault="00103F68" w:rsidP="008A30FA">
      <w:pPr>
        <w:spacing w:line="276" w:lineRule="auto"/>
        <w:ind w:firstLine="709"/>
        <w:jc w:val="both"/>
      </w:pPr>
      <w:r w:rsidRPr="007C3CD0">
        <w:t>По итогам анализа текущего состоя</w:t>
      </w:r>
      <w:r>
        <w:t>ния системы электроснабжения г.</w:t>
      </w:r>
      <w:r w:rsidRPr="007C3CD0">
        <w:t>Фатеж</w:t>
      </w:r>
      <w:r>
        <w:t>а</w:t>
      </w:r>
      <w:r w:rsidRPr="007C3CD0">
        <w:t xml:space="preserve">, проведенного в разделе 3 Программы, были выявлены основные проблемы функционирования и развития системы, а также намечены основные пути решения выявленных проблем. </w:t>
      </w:r>
    </w:p>
    <w:p w:rsidR="00103F68" w:rsidRPr="007C3CD0" w:rsidRDefault="00103F68" w:rsidP="008A30FA">
      <w:pPr>
        <w:spacing w:line="276" w:lineRule="auto"/>
        <w:ind w:firstLine="709"/>
        <w:jc w:val="both"/>
      </w:pPr>
      <w:r w:rsidRPr="007C3CD0">
        <w:t>Программой комплексного развития в части систем</w:t>
      </w:r>
      <w:r>
        <w:t>ы электроснабжения г.</w:t>
      </w:r>
      <w:r w:rsidRPr="007C3CD0">
        <w:t>Фатеж</w:t>
      </w:r>
      <w:r>
        <w:t>а</w:t>
      </w:r>
      <w:r w:rsidRPr="007C3CD0">
        <w:t xml:space="preserve"> на 2014-2023 гг. предусматриваются мероприятия по подключению объектов капитального строительства. </w:t>
      </w:r>
    </w:p>
    <w:p w:rsidR="00103F68" w:rsidRPr="007C3CD0" w:rsidRDefault="00103F68" w:rsidP="008A30FA">
      <w:pPr>
        <w:spacing w:line="276" w:lineRule="auto"/>
        <w:ind w:firstLine="709"/>
        <w:jc w:val="both"/>
      </w:pPr>
      <w:r w:rsidRPr="007C3CD0">
        <w:t>Мероприятия по модернизации, направленные на повышение качества услуг электроснабжения, предусматриваются инвестиционными программами гарантирующих поставщиков электроэнергии и территориальных сетевых организаций.</w:t>
      </w:r>
    </w:p>
    <w:p w:rsidR="00103F68" w:rsidRPr="007C3CD0" w:rsidRDefault="00103F68" w:rsidP="008A30FA">
      <w:pPr>
        <w:spacing w:line="276" w:lineRule="auto"/>
        <w:ind w:firstLine="709"/>
        <w:jc w:val="both"/>
      </w:pPr>
      <w:r w:rsidRPr="007C3CD0">
        <w:t>Исходя из этого сформированы программные мероприятия и выбраны соответствующие им целевые показатели развития системы электроснабжения</w:t>
      </w:r>
      <w:r>
        <w:t xml:space="preserve"> </w:t>
      </w:r>
      <w:r w:rsidRPr="007C3CD0">
        <w:t xml:space="preserve"> г.Фатеж</w:t>
      </w:r>
      <w:r>
        <w:t>а</w:t>
      </w:r>
      <w:r w:rsidRPr="007C3CD0">
        <w:t>. В таблице 4</w:t>
      </w:r>
      <w:r>
        <w:t>.</w:t>
      </w:r>
      <w:r w:rsidRPr="007C3CD0">
        <w:t>1 приведены данные целевые показатели  с обоснованием механизма их расчета.</w:t>
      </w:r>
    </w:p>
    <w:p w:rsidR="00103F68" w:rsidRPr="00F46346" w:rsidRDefault="00103F68" w:rsidP="008A30FA">
      <w:pPr>
        <w:rPr>
          <w:b/>
          <w:sz w:val="22"/>
          <w:szCs w:val="22"/>
        </w:rPr>
      </w:pPr>
    </w:p>
    <w:p w:rsidR="00103F68" w:rsidRPr="00A405FA" w:rsidRDefault="00103F68" w:rsidP="005C1683">
      <w:pPr>
        <w:jc w:val="both"/>
        <w:rPr>
          <w:sz w:val="28"/>
          <w:szCs w:val="28"/>
        </w:rPr>
      </w:pPr>
      <w:r w:rsidRPr="00875E9B">
        <w:rPr>
          <w:b/>
          <w:sz w:val="22"/>
          <w:szCs w:val="22"/>
        </w:rPr>
        <w:t>Таблица 4</w:t>
      </w:r>
      <w:r>
        <w:rPr>
          <w:b/>
          <w:sz w:val="22"/>
          <w:szCs w:val="22"/>
        </w:rPr>
        <w:t>.1. Ц</w:t>
      </w:r>
      <w:r w:rsidRPr="00875E9B">
        <w:rPr>
          <w:b/>
          <w:sz w:val="22"/>
          <w:szCs w:val="22"/>
        </w:rPr>
        <w:t>елевые показатели развития системы электроснабжения</w:t>
      </w:r>
      <w:r w:rsidRPr="007C3CD0">
        <w:t xml:space="preserve"> </w:t>
      </w:r>
    </w:p>
    <w:tbl>
      <w:tblPr>
        <w:tblW w:w="9770" w:type="dxa"/>
        <w:jc w:val="center"/>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1"/>
        <w:gridCol w:w="2976"/>
        <w:gridCol w:w="4253"/>
      </w:tblGrid>
      <w:tr w:rsidR="00103F68" w:rsidRPr="001A2857" w:rsidTr="00F5622C">
        <w:trPr>
          <w:tblHeader/>
          <w:jc w:val="center"/>
        </w:trPr>
        <w:tc>
          <w:tcPr>
            <w:tcW w:w="2541" w:type="dxa"/>
            <w:vAlign w:val="center"/>
          </w:tcPr>
          <w:p w:rsidR="00103F68" w:rsidRPr="00AB0CE4" w:rsidRDefault="00103F68" w:rsidP="00F5622C">
            <w:pPr>
              <w:rPr>
                <w:b/>
                <w:bCs/>
                <w:color w:val="000000"/>
              </w:rPr>
            </w:pPr>
            <w:r w:rsidRPr="00AB0CE4">
              <w:rPr>
                <w:b/>
                <w:bCs/>
                <w:color w:val="000000"/>
                <w:sz w:val="22"/>
                <w:szCs w:val="22"/>
              </w:rPr>
              <w:t>Наименование показателя</w:t>
            </w:r>
          </w:p>
        </w:tc>
        <w:tc>
          <w:tcPr>
            <w:tcW w:w="2976" w:type="dxa"/>
            <w:vAlign w:val="center"/>
          </w:tcPr>
          <w:p w:rsidR="00103F68" w:rsidRPr="00AB0CE4" w:rsidRDefault="00103F68" w:rsidP="00F5622C">
            <w:pPr>
              <w:rPr>
                <w:b/>
                <w:bCs/>
                <w:color w:val="000000"/>
              </w:rPr>
            </w:pPr>
            <w:r w:rsidRPr="00AB0CE4">
              <w:rPr>
                <w:b/>
                <w:bCs/>
                <w:color w:val="000000"/>
                <w:sz w:val="22"/>
                <w:szCs w:val="22"/>
              </w:rPr>
              <w:t>Индикаторы мониторинга, единицы измерения</w:t>
            </w:r>
          </w:p>
        </w:tc>
        <w:tc>
          <w:tcPr>
            <w:tcW w:w="4253" w:type="dxa"/>
            <w:vAlign w:val="center"/>
          </w:tcPr>
          <w:p w:rsidR="00103F68" w:rsidRPr="00AB0CE4" w:rsidRDefault="00103F68" w:rsidP="00F5622C">
            <w:pPr>
              <w:rPr>
                <w:b/>
                <w:bCs/>
                <w:color w:val="000000"/>
              </w:rPr>
            </w:pPr>
            <w:r w:rsidRPr="00AB0CE4">
              <w:rPr>
                <w:b/>
                <w:bCs/>
                <w:color w:val="000000"/>
                <w:sz w:val="22"/>
                <w:szCs w:val="22"/>
              </w:rPr>
              <w:t>Механизм расчета индикатора</w:t>
            </w:r>
          </w:p>
        </w:tc>
      </w:tr>
      <w:tr w:rsidR="00103F68" w:rsidRPr="001A2857" w:rsidTr="00F5622C">
        <w:trPr>
          <w:jc w:val="center"/>
        </w:trPr>
        <w:tc>
          <w:tcPr>
            <w:tcW w:w="2541" w:type="dxa"/>
            <w:shd w:val="clear" w:color="000000" w:fill="FFFFFF"/>
            <w:vAlign w:val="center"/>
          </w:tcPr>
          <w:p w:rsidR="00103F68" w:rsidRPr="001A2857" w:rsidRDefault="00103F68" w:rsidP="00F5622C">
            <w:pPr>
              <w:rPr>
                <w:color w:val="000000"/>
              </w:rPr>
            </w:pPr>
            <w:r w:rsidRPr="001A2857">
              <w:rPr>
                <w:color w:val="000000"/>
                <w:sz w:val="22"/>
                <w:szCs w:val="22"/>
              </w:rPr>
              <w:t>Показатели спроса на коммунальные услуги</w:t>
            </w:r>
          </w:p>
        </w:tc>
        <w:tc>
          <w:tcPr>
            <w:tcW w:w="2976" w:type="dxa"/>
            <w:shd w:val="clear" w:color="000000" w:fill="FFFFFF"/>
            <w:vAlign w:val="center"/>
          </w:tcPr>
          <w:p w:rsidR="00103F68" w:rsidRPr="001A2857" w:rsidRDefault="00103F68" w:rsidP="00F5622C">
            <w:pPr>
              <w:rPr>
                <w:color w:val="000000"/>
              </w:rPr>
            </w:pPr>
            <w:r w:rsidRPr="001A2857">
              <w:rPr>
                <w:color w:val="000000"/>
                <w:sz w:val="22"/>
                <w:szCs w:val="22"/>
              </w:rPr>
              <w:t>Величина новых нагрузок, МВт</w:t>
            </w:r>
          </w:p>
        </w:tc>
        <w:tc>
          <w:tcPr>
            <w:tcW w:w="4253" w:type="dxa"/>
            <w:shd w:val="clear" w:color="000000" w:fill="FFFFFF"/>
            <w:vAlign w:val="center"/>
          </w:tcPr>
          <w:p w:rsidR="00103F68" w:rsidRPr="001A2857" w:rsidRDefault="00103F68" w:rsidP="00F5622C">
            <w:pPr>
              <w:rPr>
                <w:color w:val="000000"/>
              </w:rPr>
            </w:pPr>
            <w:r w:rsidRPr="001A2857">
              <w:rPr>
                <w:color w:val="000000"/>
                <w:sz w:val="22"/>
                <w:szCs w:val="22"/>
              </w:rPr>
              <w:t>Величина новых нагрузок на систему электроснабжения, необходимая для присоединения новых потребителей</w:t>
            </w:r>
          </w:p>
        </w:tc>
      </w:tr>
    </w:tbl>
    <w:p w:rsidR="00103F68" w:rsidRPr="001A2857" w:rsidRDefault="00103F68" w:rsidP="008A30FA">
      <w:pPr>
        <w:ind w:firstLine="709"/>
        <w:jc w:val="both"/>
        <w:rPr>
          <w:sz w:val="22"/>
          <w:szCs w:val="22"/>
        </w:rPr>
      </w:pPr>
    </w:p>
    <w:p w:rsidR="00103F68" w:rsidRPr="00830601" w:rsidRDefault="00103F68" w:rsidP="008A30FA">
      <w:pPr>
        <w:spacing w:line="276" w:lineRule="auto"/>
        <w:ind w:firstLine="709"/>
        <w:jc w:val="both"/>
      </w:pPr>
      <w:r w:rsidRPr="00830601">
        <w:t>Основным целевым индикатором реализации мероприятий программы комплексного развития в части системы электроснабжения МО «Город Фатеж» на 2014-2023 гг. является обеспечение возможности подключения объектов нового строительства общей нагрузкой 0,</w:t>
      </w:r>
      <w:r w:rsidRPr="00455456">
        <w:t>75МВт, в</w:t>
      </w:r>
      <w:r w:rsidRPr="00830601">
        <w:t xml:space="preserve"> том числе распределение подключаемой нагрузки в период реализации Программы.</w:t>
      </w:r>
    </w:p>
    <w:p w:rsidR="00103F68" w:rsidRDefault="00103F68" w:rsidP="008A30FA">
      <w:pPr>
        <w:rPr>
          <w:sz w:val="22"/>
          <w:szCs w:val="22"/>
        </w:rPr>
      </w:pPr>
    </w:p>
    <w:p w:rsidR="00103F68" w:rsidRPr="001A2857" w:rsidRDefault="00103F68" w:rsidP="005C1683">
      <w:pPr>
        <w:jc w:val="both"/>
        <w:rPr>
          <w:sz w:val="22"/>
          <w:szCs w:val="22"/>
        </w:rPr>
      </w:pPr>
      <w:r w:rsidRPr="001B45B9">
        <w:rPr>
          <w:b/>
          <w:sz w:val="22"/>
          <w:szCs w:val="22"/>
        </w:rPr>
        <w:t xml:space="preserve">Таблица </w:t>
      </w:r>
      <w:r>
        <w:rPr>
          <w:b/>
          <w:sz w:val="22"/>
          <w:szCs w:val="22"/>
        </w:rPr>
        <w:t>4.2.</w:t>
      </w:r>
      <w:r w:rsidRPr="001B45B9">
        <w:rPr>
          <w:b/>
          <w:sz w:val="22"/>
          <w:szCs w:val="22"/>
        </w:rPr>
        <w:t xml:space="preserve"> Динамика </w:t>
      </w:r>
      <w:r w:rsidRPr="001B45B9">
        <w:rPr>
          <w:b/>
          <w:color w:val="000000"/>
          <w:sz w:val="22"/>
          <w:szCs w:val="22"/>
        </w:rPr>
        <w:t xml:space="preserve">  нагрузок новых потребителей</w:t>
      </w:r>
    </w:p>
    <w:tbl>
      <w:tblPr>
        <w:tblW w:w="9746" w:type="dxa"/>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4"/>
        <w:gridCol w:w="954"/>
        <w:gridCol w:w="953"/>
        <w:gridCol w:w="953"/>
        <w:gridCol w:w="953"/>
        <w:gridCol w:w="953"/>
        <w:gridCol w:w="953"/>
        <w:gridCol w:w="1523"/>
      </w:tblGrid>
      <w:tr w:rsidR="00103F68" w:rsidRPr="001A2857" w:rsidTr="00F5622C">
        <w:trPr>
          <w:trHeight w:val="888"/>
          <w:jc w:val="center"/>
        </w:trPr>
        <w:tc>
          <w:tcPr>
            <w:tcW w:w="2504" w:type="dxa"/>
            <w:shd w:val="clear" w:color="auto" w:fill="FFFFFF"/>
            <w:vAlign w:val="center"/>
          </w:tcPr>
          <w:p w:rsidR="00103F68" w:rsidRPr="00AB0CE4" w:rsidRDefault="00103F68" w:rsidP="00F5622C">
            <w:pPr>
              <w:rPr>
                <w:b/>
                <w:bCs/>
                <w:color w:val="000000"/>
              </w:rPr>
            </w:pPr>
            <w:r w:rsidRPr="00AB0CE4">
              <w:rPr>
                <w:b/>
                <w:bCs/>
                <w:color w:val="000000"/>
                <w:sz w:val="22"/>
                <w:szCs w:val="22"/>
              </w:rPr>
              <w:t>Целевые показатели развития системы электроснабжения</w:t>
            </w:r>
          </w:p>
        </w:tc>
        <w:tc>
          <w:tcPr>
            <w:tcW w:w="954" w:type="dxa"/>
            <w:shd w:val="clear" w:color="auto" w:fill="FFFFFF"/>
            <w:vAlign w:val="center"/>
          </w:tcPr>
          <w:p w:rsidR="00103F68" w:rsidRPr="00AB0CE4" w:rsidRDefault="00103F68" w:rsidP="00F5622C">
            <w:pPr>
              <w:rPr>
                <w:b/>
                <w:bCs/>
                <w:color w:val="000000"/>
              </w:rPr>
            </w:pPr>
            <w:r w:rsidRPr="00AB0CE4">
              <w:rPr>
                <w:b/>
                <w:bCs/>
                <w:color w:val="000000"/>
                <w:sz w:val="22"/>
                <w:szCs w:val="22"/>
              </w:rPr>
              <w:t>Ед. изм.</w:t>
            </w:r>
          </w:p>
        </w:tc>
        <w:tc>
          <w:tcPr>
            <w:tcW w:w="953" w:type="dxa"/>
            <w:shd w:val="clear" w:color="auto" w:fill="FFFFFF"/>
            <w:vAlign w:val="center"/>
          </w:tcPr>
          <w:p w:rsidR="00103F68" w:rsidRPr="00AB0CE4" w:rsidRDefault="00103F68" w:rsidP="00F5622C">
            <w:pPr>
              <w:rPr>
                <w:b/>
                <w:bCs/>
                <w:color w:val="000000"/>
              </w:rPr>
            </w:pPr>
            <w:r w:rsidRPr="00AB0CE4">
              <w:rPr>
                <w:b/>
                <w:bCs/>
                <w:color w:val="000000"/>
                <w:sz w:val="22"/>
                <w:szCs w:val="22"/>
              </w:rPr>
              <w:t>2014</w:t>
            </w:r>
          </w:p>
        </w:tc>
        <w:tc>
          <w:tcPr>
            <w:tcW w:w="953" w:type="dxa"/>
            <w:shd w:val="clear" w:color="auto" w:fill="FFFFFF"/>
            <w:vAlign w:val="center"/>
          </w:tcPr>
          <w:p w:rsidR="00103F68" w:rsidRPr="00AB0CE4" w:rsidRDefault="00103F68" w:rsidP="00F5622C">
            <w:pPr>
              <w:rPr>
                <w:b/>
                <w:bCs/>
                <w:color w:val="000000"/>
              </w:rPr>
            </w:pPr>
            <w:r w:rsidRPr="00AB0CE4">
              <w:rPr>
                <w:b/>
                <w:bCs/>
                <w:color w:val="000000"/>
                <w:sz w:val="22"/>
                <w:szCs w:val="22"/>
              </w:rPr>
              <w:t>2015</w:t>
            </w:r>
          </w:p>
        </w:tc>
        <w:tc>
          <w:tcPr>
            <w:tcW w:w="953" w:type="dxa"/>
            <w:shd w:val="clear" w:color="auto" w:fill="FFFFFF"/>
            <w:vAlign w:val="center"/>
          </w:tcPr>
          <w:p w:rsidR="00103F68" w:rsidRPr="00AB0CE4" w:rsidRDefault="00103F68" w:rsidP="00F5622C">
            <w:pPr>
              <w:rPr>
                <w:b/>
                <w:bCs/>
                <w:color w:val="000000"/>
              </w:rPr>
            </w:pPr>
            <w:r w:rsidRPr="00AB0CE4">
              <w:rPr>
                <w:b/>
                <w:bCs/>
                <w:color w:val="000000"/>
                <w:sz w:val="22"/>
                <w:szCs w:val="22"/>
              </w:rPr>
              <w:t>2016</w:t>
            </w:r>
          </w:p>
        </w:tc>
        <w:tc>
          <w:tcPr>
            <w:tcW w:w="953" w:type="dxa"/>
            <w:shd w:val="clear" w:color="auto" w:fill="FFFFFF"/>
            <w:vAlign w:val="center"/>
          </w:tcPr>
          <w:p w:rsidR="00103F68" w:rsidRPr="00AB0CE4" w:rsidRDefault="00103F68" w:rsidP="00F5622C">
            <w:pPr>
              <w:rPr>
                <w:b/>
                <w:bCs/>
                <w:color w:val="000000"/>
              </w:rPr>
            </w:pPr>
            <w:r w:rsidRPr="00AB0CE4">
              <w:rPr>
                <w:b/>
                <w:bCs/>
                <w:color w:val="000000"/>
                <w:sz w:val="22"/>
                <w:szCs w:val="22"/>
              </w:rPr>
              <w:t>2017</w:t>
            </w:r>
          </w:p>
        </w:tc>
        <w:tc>
          <w:tcPr>
            <w:tcW w:w="953" w:type="dxa"/>
            <w:shd w:val="clear" w:color="auto" w:fill="FFFFFF"/>
            <w:vAlign w:val="center"/>
          </w:tcPr>
          <w:p w:rsidR="00103F68" w:rsidRPr="00AB0CE4" w:rsidRDefault="00103F68" w:rsidP="00F5622C">
            <w:pPr>
              <w:rPr>
                <w:b/>
                <w:bCs/>
                <w:color w:val="000000"/>
              </w:rPr>
            </w:pPr>
            <w:r w:rsidRPr="00AB0CE4">
              <w:rPr>
                <w:b/>
                <w:bCs/>
                <w:color w:val="000000"/>
                <w:sz w:val="22"/>
                <w:szCs w:val="22"/>
              </w:rPr>
              <w:t>2018</w:t>
            </w:r>
          </w:p>
        </w:tc>
        <w:tc>
          <w:tcPr>
            <w:tcW w:w="1523" w:type="dxa"/>
            <w:shd w:val="clear" w:color="auto" w:fill="FFFFFF"/>
            <w:vAlign w:val="center"/>
          </w:tcPr>
          <w:p w:rsidR="00103F68" w:rsidRPr="00AB0CE4" w:rsidRDefault="00103F68" w:rsidP="00F5622C">
            <w:pPr>
              <w:rPr>
                <w:b/>
                <w:bCs/>
                <w:color w:val="000000"/>
              </w:rPr>
            </w:pPr>
            <w:r w:rsidRPr="00AB0CE4">
              <w:rPr>
                <w:b/>
                <w:bCs/>
                <w:color w:val="000000"/>
                <w:sz w:val="22"/>
                <w:szCs w:val="22"/>
              </w:rPr>
              <w:t>2019 -2023 гг.</w:t>
            </w:r>
          </w:p>
        </w:tc>
      </w:tr>
      <w:tr w:rsidR="00103F68" w:rsidRPr="001A2857" w:rsidTr="00F5622C">
        <w:trPr>
          <w:trHeight w:val="485"/>
          <w:jc w:val="center"/>
        </w:trPr>
        <w:tc>
          <w:tcPr>
            <w:tcW w:w="2504" w:type="dxa"/>
            <w:vAlign w:val="center"/>
          </w:tcPr>
          <w:p w:rsidR="00103F68" w:rsidRPr="001A2857" w:rsidRDefault="00103F68" w:rsidP="00F5622C">
            <w:pPr>
              <w:rPr>
                <w:color w:val="000000"/>
              </w:rPr>
            </w:pPr>
            <w:r w:rsidRPr="001A2857">
              <w:rPr>
                <w:color w:val="000000"/>
                <w:sz w:val="22"/>
                <w:szCs w:val="22"/>
              </w:rPr>
              <w:t>Величина новых нагрузок</w:t>
            </w:r>
          </w:p>
        </w:tc>
        <w:tc>
          <w:tcPr>
            <w:tcW w:w="954" w:type="dxa"/>
            <w:vAlign w:val="center"/>
          </w:tcPr>
          <w:p w:rsidR="00103F68" w:rsidRPr="001A2857" w:rsidRDefault="00103F68" w:rsidP="00F5622C">
            <w:pPr>
              <w:rPr>
                <w:color w:val="000000"/>
              </w:rPr>
            </w:pPr>
            <w:r w:rsidRPr="001A2857">
              <w:rPr>
                <w:color w:val="000000"/>
                <w:sz w:val="22"/>
                <w:szCs w:val="22"/>
              </w:rPr>
              <w:t>МВт</w:t>
            </w:r>
          </w:p>
        </w:tc>
        <w:tc>
          <w:tcPr>
            <w:tcW w:w="953" w:type="dxa"/>
            <w:vAlign w:val="center"/>
          </w:tcPr>
          <w:p w:rsidR="00103F68" w:rsidRPr="001A2857" w:rsidRDefault="00103F68" w:rsidP="00F5622C">
            <w:pPr>
              <w:rPr>
                <w:color w:val="000000"/>
              </w:rPr>
            </w:pPr>
            <w:r w:rsidRPr="001A2857">
              <w:rPr>
                <w:color w:val="000000"/>
                <w:sz w:val="22"/>
                <w:szCs w:val="22"/>
              </w:rPr>
              <w:t>0,075</w:t>
            </w:r>
          </w:p>
        </w:tc>
        <w:tc>
          <w:tcPr>
            <w:tcW w:w="953" w:type="dxa"/>
            <w:vAlign w:val="center"/>
          </w:tcPr>
          <w:p w:rsidR="00103F68" w:rsidRPr="001A2857" w:rsidRDefault="00103F68" w:rsidP="00F5622C">
            <w:pPr>
              <w:rPr>
                <w:color w:val="000000"/>
              </w:rPr>
            </w:pPr>
            <w:r w:rsidRPr="001A2857">
              <w:rPr>
                <w:color w:val="000000"/>
                <w:sz w:val="22"/>
                <w:szCs w:val="22"/>
              </w:rPr>
              <w:t>0,075</w:t>
            </w:r>
          </w:p>
        </w:tc>
        <w:tc>
          <w:tcPr>
            <w:tcW w:w="953" w:type="dxa"/>
            <w:vAlign w:val="center"/>
          </w:tcPr>
          <w:p w:rsidR="00103F68" w:rsidRPr="001A2857" w:rsidRDefault="00103F68" w:rsidP="00F5622C">
            <w:pPr>
              <w:rPr>
                <w:color w:val="000000"/>
              </w:rPr>
            </w:pPr>
            <w:r w:rsidRPr="001A2857">
              <w:rPr>
                <w:color w:val="000000"/>
                <w:sz w:val="22"/>
                <w:szCs w:val="22"/>
              </w:rPr>
              <w:t>0,075</w:t>
            </w:r>
          </w:p>
        </w:tc>
        <w:tc>
          <w:tcPr>
            <w:tcW w:w="953" w:type="dxa"/>
            <w:vAlign w:val="center"/>
          </w:tcPr>
          <w:p w:rsidR="00103F68" w:rsidRPr="001A2857" w:rsidRDefault="00103F68" w:rsidP="00F5622C">
            <w:pPr>
              <w:rPr>
                <w:color w:val="000000"/>
              </w:rPr>
            </w:pPr>
            <w:r w:rsidRPr="001A2857">
              <w:rPr>
                <w:color w:val="000000"/>
                <w:sz w:val="22"/>
                <w:szCs w:val="22"/>
              </w:rPr>
              <w:t>0,075</w:t>
            </w:r>
          </w:p>
        </w:tc>
        <w:tc>
          <w:tcPr>
            <w:tcW w:w="953" w:type="dxa"/>
            <w:vAlign w:val="center"/>
          </w:tcPr>
          <w:p w:rsidR="00103F68" w:rsidRPr="001A2857" w:rsidRDefault="00103F68" w:rsidP="00F5622C">
            <w:pPr>
              <w:rPr>
                <w:color w:val="000000"/>
              </w:rPr>
            </w:pPr>
            <w:r w:rsidRPr="001A2857">
              <w:rPr>
                <w:color w:val="000000"/>
                <w:sz w:val="22"/>
                <w:szCs w:val="22"/>
              </w:rPr>
              <w:t>0,075</w:t>
            </w:r>
          </w:p>
        </w:tc>
        <w:tc>
          <w:tcPr>
            <w:tcW w:w="1523" w:type="dxa"/>
            <w:vAlign w:val="center"/>
          </w:tcPr>
          <w:p w:rsidR="00103F68" w:rsidRPr="001A2857" w:rsidRDefault="00103F68" w:rsidP="00F5622C">
            <w:pPr>
              <w:rPr>
                <w:color w:val="000000"/>
              </w:rPr>
            </w:pPr>
            <w:r w:rsidRPr="001A2857">
              <w:rPr>
                <w:color w:val="000000"/>
                <w:sz w:val="22"/>
                <w:szCs w:val="22"/>
              </w:rPr>
              <w:t>0,075</w:t>
            </w:r>
          </w:p>
        </w:tc>
      </w:tr>
    </w:tbl>
    <w:p w:rsidR="00103F68" w:rsidRDefault="00103F68" w:rsidP="008A30FA">
      <w:pPr>
        <w:ind w:firstLine="709"/>
        <w:jc w:val="both"/>
      </w:pPr>
    </w:p>
    <w:p w:rsidR="00103F68" w:rsidRDefault="00103F68" w:rsidP="008A30FA">
      <w:pPr>
        <w:ind w:firstLine="709"/>
        <w:jc w:val="both"/>
      </w:pPr>
    </w:p>
    <w:p w:rsidR="00103F68" w:rsidRDefault="00103F68" w:rsidP="005C1683">
      <w:pPr>
        <w:jc w:val="both"/>
      </w:pPr>
      <w:r w:rsidRPr="001B45B9">
        <w:rPr>
          <w:b/>
          <w:sz w:val="22"/>
          <w:szCs w:val="22"/>
        </w:rPr>
        <w:t>Таблица 4</w:t>
      </w:r>
      <w:r>
        <w:rPr>
          <w:b/>
          <w:sz w:val="22"/>
          <w:szCs w:val="22"/>
        </w:rPr>
        <w:t>.3.</w:t>
      </w:r>
      <w:r w:rsidRPr="001B45B9">
        <w:rPr>
          <w:b/>
          <w:sz w:val="22"/>
          <w:szCs w:val="22"/>
        </w:rPr>
        <w:t xml:space="preserve"> Динамика </w:t>
      </w:r>
      <w:r w:rsidRPr="001B45B9">
        <w:rPr>
          <w:b/>
          <w:color w:val="000000"/>
          <w:sz w:val="22"/>
          <w:szCs w:val="22"/>
        </w:rPr>
        <w:t xml:space="preserve">  </w:t>
      </w:r>
      <w:r>
        <w:rPr>
          <w:b/>
          <w:color w:val="000000"/>
          <w:sz w:val="22"/>
          <w:szCs w:val="22"/>
        </w:rPr>
        <w:t>внедрения приборного учета</w:t>
      </w:r>
    </w:p>
    <w:tbl>
      <w:tblPr>
        <w:tblW w:w="9756" w:type="dxa"/>
        <w:jc w:val="center"/>
        <w:tblInd w:w="-309" w:type="dxa"/>
        <w:tblLook w:val="0000"/>
      </w:tblPr>
      <w:tblGrid>
        <w:gridCol w:w="4444"/>
        <w:gridCol w:w="680"/>
        <w:gridCol w:w="696"/>
        <w:gridCol w:w="696"/>
        <w:gridCol w:w="760"/>
        <w:gridCol w:w="760"/>
        <w:gridCol w:w="760"/>
        <w:gridCol w:w="960"/>
      </w:tblGrid>
      <w:tr w:rsidR="00103F68" w:rsidRPr="00AB0CE4" w:rsidTr="00F5622C">
        <w:trPr>
          <w:trHeight w:val="630"/>
          <w:jc w:val="center"/>
        </w:trPr>
        <w:tc>
          <w:tcPr>
            <w:tcW w:w="4444" w:type="dxa"/>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pPr>
              <w:rPr>
                <w:b/>
                <w:bCs/>
              </w:rPr>
            </w:pPr>
            <w:r w:rsidRPr="00AB0CE4">
              <w:rPr>
                <w:b/>
                <w:bCs/>
                <w:sz w:val="22"/>
                <w:szCs w:val="22"/>
              </w:rPr>
              <w:t>Целевые показатели</w:t>
            </w:r>
          </w:p>
        </w:tc>
        <w:tc>
          <w:tcPr>
            <w:tcW w:w="680" w:type="dxa"/>
            <w:tcBorders>
              <w:top w:val="single" w:sz="4" w:space="0" w:color="auto"/>
              <w:left w:val="nil"/>
              <w:bottom w:val="single" w:sz="4" w:space="0" w:color="auto"/>
              <w:right w:val="single" w:sz="4" w:space="0" w:color="auto"/>
            </w:tcBorders>
            <w:vAlign w:val="center"/>
          </w:tcPr>
          <w:p w:rsidR="00103F68" w:rsidRPr="00AB0CE4" w:rsidRDefault="00103F68" w:rsidP="00F5622C">
            <w:pPr>
              <w:rPr>
                <w:b/>
                <w:bCs/>
              </w:rPr>
            </w:pPr>
            <w:r w:rsidRPr="00AB0CE4">
              <w:rPr>
                <w:b/>
                <w:bCs/>
                <w:sz w:val="22"/>
                <w:szCs w:val="22"/>
              </w:rPr>
              <w:t>Ед. изм.</w:t>
            </w:r>
          </w:p>
        </w:tc>
        <w:tc>
          <w:tcPr>
            <w:tcW w:w="696" w:type="dxa"/>
            <w:tcBorders>
              <w:top w:val="single" w:sz="4" w:space="0" w:color="auto"/>
              <w:left w:val="nil"/>
              <w:bottom w:val="single" w:sz="4" w:space="0" w:color="auto"/>
              <w:right w:val="single" w:sz="4" w:space="0" w:color="auto"/>
            </w:tcBorders>
            <w:vAlign w:val="center"/>
          </w:tcPr>
          <w:p w:rsidR="00103F68" w:rsidRPr="00AB0CE4" w:rsidRDefault="00103F68" w:rsidP="00F5622C">
            <w:pPr>
              <w:rPr>
                <w:b/>
                <w:color w:val="000000"/>
              </w:rPr>
            </w:pPr>
            <w:r w:rsidRPr="00AB0CE4">
              <w:rPr>
                <w:b/>
                <w:color w:val="000000"/>
                <w:sz w:val="22"/>
                <w:szCs w:val="22"/>
              </w:rPr>
              <w:t>2014</w:t>
            </w:r>
          </w:p>
        </w:tc>
        <w:tc>
          <w:tcPr>
            <w:tcW w:w="696" w:type="dxa"/>
            <w:tcBorders>
              <w:top w:val="single" w:sz="4" w:space="0" w:color="auto"/>
              <w:left w:val="nil"/>
              <w:bottom w:val="single" w:sz="4" w:space="0" w:color="auto"/>
              <w:right w:val="single" w:sz="4" w:space="0" w:color="auto"/>
            </w:tcBorders>
            <w:vAlign w:val="center"/>
          </w:tcPr>
          <w:p w:rsidR="00103F68" w:rsidRPr="00AB0CE4" w:rsidRDefault="00103F68" w:rsidP="00F5622C">
            <w:pPr>
              <w:rPr>
                <w:b/>
                <w:color w:val="000000"/>
              </w:rPr>
            </w:pPr>
            <w:r w:rsidRPr="00AB0CE4">
              <w:rPr>
                <w:b/>
                <w:color w:val="000000"/>
                <w:sz w:val="22"/>
                <w:szCs w:val="22"/>
              </w:rPr>
              <w:t>2015</w:t>
            </w:r>
          </w:p>
        </w:tc>
        <w:tc>
          <w:tcPr>
            <w:tcW w:w="760" w:type="dxa"/>
            <w:tcBorders>
              <w:top w:val="single" w:sz="4" w:space="0" w:color="auto"/>
              <w:left w:val="nil"/>
              <w:bottom w:val="single" w:sz="4" w:space="0" w:color="auto"/>
              <w:right w:val="single" w:sz="4" w:space="0" w:color="auto"/>
            </w:tcBorders>
            <w:vAlign w:val="center"/>
          </w:tcPr>
          <w:p w:rsidR="00103F68" w:rsidRPr="00AB0CE4" w:rsidRDefault="00103F68" w:rsidP="00F5622C">
            <w:pPr>
              <w:rPr>
                <w:b/>
                <w:color w:val="000000"/>
              </w:rPr>
            </w:pPr>
            <w:r w:rsidRPr="00AB0CE4">
              <w:rPr>
                <w:b/>
                <w:color w:val="000000"/>
                <w:sz w:val="22"/>
                <w:szCs w:val="22"/>
              </w:rPr>
              <w:t>2016</w:t>
            </w:r>
          </w:p>
        </w:tc>
        <w:tc>
          <w:tcPr>
            <w:tcW w:w="760" w:type="dxa"/>
            <w:tcBorders>
              <w:top w:val="single" w:sz="4" w:space="0" w:color="auto"/>
              <w:left w:val="nil"/>
              <w:bottom w:val="single" w:sz="4" w:space="0" w:color="auto"/>
              <w:right w:val="single" w:sz="4" w:space="0" w:color="auto"/>
            </w:tcBorders>
            <w:vAlign w:val="center"/>
          </w:tcPr>
          <w:p w:rsidR="00103F68" w:rsidRPr="00AB0CE4" w:rsidRDefault="00103F68" w:rsidP="00F5622C">
            <w:pPr>
              <w:rPr>
                <w:b/>
                <w:color w:val="000000"/>
              </w:rPr>
            </w:pPr>
            <w:r w:rsidRPr="00AB0CE4">
              <w:rPr>
                <w:b/>
                <w:color w:val="000000"/>
                <w:sz w:val="22"/>
                <w:szCs w:val="22"/>
              </w:rPr>
              <w:t>2017</w:t>
            </w:r>
          </w:p>
        </w:tc>
        <w:tc>
          <w:tcPr>
            <w:tcW w:w="760" w:type="dxa"/>
            <w:tcBorders>
              <w:top w:val="single" w:sz="4" w:space="0" w:color="auto"/>
              <w:left w:val="nil"/>
              <w:bottom w:val="single" w:sz="4" w:space="0" w:color="auto"/>
              <w:right w:val="single" w:sz="4" w:space="0" w:color="auto"/>
            </w:tcBorders>
            <w:vAlign w:val="center"/>
          </w:tcPr>
          <w:p w:rsidR="00103F68" w:rsidRPr="00AB0CE4" w:rsidRDefault="00103F68" w:rsidP="00F5622C">
            <w:pPr>
              <w:rPr>
                <w:b/>
                <w:color w:val="000000"/>
              </w:rPr>
            </w:pPr>
            <w:r w:rsidRPr="00AB0CE4">
              <w:rPr>
                <w:b/>
                <w:color w:val="000000"/>
                <w:sz w:val="22"/>
                <w:szCs w:val="22"/>
              </w:rPr>
              <w:t>2018</w:t>
            </w:r>
          </w:p>
        </w:tc>
        <w:tc>
          <w:tcPr>
            <w:tcW w:w="960" w:type="dxa"/>
            <w:tcBorders>
              <w:top w:val="single" w:sz="4" w:space="0" w:color="auto"/>
              <w:left w:val="nil"/>
              <w:bottom w:val="single" w:sz="4" w:space="0" w:color="auto"/>
              <w:right w:val="single" w:sz="4" w:space="0" w:color="auto"/>
            </w:tcBorders>
            <w:noWrap/>
            <w:vAlign w:val="bottom"/>
          </w:tcPr>
          <w:p w:rsidR="00103F68" w:rsidRPr="00AB0CE4" w:rsidRDefault="00103F68" w:rsidP="00F5622C">
            <w:pPr>
              <w:rPr>
                <w:b/>
              </w:rPr>
            </w:pPr>
            <w:r w:rsidRPr="00AB0CE4">
              <w:rPr>
                <w:b/>
                <w:sz w:val="22"/>
                <w:szCs w:val="22"/>
              </w:rPr>
              <w:t>2019-2023</w:t>
            </w:r>
          </w:p>
        </w:tc>
      </w:tr>
      <w:tr w:rsidR="00103F68" w:rsidRPr="00AB0CE4" w:rsidTr="00F5622C">
        <w:trPr>
          <w:trHeight w:val="255"/>
          <w:jc w:val="center"/>
        </w:trPr>
        <w:tc>
          <w:tcPr>
            <w:tcW w:w="8036" w:type="dxa"/>
            <w:gridSpan w:val="6"/>
            <w:tcBorders>
              <w:top w:val="single" w:sz="4" w:space="0" w:color="auto"/>
              <w:left w:val="single" w:sz="4" w:space="0" w:color="auto"/>
              <w:bottom w:val="single" w:sz="4" w:space="0" w:color="auto"/>
              <w:right w:val="single" w:sz="4" w:space="0" w:color="auto"/>
            </w:tcBorders>
            <w:vAlign w:val="center"/>
          </w:tcPr>
          <w:p w:rsidR="00103F68" w:rsidRPr="00AB0CE4" w:rsidRDefault="00103F68" w:rsidP="00F5622C">
            <w:pPr>
              <w:rPr>
                <w:b/>
                <w:bCs/>
              </w:rPr>
            </w:pPr>
            <w:r w:rsidRPr="00AB0CE4">
              <w:rPr>
                <w:b/>
                <w:bCs/>
                <w:sz w:val="22"/>
                <w:szCs w:val="22"/>
              </w:rPr>
              <w:t>Население</w:t>
            </w:r>
          </w:p>
        </w:tc>
        <w:tc>
          <w:tcPr>
            <w:tcW w:w="760" w:type="dxa"/>
            <w:tcBorders>
              <w:top w:val="nil"/>
              <w:left w:val="nil"/>
              <w:bottom w:val="single" w:sz="4" w:space="0" w:color="auto"/>
              <w:right w:val="single" w:sz="4" w:space="0" w:color="auto"/>
            </w:tcBorders>
            <w:noWrap/>
            <w:vAlign w:val="bottom"/>
          </w:tcPr>
          <w:p w:rsidR="00103F68" w:rsidRPr="00AB0CE4" w:rsidRDefault="00103F68" w:rsidP="00F5622C">
            <w:pPr>
              <w:rPr>
                <w:rFonts w:ascii="Arial" w:hAnsi="Arial" w:cs="Arial"/>
              </w:rPr>
            </w:pPr>
            <w:r w:rsidRPr="00AB0CE4">
              <w:rPr>
                <w:rFonts w:ascii="Arial" w:hAnsi="Arial" w:cs="Arial"/>
                <w:sz w:val="22"/>
                <w:szCs w:val="22"/>
              </w:rPr>
              <w:t> </w:t>
            </w:r>
          </w:p>
        </w:tc>
        <w:tc>
          <w:tcPr>
            <w:tcW w:w="960" w:type="dxa"/>
            <w:tcBorders>
              <w:top w:val="nil"/>
              <w:left w:val="nil"/>
              <w:bottom w:val="single" w:sz="4" w:space="0" w:color="auto"/>
              <w:right w:val="single" w:sz="4" w:space="0" w:color="auto"/>
            </w:tcBorders>
            <w:noWrap/>
            <w:vAlign w:val="bottom"/>
          </w:tcPr>
          <w:p w:rsidR="00103F68" w:rsidRPr="00AB0CE4" w:rsidRDefault="00103F68" w:rsidP="00F5622C">
            <w:pPr>
              <w:rPr>
                <w:rFonts w:ascii="Arial" w:hAnsi="Arial" w:cs="Arial"/>
              </w:rPr>
            </w:pPr>
            <w:r w:rsidRPr="00AB0CE4">
              <w:rPr>
                <w:rFonts w:ascii="Arial" w:hAnsi="Arial" w:cs="Arial"/>
                <w:sz w:val="22"/>
                <w:szCs w:val="22"/>
              </w:rPr>
              <w:t> </w:t>
            </w:r>
          </w:p>
        </w:tc>
      </w:tr>
      <w:tr w:rsidR="00103F68" w:rsidRPr="00AB0CE4" w:rsidTr="00F5622C">
        <w:trPr>
          <w:trHeight w:val="1637"/>
          <w:jc w:val="center"/>
        </w:trPr>
        <w:tc>
          <w:tcPr>
            <w:tcW w:w="4444" w:type="dxa"/>
            <w:tcBorders>
              <w:top w:val="nil"/>
              <w:left w:val="single" w:sz="4" w:space="0" w:color="auto"/>
              <w:bottom w:val="single" w:sz="4" w:space="0" w:color="auto"/>
              <w:right w:val="single" w:sz="4" w:space="0" w:color="auto"/>
            </w:tcBorders>
            <w:vAlign w:val="center"/>
          </w:tcPr>
          <w:p w:rsidR="00103F68" w:rsidRPr="00AB0CE4" w:rsidRDefault="00103F68" w:rsidP="00830601">
            <w:pPr>
              <w:jc w:val="left"/>
            </w:pPr>
            <w:r w:rsidRPr="00AB0CE4">
              <w:rPr>
                <w:sz w:val="22"/>
                <w:szCs w:val="22"/>
              </w:rPr>
              <w:t>Доля объемов электрической энергии,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 в многоквартирных домах.</w:t>
            </w:r>
          </w:p>
        </w:tc>
        <w:tc>
          <w:tcPr>
            <w:tcW w:w="680"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w:t>
            </w:r>
          </w:p>
        </w:tc>
        <w:tc>
          <w:tcPr>
            <w:tcW w:w="696"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696"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9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r>
      <w:tr w:rsidR="00103F68" w:rsidRPr="00AB0CE4" w:rsidTr="00F5622C">
        <w:trPr>
          <w:trHeight w:val="315"/>
          <w:jc w:val="center"/>
        </w:trPr>
        <w:tc>
          <w:tcPr>
            <w:tcW w:w="4444" w:type="dxa"/>
            <w:tcBorders>
              <w:top w:val="nil"/>
              <w:left w:val="single" w:sz="4" w:space="0" w:color="auto"/>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Бюджетные организации</w:t>
            </w:r>
          </w:p>
        </w:tc>
        <w:tc>
          <w:tcPr>
            <w:tcW w:w="680"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696"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696"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760"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760" w:type="dxa"/>
            <w:tcBorders>
              <w:top w:val="nil"/>
              <w:left w:val="nil"/>
              <w:bottom w:val="single" w:sz="4" w:space="0" w:color="auto"/>
              <w:right w:val="single" w:sz="4" w:space="0" w:color="auto"/>
            </w:tcBorders>
            <w:noWrap/>
            <w:vAlign w:val="center"/>
          </w:tcPr>
          <w:p w:rsidR="00103F68" w:rsidRPr="00AB0CE4" w:rsidRDefault="00103F68" w:rsidP="00F5622C">
            <w:r w:rsidRPr="00AB0CE4">
              <w:rPr>
                <w:sz w:val="22"/>
                <w:szCs w:val="22"/>
              </w:rPr>
              <w:t> </w:t>
            </w:r>
          </w:p>
        </w:tc>
        <w:tc>
          <w:tcPr>
            <w:tcW w:w="760" w:type="dxa"/>
            <w:tcBorders>
              <w:top w:val="nil"/>
              <w:left w:val="nil"/>
              <w:bottom w:val="single" w:sz="4" w:space="0" w:color="auto"/>
              <w:right w:val="single" w:sz="4" w:space="0" w:color="auto"/>
            </w:tcBorders>
            <w:noWrap/>
            <w:vAlign w:val="bottom"/>
          </w:tcPr>
          <w:p w:rsidR="00103F68" w:rsidRPr="00AB0CE4" w:rsidRDefault="00103F68" w:rsidP="00F5622C">
            <w:pPr>
              <w:rPr>
                <w:rFonts w:ascii="Arial" w:hAnsi="Arial" w:cs="Arial"/>
              </w:rPr>
            </w:pPr>
            <w:r w:rsidRPr="00AB0CE4">
              <w:rPr>
                <w:rFonts w:ascii="Arial" w:hAnsi="Arial" w:cs="Arial"/>
                <w:sz w:val="22"/>
                <w:szCs w:val="22"/>
              </w:rPr>
              <w:t> </w:t>
            </w:r>
          </w:p>
        </w:tc>
        <w:tc>
          <w:tcPr>
            <w:tcW w:w="960" w:type="dxa"/>
            <w:tcBorders>
              <w:top w:val="nil"/>
              <w:left w:val="nil"/>
              <w:bottom w:val="single" w:sz="4" w:space="0" w:color="auto"/>
              <w:right w:val="single" w:sz="4" w:space="0" w:color="auto"/>
            </w:tcBorders>
            <w:noWrap/>
            <w:vAlign w:val="bottom"/>
          </w:tcPr>
          <w:p w:rsidR="00103F68" w:rsidRPr="00AB0CE4" w:rsidRDefault="00103F68" w:rsidP="00F5622C">
            <w:pPr>
              <w:rPr>
                <w:rFonts w:ascii="Arial" w:hAnsi="Arial" w:cs="Arial"/>
              </w:rPr>
            </w:pPr>
            <w:r w:rsidRPr="00AB0CE4">
              <w:rPr>
                <w:rFonts w:ascii="Arial" w:hAnsi="Arial" w:cs="Arial"/>
                <w:sz w:val="22"/>
                <w:szCs w:val="22"/>
              </w:rPr>
              <w:t> </w:t>
            </w:r>
          </w:p>
        </w:tc>
      </w:tr>
      <w:tr w:rsidR="00103F68" w:rsidRPr="00AB0CE4" w:rsidTr="00F5622C">
        <w:trPr>
          <w:trHeight w:val="1148"/>
          <w:jc w:val="center"/>
        </w:trPr>
        <w:tc>
          <w:tcPr>
            <w:tcW w:w="4444" w:type="dxa"/>
            <w:tcBorders>
              <w:top w:val="nil"/>
              <w:left w:val="single" w:sz="4" w:space="0" w:color="auto"/>
              <w:bottom w:val="single" w:sz="4" w:space="0" w:color="auto"/>
              <w:right w:val="single" w:sz="4" w:space="0" w:color="auto"/>
            </w:tcBorders>
            <w:vAlign w:val="center"/>
          </w:tcPr>
          <w:p w:rsidR="00103F68" w:rsidRPr="00AB0CE4" w:rsidRDefault="00103F68" w:rsidP="00830601">
            <w:pPr>
              <w:jc w:val="left"/>
            </w:pPr>
            <w:r w:rsidRPr="00AB0CE4">
              <w:rPr>
                <w:sz w:val="22"/>
                <w:szCs w:val="22"/>
              </w:rPr>
              <w:t>Доля объемов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680"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w:t>
            </w:r>
          </w:p>
        </w:tc>
        <w:tc>
          <w:tcPr>
            <w:tcW w:w="696"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696"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9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r>
      <w:tr w:rsidR="00103F68" w:rsidRPr="00AB0CE4" w:rsidTr="00F5622C">
        <w:trPr>
          <w:trHeight w:val="315"/>
          <w:jc w:val="center"/>
        </w:trPr>
        <w:tc>
          <w:tcPr>
            <w:tcW w:w="4444" w:type="dxa"/>
            <w:tcBorders>
              <w:top w:val="nil"/>
              <w:left w:val="single" w:sz="4" w:space="0" w:color="auto"/>
              <w:bottom w:val="single" w:sz="4" w:space="0" w:color="auto"/>
              <w:right w:val="single" w:sz="4" w:space="0" w:color="auto"/>
            </w:tcBorders>
            <w:noWrap/>
            <w:vAlign w:val="center"/>
          </w:tcPr>
          <w:p w:rsidR="00103F68" w:rsidRPr="00AB0CE4" w:rsidRDefault="00103F68" w:rsidP="00830601">
            <w:pPr>
              <w:jc w:val="left"/>
              <w:rPr>
                <w:b/>
                <w:bCs/>
                <w:color w:val="000000"/>
              </w:rPr>
            </w:pPr>
            <w:r w:rsidRPr="00AB0CE4">
              <w:rPr>
                <w:b/>
                <w:bCs/>
                <w:color w:val="000000"/>
                <w:sz w:val="22"/>
                <w:szCs w:val="22"/>
              </w:rPr>
              <w:t>Прочие организации</w:t>
            </w:r>
          </w:p>
        </w:tc>
        <w:tc>
          <w:tcPr>
            <w:tcW w:w="680"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696"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696"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760" w:type="dxa"/>
            <w:tcBorders>
              <w:top w:val="nil"/>
              <w:left w:val="nil"/>
              <w:bottom w:val="single" w:sz="4" w:space="0" w:color="auto"/>
              <w:right w:val="single" w:sz="4" w:space="0" w:color="auto"/>
            </w:tcBorders>
            <w:noWrap/>
            <w:vAlign w:val="center"/>
          </w:tcPr>
          <w:p w:rsidR="00103F68" w:rsidRPr="00AB0CE4" w:rsidRDefault="00103F68" w:rsidP="00F5622C">
            <w:pPr>
              <w:rPr>
                <w:b/>
                <w:bCs/>
                <w:color w:val="000000"/>
              </w:rPr>
            </w:pPr>
            <w:r w:rsidRPr="00AB0CE4">
              <w:rPr>
                <w:b/>
                <w:bCs/>
                <w:color w:val="000000"/>
                <w:sz w:val="22"/>
                <w:szCs w:val="22"/>
              </w:rPr>
              <w:t> </w:t>
            </w:r>
          </w:p>
        </w:tc>
        <w:tc>
          <w:tcPr>
            <w:tcW w:w="760" w:type="dxa"/>
            <w:tcBorders>
              <w:top w:val="nil"/>
              <w:left w:val="nil"/>
              <w:bottom w:val="single" w:sz="4" w:space="0" w:color="auto"/>
              <w:right w:val="single" w:sz="4" w:space="0" w:color="auto"/>
            </w:tcBorders>
            <w:noWrap/>
            <w:vAlign w:val="center"/>
          </w:tcPr>
          <w:p w:rsidR="00103F68" w:rsidRPr="00AB0CE4" w:rsidRDefault="00103F68" w:rsidP="00F5622C">
            <w:r w:rsidRPr="00AB0CE4">
              <w:rPr>
                <w:sz w:val="22"/>
                <w:szCs w:val="22"/>
              </w:rPr>
              <w:t> </w:t>
            </w:r>
          </w:p>
        </w:tc>
        <w:tc>
          <w:tcPr>
            <w:tcW w:w="760" w:type="dxa"/>
            <w:tcBorders>
              <w:top w:val="nil"/>
              <w:left w:val="nil"/>
              <w:bottom w:val="single" w:sz="4" w:space="0" w:color="auto"/>
              <w:right w:val="single" w:sz="4" w:space="0" w:color="auto"/>
            </w:tcBorders>
            <w:noWrap/>
            <w:vAlign w:val="bottom"/>
          </w:tcPr>
          <w:p w:rsidR="00103F68" w:rsidRPr="00AB0CE4" w:rsidRDefault="00103F68" w:rsidP="00F5622C">
            <w:pPr>
              <w:rPr>
                <w:rFonts w:ascii="Arial" w:hAnsi="Arial" w:cs="Arial"/>
              </w:rPr>
            </w:pPr>
            <w:r w:rsidRPr="00AB0CE4">
              <w:rPr>
                <w:rFonts w:ascii="Arial" w:hAnsi="Arial" w:cs="Arial"/>
                <w:sz w:val="22"/>
                <w:szCs w:val="22"/>
              </w:rPr>
              <w:t> </w:t>
            </w:r>
          </w:p>
        </w:tc>
        <w:tc>
          <w:tcPr>
            <w:tcW w:w="960" w:type="dxa"/>
            <w:tcBorders>
              <w:top w:val="nil"/>
              <w:left w:val="nil"/>
              <w:bottom w:val="single" w:sz="4" w:space="0" w:color="auto"/>
              <w:right w:val="single" w:sz="4" w:space="0" w:color="auto"/>
            </w:tcBorders>
            <w:noWrap/>
            <w:vAlign w:val="bottom"/>
          </w:tcPr>
          <w:p w:rsidR="00103F68" w:rsidRPr="00AB0CE4" w:rsidRDefault="00103F68" w:rsidP="00F5622C">
            <w:pPr>
              <w:rPr>
                <w:rFonts w:ascii="Arial" w:hAnsi="Arial" w:cs="Arial"/>
              </w:rPr>
            </w:pPr>
            <w:r w:rsidRPr="00AB0CE4">
              <w:rPr>
                <w:rFonts w:ascii="Arial" w:hAnsi="Arial" w:cs="Arial"/>
                <w:sz w:val="22"/>
                <w:szCs w:val="22"/>
              </w:rPr>
              <w:t> </w:t>
            </w:r>
          </w:p>
        </w:tc>
      </w:tr>
      <w:tr w:rsidR="00103F68" w:rsidRPr="00AB0CE4" w:rsidTr="00F5622C">
        <w:trPr>
          <w:trHeight w:val="1108"/>
          <w:jc w:val="center"/>
        </w:trPr>
        <w:tc>
          <w:tcPr>
            <w:tcW w:w="4444" w:type="dxa"/>
            <w:tcBorders>
              <w:top w:val="nil"/>
              <w:left w:val="single" w:sz="4" w:space="0" w:color="auto"/>
              <w:bottom w:val="single" w:sz="4" w:space="0" w:color="auto"/>
              <w:right w:val="single" w:sz="4" w:space="0" w:color="auto"/>
            </w:tcBorders>
            <w:vAlign w:val="center"/>
          </w:tcPr>
          <w:p w:rsidR="00103F68" w:rsidRPr="00AB0CE4" w:rsidRDefault="00103F68" w:rsidP="00830601">
            <w:pPr>
              <w:jc w:val="left"/>
            </w:pPr>
            <w:r w:rsidRPr="00AB0CE4">
              <w:rPr>
                <w:sz w:val="22"/>
                <w:szCs w:val="22"/>
              </w:rPr>
              <w:t>Доля объемов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680" w:type="dxa"/>
            <w:tcBorders>
              <w:top w:val="nil"/>
              <w:left w:val="nil"/>
              <w:bottom w:val="single" w:sz="4" w:space="0" w:color="auto"/>
              <w:right w:val="single" w:sz="4" w:space="0" w:color="auto"/>
            </w:tcBorders>
            <w:vAlign w:val="center"/>
          </w:tcPr>
          <w:p w:rsidR="00103F68" w:rsidRPr="00AB0CE4" w:rsidRDefault="00103F68" w:rsidP="00F5622C">
            <w:r w:rsidRPr="00AB0CE4">
              <w:rPr>
                <w:sz w:val="22"/>
                <w:szCs w:val="22"/>
              </w:rPr>
              <w:t>%</w:t>
            </w:r>
          </w:p>
        </w:tc>
        <w:tc>
          <w:tcPr>
            <w:tcW w:w="696"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696"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7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c>
          <w:tcPr>
            <w:tcW w:w="960" w:type="dxa"/>
            <w:tcBorders>
              <w:top w:val="nil"/>
              <w:left w:val="nil"/>
              <w:bottom w:val="single" w:sz="4" w:space="0" w:color="auto"/>
              <w:right w:val="single" w:sz="4" w:space="0" w:color="auto"/>
            </w:tcBorders>
            <w:vAlign w:val="center"/>
          </w:tcPr>
          <w:p w:rsidR="00103F68" w:rsidRPr="00AB0CE4" w:rsidRDefault="00103F68" w:rsidP="00F5622C">
            <w:pPr>
              <w:rPr>
                <w:color w:val="000000"/>
              </w:rPr>
            </w:pPr>
            <w:r w:rsidRPr="00AB0CE4">
              <w:rPr>
                <w:color w:val="000000"/>
                <w:sz w:val="22"/>
                <w:szCs w:val="22"/>
              </w:rPr>
              <w:t>100</w:t>
            </w:r>
          </w:p>
        </w:tc>
      </w:tr>
    </w:tbl>
    <w:p w:rsidR="00103F68" w:rsidRPr="007C3CD0" w:rsidRDefault="00103F68" w:rsidP="008A30FA">
      <w:pPr>
        <w:ind w:firstLine="709"/>
        <w:jc w:val="both"/>
      </w:pPr>
    </w:p>
    <w:p w:rsidR="00103F68" w:rsidRPr="007C3CD0" w:rsidRDefault="00103F68" w:rsidP="00830601">
      <w:pPr>
        <w:pStyle w:val="Heading2"/>
        <w:spacing w:line="360" w:lineRule="auto"/>
        <w:jc w:val="both"/>
        <w:rPr>
          <w:rFonts w:ascii="Times New Roman" w:hAnsi="Times New Roman" w:cs="Times New Roman"/>
          <w:i w:val="0"/>
          <w:sz w:val="24"/>
          <w:szCs w:val="24"/>
        </w:rPr>
      </w:pPr>
      <w:bookmarkStart w:id="32" w:name="_Toc334691451"/>
      <w:r>
        <w:rPr>
          <w:rFonts w:ascii="Times New Roman" w:hAnsi="Times New Roman" w:cs="Times New Roman"/>
          <w:i w:val="0"/>
          <w:sz w:val="24"/>
          <w:szCs w:val="24"/>
        </w:rPr>
        <w:t>4</w:t>
      </w:r>
      <w:r w:rsidRPr="007C3CD0">
        <w:rPr>
          <w:rFonts w:ascii="Times New Roman" w:hAnsi="Times New Roman" w:cs="Times New Roman"/>
          <w:i w:val="0"/>
          <w:sz w:val="24"/>
          <w:szCs w:val="24"/>
        </w:rPr>
        <w:t>.2.Целевые показатели развития системы теплоснабжения</w:t>
      </w:r>
      <w:bookmarkEnd w:id="32"/>
    </w:p>
    <w:p w:rsidR="00103F68" w:rsidRDefault="00103F68" w:rsidP="008A30FA">
      <w:pPr>
        <w:spacing w:line="276" w:lineRule="auto"/>
        <w:ind w:firstLine="567"/>
        <w:jc w:val="both"/>
        <w:rPr>
          <w:iCs/>
        </w:rPr>
      </w:pPr>
      <w:r w:rsidRPr="007C3CD0">
        <w:rPr>
          <w:iCs/>
        </w:rPr>
        <w:t>По итогам анализа текущего состояния системы теплоснабжения г.Фатеж</w:t>
      </w:r>
      <w:r>
        <w:rPr>
          <w:iCs/>
        </w:rPr>
        <w:t>а</w:t>
      </w:r>
      <w:r w:rsidRPr="007C3CD0">
        <w:rPr>
          <w:iCs/>
        </w:rPr>
        <w:t>, проведенного в разделе 3 Программы, были выявлены основные проблемы функционирования и развития системы, а  также намечены основные пути решения выявленных проблем. Исходя из этого сформированы программные мероприятия и выбраны соответствующие им целевые показатели развития</w:t>
      </w:r>
      <w:r>
        <w:rPr>
          <w:iCs/>
        </w:rPr>
        <w:t xml:space="preserve"> системы теплоснабжения г.Фатежа.</w:t>
      </w:r>
      <w:r w:rsidRPr="007C3CD0">
        <w:rPr>
          <w:iCs/>
        </w:rPr>
        <w:t xml:space="preserve"> В таблице 4</w:t>
      </w:r>
      <w:r>
        <w:rPr>
          <w:iCs/>
        </w:rPr>
        <w:t>.4.</w:t>
      </w:r>
      <w:r w:rsidRPr="007C3CD0">
        <w:rPr>
          <w:iCs/>
        </w:rPr>
        <w:t xml:space="preserve"> приведены данные целевые показатели  с обоснованием механизма их расчета.</w:t>
      </w:r>
    </w:p>
    <w:p w:rsidR="00103F68" w:rsidRPr="007C3CD0" w:rsidRDefault="00103F68" w:rsidP="008A30FA">
      <w:pPr>
        <w:spacing w:line="276" w:lineRule="auto"/>
        <w:ind w:firstLine="567"/>
        <w:jc w:val="both"/>
        <w:rPr>
          <w:iCs/>
        </w:rPr>
      </w:pPr>
    </w:p>
    <w:p w:rsidR="00103F68" w:rsidRPr="007C3CD0" w:rsidRDefault="00103F68" w:rsidP="008A30FA">
      <w:pPr>
        <w:spacing w:line="276" w:lineRule="auto"/>
        <w:jc w:val="both"/>
        <w:rPr>
          <w:iCs/>
        </w:rPr>
      </w:pPr>
      <w:r w:rsidRPr="0080285C">
        <w:rPr>
          <w:b/>
          <w:iCs/>
          <w:sz w:val="22"/>
          <w:szCs w:val="22"/>
        </w:rPr>
        <w:t>Таблица 4</w:t>
      </w:r>
      <w:r>
        <w:rPr>
          <w:b/>
          <w:iCs/>
          <w:sz w:val="22"/>
          <w:szCs w:val="22"/>
        </w:rPr>
        <w:t>.4. Д</w:t>
      </w:r>
      <w:r w:rsidRPr="0080285C">
        <w:rPr>
          <w:b/>
          <w:iCs/>
          <w:sz w:val="22"/>
          <w:szCs w:val="22"/>
        </w:rPr>
        <w:t>анные целевые показатели  с обоснованием механизма их расчета.</w:t>
      </w: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151"/>
        <w:gridCol w:w="2976"/>
        <w:gridCol w:w="4253"/>
      </w:tblGrid>
      <w:tr w:rsidR="00103F68" w:rsidRPr="007C3CD0" w:rsidTr="00F5622C">
        <w:trPr>
          <w:tblHeader/>
        </w:trPr>
        <w:tc>
          <w:tcPr>
            <w:tcW w:w="560" w:type="dxa"/>
            <w:vAlign w:val="center"/>
          </w:tcPr>
          <w:p w:rsidR="00103F68" w:rsidRPr="00A729BF" w:rsidRDefault="00103F68" w:rsidP="00F5622C">
            <w:pPr>
              <w:rPr>
                <w:b/>
                <w:bCs/>
                <w:color w:val="000000"/>
              </w:rPr>
            </w:pPr>
            <w:r w:rsidRPr="00A729BF">
              <w:rPr>
                <w:b/>
                <w:bCs/>
                <w:color w:val="000000"/>
                <w:sz w:val="22"/>
                <w:szCs w:val="22"/>
              </w:rPr>
              <w:t>№ п/п</w:t>
            </w:r>
          </w:p>
        </w:tc>
        <w:tc>
          <w:tcPr>
            <w:tcW w:w="2151" w:type="dxa"/>
            <w:vAlign w:val="center"/>
          </w:tcPr>
          <w:p w:rsidR="00103F68" w:rsidRPr="00A729BF" w:rsidRDefault="00103F68" w:rsidP="00F5622C">
            <w:pPr>
              <w:rPr>
                <w:b/>
                <w:bCs/>
                <w:color w:val="000000"/>
              </w:rPr>
            </w:pPr>
            <w:r w:rsidRPr="00A729BF">
              <w:rPr>
                <w:b/>
                <w:bCs/>
                <w:color w:val="000000"/>
                <w:sz w:val="22"/>
                <w:szCs w:val="22"/>
              </w:rPr>
              <w:t>Наименование показателя</w:t>
            </w:r>
          </w:p>
        </w:tc>
        <w:tc>
          <w:tcPr>
            <w:tcW w:w="2976" w:type="dxa"/>
            <w:vAlign w:val="center"/>
          </w:tcPr>
          <w:p w:rsidR="00103F68" w:rsidRPr="00A729BF" w:rsidRDefault="00103F68" w:rsidP="00F5622C">
            <w:pPr>
              <w:rPr>
                <w:b/>
                <w:bCs/>
                <w:color w:val="000000"/>
              </w:rPr>
            </w:pPr>
            <w:r w:rsidRPr="00A729BF">
              <w:rPr>
                <w:b/>
                <w:bCs/>
                <w:color w:val="000000"/>
                <w:sz w:val="22"/>
                <w:szCs w:val="22"/>
              </w:rPr>
              <w:t>Индикаторы мониторинга, единицы измерения</w:t>
            </w:r>
          </w:p>
        </w:tc>
        <w:tc>
          <w:tcPr>
            <w:tcW w:w="4253" w:type="dxa"/>
            <w:vAlign w:val="center"/>
          </w:tcPr>
          <w:p w:rsidR="00103F68" w:rsidRPr="00A729BF" w:rsidRDefault="00103F68" w:rsidP="00F5622C">
            <w:pPr>
              <w:rPr>
                <w:b/>
                <w:bCs/>
                <w:color w:val="000000"/>
              </w:rPr>
            </w:pPr>
            <w:r w:rsidRPr="00A729BF">
              <w:rPr>
                <w:b/>
                <w:bCs/>
                <w:color w:val="000000"/>
                <w:sz w:val="22"/>
                <w:szCs w:val="22"/>
              </w:rPr>
              <w:t>Механизм расчета индикатора</w:t>
            </w:r>
          </w:p>
        </w:tc>
      </w:tr>
      <w:tr w:rsidR="00103F68" w:rsidRPr="007C3CD0" w:rsidTr="00F5622C">
        <w:tc>
          <w:tcPr>
            <w:tcW w:w="560" w:type="dxa"/>
            <w:shd w:val="clear" w:color="000000" w:fill="FFFFFF"/>
            <w:vAlign w:val="center"/>
          </w:tcPr>
          <w:p w:rsidR="00103F68" w:rsidRPr="00A729BF" w:rsidRDefault="00103F68" w:rsidP="00F5622C">
            <w:pPr>
              <w:rPr>
                <w:color w:val="000000"/>
              </w:rPr>
            </w:pPr>
            <w:r w:rsidRPr="00A729BF">
              <w:rPr>
                <w:color w:val="000000"/>
                <w:sz w:val="22"/>
                <w:szCs w:val="22"/>
              </w:rPr>
              <w:t>1</w:t>
            </w:r>
          </w:p>
        </w:tc>
        <w:tc>
          <w:tcPr>
            <w:tcW w:w="2151" w:type="dxa"/>
            <w:shd w:val="clear" w:color="000000" w:fill="FFFFFF"/>
            <w:vAlign w:val="center"/>
          </w:tcPr>
          <w:p w:rsidR="00103F68" w:rsidRPr="00A729BF" w:rsidRDefault="00103F68" w:rsidP="00F5622C">
            <w:pPr>
              <w:rPr>
                <w:color w:val="000000"/>
              </w:rPr>
            </w:pPr>
            <w:r w:rsidRPr="00A729BF">
              <w:rPr>
                <w:color w:val="000000"/>
                <w:sz w:val="22"/>
                <w:szCs w:val="22"/>
              </w:rPr>
              <w:t>Доступность услуг для потребителей</w:t>
            </w:r>
          </w:p>
        </w:tc>
        <w:tc>
          <w:tcPr>
            <w:tcW w:w="2976" w:type="dxa"/>
            <w:shd w:val="clear" w:color="000000" w:fill="FFFFFF"/>
            <w:vAlign w:val="center"/>
          </w:tcPr>
          <w:p w:rsidR="00103F68" w:rsidRPr="00A729BF" w:rsidRDefault="00103F68" w:rsidP="00F5622C">
            <w:pPr>
              <w:rPr>
                <w:color w:val="000000"/>
              </w:rPr>
            </w:pPr>
            <w:r w:rsidRPr="00A729BF">
              <w:rPr>
                <w:color w:val="000000"/>
                <w:sz w:val="22"/>
                <w:szCs w:val="22"/>
              </w:rPr>
              <w:t>Индекс нового строительства, ед.</w:t>
            </w:r>
          </w:p>
        </w:tc>
        <w:tc>
          <w:tcPr>
            <w:tcW w:w="4253" w:type="dxa"/>
            <w:shd w:val="clear" w:color="000000" w:fill="FFFFFF"/>
            <w:vAlign w:val="center"/>
          </w:tcPr>
          <w:p w:rsidR="00103F68" w:rsidRPr="00A729BF" w:rsidRDefault="00103F68" w:rsidP="00F5622C">
            <w:pPr>
              <w:rPr>
                <w:color w:val="000000"/>
              </w:rPr>
            </w:pPr>
            <w:r w:rsidRPr="00A729BF">
              <w:rPr>
                <w:color w:val="000000"/>
                <w:sz w:val="22"/>
                <w:szCs w:val="22"/>
              </w:rPr>
              <w:t>Отношение протяженности построенных сетей теплоснабжения к общей протяженности сетей</w:t>
            </w:r>
          </w:p>
        </w:tc>
      </w:tr>
      <w:tr w:rsidR="00103F68" w:rsidRPr="007C3CD0" w:rsidTr="00F5622C">
        <w:tc>
          <w:tcPr>
            <w:tcW w:w="560" w:type="dxa"/>
            <w:shd w:val="clear" w:color="000000" w:fill="FFFFFF"/>
            <w:vAlign w:val="center"/>
          </w:tcPr>
          <w:p w:rsidR="00103F68" w:rsidRPr="00A729BF" w:rsidRDefault="00103F68" w:rsidP="00F5622C">
            <w:pPr>
              <w:rPr>
                <w:color w:val="000000"/>
              </w:rPr>
            </w:pPr>
            <w:r w:rsidRPr="00A729BF">
              <w:rPr>
                <w:color w:val="000000"/>
                <w:sz w:val="22"/>
                <w:szCs w:val="22"/>
              </w:rPr>
              <w:t>2</w:t>
            </w:r>
          </w:p>
        </w:tc>
        <w:tc>
          <w:tcPr>
            <w:tcW w:w="2151" w:type="dxa"/>
            <w:shd w:val="clear" w:color="000000" w:fill="FFFFFF"/>
            <w:vAlign w:val="center"/>
          </w:tcPr>
          <w:p w:rsidR="00103F68" w:rsidRPr="00A729BF" w:rsidRDefault="00103F68" w:rsidP="00F5622C">
            <w:pPr>
              <w:rPr>
                <w:color w:val="000000"/>
              </w:rPr>
            </w:pPr>
            <w:r w:rsidRPr="00A729BF">
              <w:rPr>
                <w:color w:val="000000"/>
                <w:sz w:val="22"/>
                <w:szCs w:val="22"/>
              </w:rPr>
              <w:t>Показатели спроса на коммунальные услуги</w:t>
            </w:r>
          </w:p>
        </w:tc>
        <w:tc>
          <w:tcPr>
            <w:tcW w:w="2976" w:type="dxa"/>
            <w:shd w:val="clear" w:color="000000" w:fill="FFFFFF"/>
            <w:vAlign w:val="center"/>
          </w:tcPr>
          <w:p w:rsidR="00103F68" w:rsidRPr="00A729BF" w:rsidRDefault="00103F68" w:rsidP="00F5622C">
            <w:pPr>
              <w:rPr>
                <w:color w:val="000000"/>
              </w:rPr>
            </w:pPr>
            <w:r w:rsidRPr="00A729BF">
              <w:rPr>
                <w:color w:val="000000"/>
                <w:sz w:val="22"/>
                <w:szCs w:val="22"/>
              </w:rPr>
              <w:t>Величина новых нагрузок, Гкал/час</w:t>
            </w:r>
          </w:p>
        </w:tc>
        <w:tc>
          <w:tcPr>
            <w:tcW w:w="4253" w:type="dxa"/>
            <w:shd w:val="clear" w:color="000000" w:fill="FFFFFF"/>
            <w:vAlign w:val="center"/>
          </w:tcPr>
          <w:p w:rsidR="00103F68" w:rsidRPr="00A729BF" w:rsidRDefault="00103F68" w:rsidP="00F5622C">
            <w:pPr>
              <w:rPr>
                <w:color w:val="000000"/>
              </w:rPr>
            </w:pPr>
            <w:r w:rsidRPr="00A729BF">
              <w:rPr>
                <w:color w:val="000000"/>
                <w:sz w:val="22"/>
                <w:szCs w:val="22"/>
              </w:rPr>
              <w:t>Величина новых нагрузок на систему теплоснабжения, необходимая для подключения новых потребителей</w:t>
            </w:r>
          </w:p>
        </w:tc>
      </w:tr>
      <w:tr w:rsidR="00103F68" w:rsidRPr="007C3CD0" w:rsidTr="00F5622C">
        <w:tc>
          <w:tcPr>
            <w:tcW w:w="560" w:type="dxa"/>
            <w:vMerge w:val="restart"/>
            <w:shd w:val="clear" w:color="000000" w:fill="FFFFFF"/>
            <w:vAlign w:val="center"/>
          </w:tcPr>
          <w:p w:rsidR="00103F68" w:rsidRPr="00A729BF" w:rsidRDefault="00103F68" w:rsidP="00F5622C">
            <w:pPr>
              <w:rPr>
                <w:color w:val="000000"/>
              </w:rPr>
            </w:pPr>
            <w:r w:rsidRPr="00A729BF">
              <w:rPr>
                <w:color w:val="000000"/>
                <w:sz w:val="22"/>
                <w:szCs w:val="22"/>
              </w:rPr>
              <w:t>3</w:t>
            </w:r>
          </w:p>
        </w:tc>
        <w:tc>
          <w:tcPr>
            <w:tcW w:w="2151" w:type="dxa"/>
            <w:vMerge w:val="restart"/>
            <w:shd w:val="clear" w:color="000000" w:fill="FFFFFF"/>
            <w:vAlign w:val="center"/>
          </w:tcPr>
          <w:p w:rsidR="00103F68" w:rsidRPr="00A729BF" w:rsidRDefault="00103F68" w:rsidP="00F5622C">
            <w:pPr>
              <w:rPr>
                <w:color w:val="000000"/>
              </w:rPr>
            </w:pPr>
            <w:r w:rsidRPr="00A729BF">
              <w:rPr>
                <w:color w:val="000000"/>
                <w:sz w:val="22"/>
                <w:szCs w:val="22"/>
              </w:rPr>
              <w:t>Эффективность деятельности</w:t>
            </w:r>
          </w:p>
        </w:tc>
        <w:tc>
          <w:tcPr>
            <w:tcW w:w="2976" w:type="dxa"/>
            <w:shd w:val="clear" w:color="000000" w:fill="FFFFFF"/>
          </w:tcPr>
          <w:p w:rsidR="00103F68" w:rsidRPr="00A729BF" w:rsidRDefault="00103F68" w:rsidP="00F5622C">
            <w:pPr>
              <w:rPr>
                <w:color w:val="000000"/>
              </w:rPr>
            </w:pPr>
            <w:r w:rsidRPr="00A729BF">
              <w:rPr>
                <w:color w:val="000000"/>
                <w:sz w:val="22"/>
                <w:szCs w:val="22"/>
              </w:rPr>
              <w:t xml:space="preserve">Эффективность      использования      топлива,           кг у.т./Гкал.      </w:t>
            </w:r>
          </w:p>
        </w:tc>
        <w:tc>
          <w:tcPr>
            <w:tcW w:w="4253" w:type="dxa"/>
            <w:shd w:val="clear" w:color="000000" w:fill="FFFFFF"/>
          </w:tcPr>
          <w:p w:rsidR="00103F68" w:rsidRPr="00A729BF" w:rsidRDefault="00103F68" w:rsidP="00F5622C">
            <w:pPr>
              <w:rPr>
                <w:color w:val="000000"/>
              </w:rPr>
            </w:pPr>
            <w:r w:rsidRPr="00A729BF">
              <w:rPr>
                <w:color w:val="000000"/>
                <w:sz w:val="22"/>
                <w:szCs w:val="22"/>
              </w:rPr>
              <w:t xml:space="preserve">Удельный расход условного топлива на выработку 1 Гкал тепловой энергии         </w:t>
            </w:r>
          </w:p>
        </w:tc>
      </w:tr>
      <w:tr w:rsidR="00103F68" w:rsidRPr="007C3CD0" w:rsidTr="00F5622C">
        <w:tc>
          <w:tcPr>
            <w:tcW w:w="560" w:type="dxa"/>
            <w:vMerge/>
            <w:shd w:val="clear" w:color="000000" w:fill="FFFFFF"/>
            <w:vAlign w:val="center"/>
          </w:tcPr>
          <w:p w:rsidR="00103F68" w:rsidRPr="00A729BF" w:rsidRDefault="00103F68" w:rsidP="00F5622C">
            <w:pPr>
              <w:rPr>
                <w:color w:val="000000"/>
              </w:rPr>
            </w:pPr>
          </w:p>
        </w:tc>
        <w:tc>
          <w:tcPr>
            <w:tcW w:w="2151" w:type="dxa"/>
            <w:vMerge/>
            <w:shd w:val="clear" w:color="000000" w:fill="FFFFFF"/>
            <w:vAlign w:val="center"/>
          </w:tcPr>
          <w:p w:rsidR="00103F68" w:rsidRPr="00A729BF" w:rsidRDefault="00103F68" w:rsidP="00F5622C">
            <w:pPr>
              <w:rPr>
                <w:color w:val="000000"/>
              </w:rPr>
            </w:pPr>
          </w:p>
        </w:tc>
        <w:tc>
          <w:tcPr>
            <w:tcW w:w="2976" w:type="dxa"/>
            <w:shd w:val="clear" w:color="000000" w:fill="FFFFFF"/>
            <w:vAlign w:val="center"/>
          </w:tcPr>
          <w:p w:rsidR="00103F68" w:rsidRPr="00A729BF" w:rsidRDefault="00103F68" w:rsidP="00F5622C">
            <w:pPr>
              <w:rPr>
                <w:color w:val="000000"/>
              </w:rPr>
            </w:pPr>
            <w:r w:rsidRPr="00A729BF">
              <w:rPr>
                <w:color w:val="000000"/>
                <w:sz w:val="22"/>
                <w:szCs w:val="22"/>
              </w:rPr>
              <w:t>Эффективность      использования      электрической      энергии, кВтч/Гкал.</w:t>
            </w:r>
          </w:p>
        </w:tc>
        <w:tc>
          <w:tcPr>
            <w:tcW w:w="4253" w:type="dxa"/>
            <w:shd w:val="clear" w:color="000000" w:fill="FFFFFF"/>
          </w:tcPr>
          <w:p w:rsidR="00103F68" w:rsidRPr="00A729BF" w:rsidRDefault="00103F68" w:rsidP="00F5622C">
            <w:pPr>
              <w:rPr>
                <w:color w:val="000000"/>
              </w:rPr>
            </w:pPr>
            <w:r w:rsidRPr="00A729BF">
              <w:rPr>
                <w:color w:val="000000"/>
                <w:sz w:val="22"/>
                <w:szCs w:val="22"/>
              </w:rPr>
              <w:t xml:space="preserve">Удельный расход электрической энергии на выработку и передачу 1 Гкал тепловой энергии         </w:t>
            </w:r>
          </w:p>
        </w:tc>
      </w:tr>
      <w:tr w:rsidR="00103F68" w:rsidRPr="007C3CD0" w:rsidTr="00F5622C">
        <w:tc>
          <w:tcPr>
            <w:tcW w:w="560" w:type="dxa"/>
            <w:vMerge w:val="restart"/>
            <w:shd w:val="clear" w:color="000000" w:fill="FFFFFF"/>
            <w:vAlign w:val="center"/>
          </w:tcPr>
          <w:p w:rsidR="00103F68" w:rsidRPr="00A729BF" w:rsidRDefault="00103F68" w:rsidP="00F5622C">
            <w:pPr>
              <w:rPr>
                <w:color w:val="000000"/>
              </w:rPr>
            </w:pPr>
            <w:r w:rsidRPr="00A729BF">
              <w:rPr>
                <w:color w:val="000000"/>
                <w:sz w:val="22"/>
                <w:szCs w:val="22"/>
              </w:rPr>
              <w:t>4</w:t>
            </w:r>
          </w:p>
        </w:tc>
        <w:tc>
          <w:tcPr>
            <w:tcW w:w="2151" w:type="dxa"/>
            <w:vMerge w:val="restart"/>
            <w:shd w:val="clear" w:color="000000" w:fill="FFFFFF"/>
            <w:vAlign w:val="center"/>
          </w:tcPr>
          <w:p w:rsidR="00103F68" w:rsidRPr="00A729BF" w:rsidRDefault="00103F68" w:rsidP="00F5622C">
            <w:pPr>
              <w:rPr>
                <w:color w:val="000000"/>
              </w:rPr>
            </w:pPr>
            <w:r w:rsidRPr="00A729BF">
              <w:rPr>
                <w:color w:val="000000"/>
                <w:sz w:val="22"/>
                <w:szCs w:val="22"/>
              </w:rPr>
              <w:t>Надежность (бесперебойность) снабжения потребителей услугами</w:t>
            </w:r>
          </w:p>
        </w:tc>
        <w:tc>
          <w:tcPr>
            <w:tcW w:w="2976" w:type="dxa"/>
            <w:shd w:val="clear" w:color="000000" w:fill="FFFFFF"/>
            <w:vAlign w:val="center"/>
          </w:tcPr>
          <w:p w:rsidR="00103F68" w:rsidRPr="00A729BF" w:rsidRDefault="00103F68" w:rsidP="00F5622C">
            <w:pPr>
              <w:rPr>
                <w:color w:val="000000"/>
              </w:rPr>
            </w:pPr>
            <w:r w:rsidRPr="00A729BF">
              <w:rPr>
                <w:color w:val="000000"/>
                <w:sz w:val="22"/>
                <w:szCs w:val="22"/>
              </w:rPr>
              <w:t>Уровень потерь, %</w:t>
            </w:r>
          </w:p>
        </w:tc>
        <w:tc>
          <w:tcPr>
            <w:tcW w:w="4253" w:type="dxa"/>
            <w:shd w:val="clear" w:color="000000" w:fill="FFFFFF"/>
            <w:vAlign w:val="center"/>
          </w:tcPr>
          <w:p w:rsidR="00103F68" w:rsidRPr="00A729BF" w:rsidRDefault="00103F68" w:rsidP="00F5622C">
            <w:pPr>
              <w:rPr>
                <w:color w:val="000000"/>
              </w:rPr>
            </w:pPr>
            <w:r w:rsidRPr="00A729BF">
              <w:rPr>
                <w:color w:val="000000"/>
                <w:sz w:val="22"/>
                <w:szCs w:val="22"/>
              </w:rPr>
              <w:t>Отношение объема потерь к объему отпуска в сеть</w:t>
            </w:r>
          </w:p>
        </w:tc>
      </w:tr>
      <w:tr w:rsidR="00103F68" w:rsidRPr="007C3CD0" w:rsidTr="00F5622C">
        <w:tc>
          <w:tcPr>
            <w:tcW w:w="560" w:type="dxa"/>
            <w:vMerge/>
            <w:shd w:val="clear" w:color="000000" w:fill="FFFFFF"/>
            <w:vAlign w:val="center"/>
          </w:tcPr>
          <w:p w:rsidR="00103F68" w:rsidRPr="00A729BF" w:rsidRDefault="00103F68" w:rsidP="00F5622C">
            <w:pPr>
              <w:rPr>
                <w:color w:val="000000"/>
              </w:rPr>
            </w:pPr>
          </w:p>
        </w:tc>
        <w:tc>
          <w:tcPr>
            <w:tcW w:w="2151" w:type="dxa"/>
            <w:vMerge/>
            <w:shd w:val="clear" w:color="000000" w:fill="FFFFFF"/>
            <w:vAlign w:val="center"/>
          </w:tcPr>
          <w:p w:rsidR="00103F68" w:rsidRPr="00A729BF" w:rsidRDefault="00103F68" w:rsidP="00F5622C">
            <w:pPr>
              <w:rPr>
                <w:color w:val="000000"/>
              </w:rPr>
            </w:pPr>
          </w:p>
        </w:tc>
        <w:tc>
          <w:tcPr>
            <w:tcW w:w="2976" w:type="dxa"/>
            <w:shd w:val="clear" w:color="000000" w:fill="FFFFFF"/>
          </w:tcPr>
          <w:p w:rsidR="00103F68" w:rsidRPr="00A729BF" w:rsidRDefault="00103F68" w:rsidP="00F5622C">
            <w:pPr>
              <w:rPr>
                <w:color w:val="000000"/>
              </w:rPr>
            </w:pPr>
            <w:r w:rsidRPr="00A729BF">
              <w:rPr>
                <w:color w:val="000000"/>
                <w:sz w:val="22"/>
                <w:szCs w:val="22"/>
              </w:rPr>
              <w:t xml:space="preserve">Удельный вес сетей, нуждающихся в замене, %.         </w:t>
            </w:r>
          </w:p>
        </w:tc>
        <w:tc>
          <w:tcPr>
            <w:tcW w:w="4253" w:type="dxa"/>
            <w:shd w:val="clear" w:color="000000" w:fill="FFFFFF"/>
          </w:tcPr>
          <w:p w:rsidR="00103F68" w:rsidRPr="00A729BF" w:rsidRDefault="00103F68" w:rsidP="00F5622C">
            <w:pPr>
              <w:rPr>
                <w:color w:val="000000"/>
              </w:rPr>
            </w:pPr>
            <w:r w:rsidRPr="00A729BF">
              <w:rPr>
                <w:color w:val="000000"/>
                <w:sz w:val="22"/>
                <w:szCs w:val="22"/>
              </w:rPr>
              <w:t xml:space="preserve">Отношение протяженности  сетей, нуждающихся в замене, к протяженности сети.       </w:t>
            </w:r>
          </w:p>
        </w:tc>
      </w:tr>
      <w:tr w:rsidR="00103F68" w:rsidRPr="007C3CD0" w:rsidTr="00F5622C">
        <w:tc>
          <w:tcPr>
            <w:tcW w:w="560" w:type="dxa"/>
            <w:vMerge/>
            <w:shd w:val="clear" w:color="000000" w:fill="FFFFFF"/>
            <w:vAlign w:val="center"/>
          </w:tcPr>
          <w:p w:rsidR="00103F68" w:rsidRPr="00A729BF" w:rsidRDefault="00103F68" w:rsidP="00F5622C">
            <w:pPr>
              <w:rPr>
                <w:color w:val="000000"/>
              </w:rPr>
            </w:pPr>
          </w:p>
        </w:tc>
        <w:tc>
          <w:tcPr>
            <w:tcW w:w="2151" w:type="dxa"/>
            <w:vMerge/>
            <w:shd w:val="clear" w:color="000000" w:fill="FFFFFF"/>
            <w:vAlign w:val="center"/>
          </w:tcPr>
          <w:p w:rsidR="00103F68" w:rsidRPr="00A729BF" w:rsidRDefault="00103F68" w:rsidP="00F5622C">
            <w:pPr>
              <w:rPr>
                <w:color w:val="000000"/>
              </w:rPr>
            </w:pPr>
          </w:p>
        </w:tc>
        <w:tc>
          <w:tcPr>
            <w:tcW w:w="2976" w:type="dxa"/>
            <w:shd w:val="clear" w:color="000000" w:fill="FFFFFF"/>
          </w:tcPr>
          <w:p w:rsidR="00103F68" w:rsidRPr="00A729BF" w:rsidRDefault="00103F68" w:rsidP="00F5622C">
            <w:pPr>
              <w:rPr>
                <w:color w:val="000000"/>
              </w:rPr>
            </w:pPr>
            <w:r w:rsidRPr="00A729BF">
              <w:rPr>
                <w:color w:val="000000"/>
                <w:sz w:val="22"/>
                <w:szCs w:val="22"/>
              </w:rPr>
              <w:t xml:space="preserve">Индекс замены оборудования, %.   </w:t>
            </w:r>
          </w:p>
        </w:tc>
        <w:tc>
          <w:tcPr>
            <w:tcW w:w="4253" w:type="dxa"/>
            <w:shd w:val="clear" w:color="000000" w:fill="FFFFFF"/>
          </w:tcPr>
          <w:p w:rsidR="00103F68" w:rsidRPr="00A729BF" w:rsidRDefault="00103F68" w:rsidP="00F5622C">
            <w:pPr>
              <w:rPr>
                <w:color w:val="000000"/>
              </w:rPr>
            </w:pPr>
            <w:r w:rsidRPr="00A729BF">
              <w:rPr>
                <w:color w:val="000000"/>
                <w:sz w:val="22"/>
                <w:szCs w:val="22"/>
              </w:rPr>
              <w:t xml:space="preserve">Отношение количества замененного оборудования к  количеству установленного оборудования.               </w:t>
            </w:r>
          </w:p>
        </w:tc>
      </w:tr>
    </w:tbl>
    <w:p w:rsidR="00103F68" w:rsidRPr="007C3CD0" w:rsidRDefault="00103F68" w:rsidP="008A30FA">
      <w:pPr>
        <w:spacing w:line="276" w:lineRule="auto"/>
        <w:ind w:firstLine="567"/>
        <w:jc w:val="both"/>
        <w:rPr>
          <w:iCs/>
        </w:rPr>
      </w:pPr>
    </w:p>
    <w:p w:rsidR="00103F68" w:rsidRPr="007C3CD0" w:rsidRDefault="00103F68" w:rsidP="008A30FA">
      <w:pPr>
        <w:spacing w:line="276" w:lineRule="auto"/>
        <w:ind w:firstLine="567"/>
        <w:jc w:val="both"/>
      </w:pPr>
      <w:r w:rsidRPr="007C3CD0">
        <w:t>Количественные значения целевых показателей на период с 2014-2023 гг.  определены с учетом выполнения всех мероприятий настоящей Программы в запланированные сроки (таблица 4</w:t>
      </w:r>
      <w:r>
        <w:t>.5.</w:t>
      </w:r>
      <w:r w:rsidRPr="007C3CD0">
        <w:t>)</w:t>
      </w:r>
    </w:p>
    <w:p w:rsidR="00103F68" w:rsidRDefault="00103F68" w:rsidP="008A30FA">
      <w:pPr>
        <w:spacing w:line="276" w:lineRule="auto"/>
        <w:rPr>
          <w:b/>
        </w:rPr>
      </w:pPr>
    </w:p>
    <w:p w:rsidR="00103F68" w:rsidRDefault="00103F68" w:rsidP="008A30FA">
      <w:pPr>
        <w:spacing w:line="276" w:lineRule="auto"/>
        <w:rPr>
          <w:b/>
        </w:rPr>
      </w:pPr>
    </w:p>
    <w:p w:rsidR="00103F68" w:rsidRDefault="00103F68" w:rsidP="008A30FA">
      <w:pPr>
        <w:spacing w:line="276" w:lineRule="auto"/>
        <w:rPr>
          <w:b/>
        </w:rPr>
      </w:pPr>
    </w:p>
    <w:p w:rsidR="00103F68" w:rsidRPr="0080285C" w:rsidRDefault="00103F68" w:rsidP="008A30FA">
      <w:pPr>
        <w:spacing w:line="276" w:lineRule="auto"/>
        <w:rPr>
          <w:b/>
        </w:rPr>
      </w:pPr>
      <w:r w:rsidRPr="0080285C">
        <w:rPr>
          <w:b/>
        </w:rPr>
        <w:t>Таблица 4</w:t>
      </w:r>
      <w:r>
        <w:rPr>
          <w:b/>
        </w:rPr>
        <w:t>.5.</w:t>
      </w:r>
      <w:r w:rsidRPr="0080285C">
        <w:rPr>
          <w:b/>
        </w:rPr>
        <w:t xml:space="preserve"> Количественные значения целевых показателей на период с 2014-2023 гг</w:t>
      </w:r>
    </w:p>
    <w:tbl>
      <w:tblPr>
        <w:tblW w:w="9856" w:type="dxa"/>
        <w:jc w:val="center"/>
        <w:tblInd w:w="-600" w:type="dxa"/>
        <w:tblLook w:val="0000"/>
      </w:tblPr>
      <w:tblGrid>
        <w:gridCol w:w="568"/>
        <w:gridCol w:w="2959"/>
        <w:gridCol w:w="1287"/>
        <w:gridCol w:w="791"/>
        <w:gridCol w:w="775"/>
        <w:gridCol w:w="789"/>
        <w:gridCol w:w="789"/>
        <w:gridCol w:w="871"/>
        <w:gridCol w:w="1027"/>
      </w:tblGrid>
      <w:tr w:rsidR="00103F68" w:rsidRPr="00CE7CB6" w:rsidTr="00F5622C">
        <w:trPr>
          <w:trHeight w:val="875"/>
          <w:jc w:val="center"/>
        </w:trPr>
        <w:tc>
          <w:tcPr>
            <w:tcW w:w="568" w:type="dxa"/>
            <w:tcBorders>
              <w:top w:val="single" w:sz="8" w:space="0" w:color="auto"/>
              <w:left w:val="single" w:sz="8" w:space="0" w:color="auto"/>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 п/п</w:t>
            </w:r>
          </w:p>
        </w:tc>
        <w:tc>
          <w:tcPr>
            <w:tcW w:w="2959"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830601">
            <w:pPr>
              <w:jc w:val="left"/>
              <w:rPr>
                <w:bCs/>
                <w:color w:val="000000"/>
              </w:rPr>
            </w:pPr>
            <w:r w:rsidRPr="00CE7CB6">
              <w:rPr>
                <w:bCs/>
                <w:color w:val="000000"/>
                <w:sz w:val="22"/>
                <w:szCs w:val="22"/>
              </w:rPr>
              <w:t>Целевые показатели развития системы теплоснабжения</w:t>
            </w:r>
          </w:p>
        </w:tc>
        <w:tc>
          <w:tcPr>
            <w:tcW w:w="1287"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Ед. изм.</w:t>
            </w:r>
          </w:p>
        </w:tc>
        <w:tc>
          <w:tcPr>
            <w:tcW w:w="791"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2014</w:t>
            </w:r>
          </w:p>
        </w:tc>
        <w:tc>
          <w:tcPr>
            <w:tcW w:w="775"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2015</w:t>
            </w:r>
          </w:p>
        </w:tc>
        <w:tc>
          <w:tcPr>
            <w:tcW w:w="789"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2016</w:t>
            </w:r>
          </w:p>
        </w:tc>
        <w:tc>
          <w:tcPr>
            <w:tcW w:w="789"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2017</w:t>
            </w:r>
          </w:p>
        </w:tc>
        <w:tc>
          <w:tcPr>
            <w:tcW w:w="871"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2018</w:t>
            </w:r>
          </w:p>
        </w:tc>
        <w:tc>
          <w:tcPr>
            <w:tcW w:w="1027"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2018 -2023 гг.</w:t>
            </w:r>
          </w:p>
        </w:tc>
      </w:tr>
      <w:tr w:rsidR="00103F68" w:rsidRPr="00CE7CB6" w:rsidTr="00F5622C">
        <w:trPr>
          <w:trHeight w:val="519"/>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1.</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Индекс нового строительства</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0,58</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0,24</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0,06</w:t>
            </w:r>
          </w:p>
        </w:tc>
        <w:tc>
          <w:tcPr>
            <w:tcW w:w="87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p>
        </w:tc>
        <w:tc>
          <w:tcPr>
            <w:tcW w:w="102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0,16</w:t>
            </w:r>
          </w:p>
        </w:tc>
      </w:tr>
      <w:tr w:rsidR="00103F68" w:rsidRPr="00CE7CB6" w:rsidTr="00F5622C">
        <w:trPr>
          <w:trHeight w:val="402"/>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2.</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Величина новых нагрузок</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Гкал/час</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0,075</w:t>
            </w:r>
          </w:p>
        </w:tc>
        <w:tc>
          <w:tcPr>
            <w:tcW w:w="775" w:type="dxa"/>
            <w:tcBorders>
              <w:top w:val="nil"/>
              <w:left w:val="nil"/>
              <w:bottom w:val="single" w:sz="8" w:space="0" w:color="auto"/>
              <w:right w:val="single" w:sz="8" w:space="0" w:color="auto"/>
            </w:tcBorders>
            <w:vAlign w:val="center"/>
          </w:tcPr>
          <w:p w:rsidR="00103F68" w:rsidRPr="00CE7CB6" w:rsidRDefault="00103F68" w:rsidP="00AE25A4">
            <w:pPr>
              <w:rPr>
                <w:color w:val="000000"/>
              </w:rPr>
            </w:pPr>
            <w:r w:rsidRPr="00CE7CB6">
              <w:rPr>
                <w:color w:val="000000"/>
                <w:sz w:val="22"/>
                <w:szCs w:val="22"/>
              </w:rPr>
              <w:t>0,075</w:t>
            </w:r>
          </w:p>
        </w:tc>
        <w:tc>
          <w:tcPr>
            <w:tcW w:w="789" w:type="dxa"/>
            <w:tcBorders>
              <w:top w:val="nil"/>
              <w:left w:val="nil"/>
              <w:bottom w:val="single" w:sz="8" w:space="0" w:color="auto"/>
              <w:right w:val="single" w:sz="8" w:space="0" w:color="auto"/>
            </w:tcBorders>
            <w:vAlign w:val="center"/>
          </w:tcPr>
          <w:p w:rsidR="00103F68" w:rsidRPr="00CE7CB6" w:rsidRDefault="00103F68" w:rsidP="00AE25A4">
            <w:pPr>
              <w:rPr>
                <w:color w:val="000000"/>
              </w:rPr>
            </w:pPr>
            <w:r w:rsidRPr="00CE7CB6">
              <w:rPr>
                <w:color w:val="000000"/>
                <w:sz w:val="22"/>
                <w:szCs w:val="22"/>
              </w:rPr>
              <w:t>0,075</w:t>
            </w:r>
          </w:p>
        </w:tc>
        <w:tc>
          <w:tcPr>
            <w:tcW w:w="789" w:type="dxa"/>
            <w:tcBorders>
              <w:top w:val="nil"/>
              <w:left w:val="nil"/>
              <w:bottom w:val="single" w:sz="8" w:space="0" w:color="auto"/>
              <w:right w:val="single" w:sz="8" w:space="0" w:color="auto"/>
            </w:tcBorders>
            <w:vAlign w:val="center"/>
          </w:tcPr>
          <w:p w:rsidR="00103F68" w:rsidRPr="00CE7CB6" w:rsidRDefault="00103F68" w:rsidP="00AE25A4">
            <w:pPr>
              <w:rPr>
                <w:color w:val="000000"/>
              </w:rPr>
            </w:pPr>
            <w:r w:rsidRPr="00CE7CB6">
              <w:rPr>
                <w:color w:val="000000"/>
                <w:sz w:val="22"/>
                <w:szCs w:val="22"/>
              </w:rPr>
              <w:t>0,075</w:t>
            </w:r>
          </w:p>
        </w:tc>
        <w:tc>
          <w:tcPr>
            <w:tcW w:w="871" w:type="dxa"/>
            <w:tcBorders>
              <w:top w:val="nil"/>
              <w:left w:val="nil"/>
              <w:bottom w:val="single" w:sz="8" w:space="0" w:color="auto"/>
              <w:right w:val="single" w:sz="8" w:space="0" w:color="auto"/>
            </w:tcBorders>
            <w:vAlign w:val="center"/>
          </w:tcPr>
          <w:p w:rsidR="00103F68" w:rsidRPr="00CE7CB6" w:rsidRDefault="00103F68" w:rsidP="00AE25A4">
            <w:pPr>
              <w:rPr>
                <w:color w:val="000000"/>
              </w:rPr>
            </w:pPr>
            <w:r w:rsidRPr="00CE7CB6">
              <w:rPr>
                <w:color w:val="000000"/>
                <w:sz w:val="22"/>
                <w:szCs w:val="22"/>
              </w:rPr>
              <w:t>0,075</w:t>
            </w:r>
          </w:p>
        </w:tc>
        <w:tc>
          <w:tcPr>
            <w:tcW w:w="1027" w:type="dxa"/>
            <w:tcBorders>
              <w:top w:val="nil"/>
              <w:left w:val="nil"/>
              <w:bottom w:val="single" w:sz="8" w:space="0" w:color="auto"/>
              <w:right w:val="single" w:sz="8" w:space="0" w:color="auto"/>
            </w:tcBorders>
            <w:vAlign w:val="center"/>
          </w:tcPr>
          <w:p w:rsidR="00103F68" w:rsidRPr="00CE7CB6" w:rsidRDefault="00103F68" w:rsidP="00AE25A4">
            <w:pPr>
              <w:rPr>
                <w:color w:val="000000"/>
              </w:rPr>
            </w:pPr>
            <w:r w:rsidRPr="00CE7CB6">
              <w:rPr>
                <w:color w:val="000000"/>
                <w:sz w:val="22"/>
                <w:szCs w:val="22"/>
              </w:rPr>
              <w:t>0,075</w:t>
            </w:r>
          </w:p>
        </w:tc>
      </w:tr>
      <w:tr w:rsidR="00103F68" w:rsidRPr="00CE7CB6" w:rsidTr="00F5622C">
        <w:trPr>
          <w:trHeight w:val="641"/>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3.</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Эффективность использования топлива</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кг.у.т./Гкал</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164,0</w:t>
            </w:r>
          </w:p>
        </w:tc>
        <w:tc>
          <w:tcPr>
            <w:tcW w:w="7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162,0</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162</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160,0</w:t>
            </w:r>
          </w:p>
        </w:tc>
        <w:tc>
          <w:tcPr>
            <w:tcW w:w="87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158,0</w:t>
            </w:r>
          </w:p>
        </w:tc>
        <w:tc>
          <w:tcPr>
            <w:tcW w:w="102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154,0</w:t>
            </w:r>
          </w:p>
        </w:tc>
      </w:tr>
      <w:tr w:rsidR="00103F68" w:rsidRPr="00CE7CB6" w:rsidTr="00F5622C">
        <w:trPr>
          <w:trHeight w:val="749"/>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4.</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Эффективность использования электрической энергии</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кВт.ч/Гкал</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25,2</w:t>
            </w:r>
          </w:p>
        </w:tc>
        <w:tc>
          <w:tcPr>
            <w:tcW w:w="7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25,0</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25,0</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24,8</w:t>
            </w:r>
          </w:p>
        </w:tc>
        <w:tc>
          <w:tcPr>
            <w:tcW w:w="87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24,8</w:t>
            </w:r>
          </w:p>
        </w:tc>
        <w:tc>
          <w:tcPr>
            <w:tcW w:w="102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24,6</w:t>
            </w:r>
          </w:p>
        </w:tc>
      </w:tr>
      <w:tr w:rsidR="00103F68" w:rsidRPr="00CE7CB6" w:rsidTr="00F5622C">
        <w:trPr>
          <w:trHeight w:val="324"/>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5.</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Уровень потерь</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6,1</w:t>
            </w:r>
          </w:p>
        </w:tc>
        <w:tc>
          <w:tcPr>
            <w:tcW w:w="7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6,0</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6,0</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5,9</w:t>
            </w:r>
          </w:p>
        </w:tc>
        <w:tc>
          <w:tcPr>
            <w:tcW w:w="87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5,9</w:t>
            </w:r>
          </w:p>
        </w:tc>
        <w:tc>
          <w:tcPr>
            <w:tcW w:w="102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5,8</w:t>
            </w:r>
          </w:p>
        </w:tc>
      </w:tr>
      <w:tr w:rsidR="00103F68" w:rsidRPr="00CE7CB6" w:rsidTr="00F5622C">
        <w:trPr>
          <w:trHeight w:val="709"/>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6.</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Удельный вес сетей, нуждающихся в замене</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76,0</w:t>
            </w:r>
          </w:p>
        </w:tc>
        <w:tc>
          <w:tcPr>
            <w:tcW w:w="7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77,0</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78,0</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79,0</w:t>
            </w:r>
          </w:p>
        </w:tc>
        <w:tc>
          <w:tcPr>
            <w:tcW w:w="87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80,0</w:t>
            </w:r>
          </w:p>
        </w:tc>
        <w:tc>
          <w:tcPr>
            <w:tcW w:w="102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80,0</w:t>
            </w:r>
          </w:p>
        </w:tc>
      </w:tr>
      <w:tr w:rsidR="00103F68" w:rsidRPr="00CE7CB6" w:rsidTr="00F5622C">
        <w:trPr>
          <w:trHeight w:val="827"/>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7.</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Индекс замены оборудования (котлов в котельных)</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4,41</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5,88</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5,88</w:t>
            </w:r>
          </w:p>
        </w:tc>
        <w:tc>
          <w:tcPr>
            <w:tcW w:w="87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5,8</w:t>
            </w:r>
          </w:p>
        </w:tc>
        <w:tc>
          <w:tcPr>
            <w:tcW w:w="102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11,76</w:t>
            </w:r>
          </w:p>
        </w:tc>
      </w:tr>
      <w:tr w:rsidR="00103F68" w:rsidRPr="00CE7CB6" w:rsidTr="00F5622C">
        <w:trPr>
          <w:trHeight w:val="655"/>
          <w:jc w:val="center"/>
        </w:trPr>
        <w:tc>
          <w:tcPr>
            <w:tcW w:w="568"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bCs/>
                <w:color w:val="000000"/>
                <w:sz w:val="22"/>
                <w:szCs w:val="22"/>
              </w:rPr>
              <w:t>8.</w:t>
            </w:r>
          </w:p>
        </w:tc>
        <w:tc>
          <w:tcPr>
            <w:tcW w:w="2959"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Индекс замены оборудования (сетей)</w:t>
            </w:r>
          </w:p>
        </w:tc>
        <w:tc>
          <w:tcPr>
            <w:tcW w:w="128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9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w:t>
            </w:r>
          </w:p>
        </w:tc>
        <w:tc>
          <w:tcPr>
            <w:tcW w:w="7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0,57</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0,3</w:t>
            </w:r>
          </w:p>
        </w:tc>
        <w:tc>
          <w:tcPr>
            <w:tcW w:w="789"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0,27</w:t>
            </w:r>
          </w:p>
        </w:tc>
        <w:tc>
          <w:tcPr>
            <w:tcW w:w="87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rPr>
              <w:t>0,3</w:t>
            </w:r>
          </w:p>
        </w:tc>
        <w:tc>
          <w:tcPr>
            <w:tcW w:w="102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0,33</w:t>
            </w:r>
          </w:p>
        </w:tc>
      </w:tr>
    </w:tbl>
    <w:p w:rsidR="00103F68" w:rsidRPr="007C3CD0" w:rsidRDefault="00103F68" w:rsidP="00830601">
      <w:pPr>
        <w:pStyle w:val="Heading2"/>
        <w:spacing w:line="360" w:lineRule="auto"/>
        <w:jc w:val="both"/>
        <w:rPr>
          <w:rFonts w:ascii="Times New Roman" w:hAnsi="Times New Roman" w:cs="Times New Roman"/>
          <w:i w:val="0"/>
          <w:sz w:val="24"/>
          <w:szCs w:val="24"/>
        </w:rPr>
      </w:pPr>
      <w:bookmarkStart w:id="33" w:name="_Toc334691452"/>
      <w:r>
        <w:rPr>
          <w:rFonts w:ascii="Times New Roman" w:hAnsi="Times New Roman" w:cs="Times New Roman"/>
          <w:i w:val="0"/>
          <w:sz w:val="24"/>
          <w:szCs w:val="24"/>
        </w:rPr>
        <w:t>4.3.Це</w:t>
      </w:r>
      <w:r w:rsidRPr="007C3CD0">
        <w:rPr>
          <w:rFonts w:ascii="Times New Roman" w:hAnsi="Times New Roman" w:cs="Times New Roman"/>
          <w:i w:val="0"/>
          <w:sz w:val="24"/>
          <w:szCs w:val="24"/>
        </w:rPr>
        <w:t>левые показатели развития системы водоснабжения</w:t>
      </w:r>
      <w:bookmarkEnd w:id="33"/>
    </w:p>
    <w:p w:rsidR="00103F68" w:rsidRPr="007C3CD0" w:rsidRDefault="00103F68" w:rsidP="008A30FA">
      <w:pPr>
        <w:spacing w:line="276" w:lineRule="auto"/>
        <w:ind w:firstLine="567"/>
        <w:jc w:val="both"/>
        <w:rPr>
          <w:iCs/>
        </w:rPr>
      </w:pPr>
      <w:r w:rsidRPr="007C3CD0">
        <w:rPr>
          <w:iCs/>
        </w:rPr>
        <w:t>Результаты реализации Программы комплексного развития систем коммунальной инфраструктуры муниципального образования «Город Фатеж» на 2014-2023 гг. (далее – Программа) определяются уровнем достижения запланированных целевых показателей. Перечень целевых показателей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утвержденных приказом Минрегиона России от 06.05.2011 г. № 204, и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Минрегиона России от 14.04.2008 г. № 48.</w:t>
      </w:r>
    </w:p>
    <w:p w:rsidR="00103F68" w:rsidRDefault="00103F68" w:rsidP="008A30FA">
      <w:pPr>
        <w:spacing w:line="276" w:lineRule="auto"/>
        <w:ind w:firstLine="567"/>
        <w:jc w:val="both"/>
        <w:rPr>
          <w:iCs/>
        </w:rPr>
      </w:pPr>
      <w:r w:rsidRPr="007C3CD0">
        <w:rPr>
          <w:iCs/>
        </w:rPr>
        <w:t>В таблице 4</w:t>
      </w:r>
      <w:r>
        <w:rPr>
          <w:iCs/>
        </w:rPr>
        <w:t>.6.</w:t>
      </w:r>
      <w:r w:rsidRPr="007C3CD0">
        <w:rPr>
          <w:iCs/>
        </w:rPr>
        <w:t xml:space="preserve"> приведены выбранные целевые показатели с обоснованием механизма их расчета.</w:t>
      </w:r>
    </w:p>
    <w:p w:rsidR="00103F68" w:rsidRPr="007C3CD0" w:rsidRDefault="00103F68" w:rsidP="008A30FA">
      <w:pPr>
        <w:spacing w:line="276" w:lineRule="auto"/>
        <w:jc w:val="both"/>
        <w:rPr>
          <w:iCs/>
        </w:rPr>
      </w:pPr>
      <w:r w:rsidRPr="0080285C">
        <w:rPr>
          <w:b/>
          <w:iCs/>
          <w:sz w:val="22"/>
          <w:szCs w:val="22"/>
        </w:rPr>
        <w:t>Таблица 4</w:t>
      </w:r>
      <w:r>
        <w:rPr>
          <w:b/>
          <w:iCs/>
          <w:sz w:val="22"/>
          <w:szCs w:val="22"/>
        </w:rPr>
        <w:t>.6. Ц</w:t>
      </w:r>
      <w:r w:rsidRPr="0080285C">
        <w:rPr>
          <w:b/>
          <w:iCs/>
          <w:sz w:val="22"/>
          <w:szCs w:val="22"/>
        </w:rPr>
        <w:t>елевые показатели с обоснованием механизма их расчета</w:t>
      </w:r>
      <w:r w:rsidRPr="007C3CD0">
        <w:rPr>
          <w:iCs/>
        </w:rPr>
        <w:t>.</w:t>
      </w:r>
    </w:p>
    <w:tbl>
      <w:tblPr>
        <w:tblW w:w="9940" w:type="dxa"/>
        <w:tblInd w:w="91" w:type="dxa"/>
        <w:tblLook w:val="00A0"/>
      </w:tblPr>
      <w:tblGrid>
        <w:gridCol w:w="560"/>
        <w:gridCol w:w="2151"/>
        <w:gridCol w:w="2976"/>
        <w:gridCol w:w="4253"/>
      </w:tblGrid>
      <w:tr w:rsidR="00103F68" w:rsidRPr="007C3CD0" w:rsidTr="00F5622C">
        <w:trPr>
          <w:trHeight w:val="630"/>
          <w:tblHeader/>
        </w:trPr>
        <w:tc>
          <w:tcPr>
            <w:tcW w:w="560" w:type="dxa"/>
            <w:tcBorders>
              <w:top w:val="single" w:sz="4" w:space="0" w:color="auto"/>
              <w:left w:val="single" w:sz="4" w:space="0" w:color="auto"/>
              <w:bottom w:val="single" w:sz="4" w:space="0" w:color="auto"/>
              <w:right w:val="single" w:sz="4" w:space="0" w:color="auto"/>
            </w:tcBorders>
            <w:vAlign w:val="center"/>
          </w:tcPr>
          <w:p w:rsidR="00103F68" w:rsidRPr="00CE7CB6" w:rsidRDefault="00103F68" w:rsidP="00F5622C">
            <w:pPr>
              <w:rPr>
                <w:bCs/>
                <w:color w:val="000000"/>
              </w:rPr>
            </w:pPr>
            <w:r w:rsidRPr="00CE7CB6">
              <w:rPr>
                <w:bCs/>
                <w:color w:val="000000"/>
                <w:sz w:val="22"/>
                <w:szCs w:val="22"/>
              </w:rPr>
              <w:t>№ п/п</w:t>
            </w:r>
          </w:p>
        </w:tc>
        <w:tc>
          <w:tcPr>
            <w:tcW w:w="2151" w:type="dxa"/>
            <w:tcBorders>
              <w:top w:val="single" w:sz="4" w:space="0" w:color="auto"/>
              <w:left w:val="nil"/>
              <w:bottom w:val="single" w:sz="4" w:space="0" w:color="auto"/>
              <w:right w:val="single" w:sz="4" w:space="0" w:color="auto"/>
            </w:tcBorders>
            <w:vAlign w:val="center"/>
          </w:tcPr>
          <w:p w:rsidR="00103F68" w:rsidRPr="00CE7CB6" w:rsidRDefault="00103F68" w:rsidP="00F5622C">
            <w:pPr>
              <w:rPr>
                <w:bCs/>
                <w:color w:val="000000"/>
              </w:rPr>
            </w:pPr>
            <w:r w:rsidRPr="00CE7CB6">
              <w:rPr>
                <w:bCs/>
                <w:color w:val="000000"/>
                <w:sz w:val="22"/>
                <w:szCs w:val="22"/>
              </w:rPr>
              <w:t>Наименование показателя</w:t>
            </w:r>
          </w:p>
        </w:tc>
        <w:tc>
          <w:tcPr>
            <w:tcW w:w="2976" w:type="dxa"/>
            <w:tcBorders>
              <w:top w:val="single" w:sz="4" w:space="0" w:color="auto"/>
              <w:left w:val="nil"/>
              <w:bottom w:val="single" w:sz="4" w:space="0" w:color="auto"/>
              <w:right w:val="single" w:sz="4" w:space="0" w:color="auto"/>
            </w:tcBorders>
            <w:vAlign w:val="center"/>
          </w:tcPr>
          <w:p w:rsidR="00103F68" w:rsidRPr="00CE7CB6" w:rsidRDefault="00103F68" w:rsidP="00F5622C">
            <w:pPr>
              <w:rPr>
                <w:bCs/>
                <w:color w:val="000000"/>
              </w:rPr>
            </w:pPr>
            <w:r w:rsidRPr="00CE7CB6">
              <w:rPr>
                <w:bCs/>
                <w:color w:val="000000"/>
                <w:sz w:val="22"/>
                <w:szCs w:val="22"/>
              </w:rPr>
              <w:t>Индикаторы мониторинга, единицы измерения</w:t>
            </w:r>
          </w:p>
        </w:tc>
        <w:tc>
          <w:tcPr>
            <w:tcW w:w="4253" w:type="dxa"/>
            <w:tcBorders>
              <w:top w:val="single" w:sz="4" w:space="0" w:color="auto"/>
              <w:left w:val="nil"/>
              <w:bottom w:val="single" w:sz="4" w:space="0" w:color="auto"/>
              <w:right w:val="single" w:sz="4" w:space="0" w:color="auto"/>
            </w:tcBorders>
            <w:vAlign w:val="center"/>
          </w:tcPr>
          <w:p w:rsidR="00103F68" w:rsidRPr="00CE7CB6" w:rsidRDefault="00103F68" w:rsidP="00F5622C">
            <w:pPr>
              <w:rPr>
                <w:bCs/>
                <w:color w:val="000000"/>
              </w:rPr>
            </w:pPr>
            <w:r w:rsidRPr="00CE7CB6">
              <w:rPr>
                <w:bCs/>
                <w:color w:val="000000"/>
                <w:sz w:val="22"/>
                <w:szCs w:val="22"/>
              </w:rPr>
              <w:t>Механизм расчета индикатора</w:t>
            </w:r>
          </w:p>
        </w:tc>
      </w:tr>
      <w:tr w:rsidR="00103F68" w:rsidRPr="007C3CD0" w:rsidTr="00F5622C">
        <w:trPr>
          <w:trHeight w:val="961"/>
        </w:trPr>
        <w:tc>
          <w:tcPr>
            <w:tcW w:w="560" w:type="dxa"/>
            <w:vMerge w:val="restart"/>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1</w:t>
            </w:r>
          </w:p>
        </w:tc>
        <w:tc>
          <w:tcPr>
            <w:tcW w:w="2151" w:type="dxa"/>
            <w:vMerge w:val="restart"/>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Надежность (бесперебойность) снабжения потребителей услугами</w:t>
            </w:r>
          </w:p>
        </w:tc>
        <w:tc>
          <w:tcPr>
            <w:tcW w:w="2976"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Аварийность систем водоснабжения, ед./км</w:t>
            </w:r>
          </w:p>
        </w:tc>
        <w:tc>
          <w:tcPr>
            <w:tcW w:w="4253"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Отношение количества аварий на системах водоснабжения к протяженности сетей</w:t>
            </w:r>
          </w:p>
        </w:tc>
      </w:tr>
      <w:tr w:rsidR="00103F68" w:rsidRPr="007C3CD0" w:rsidTr="00F5622C">
        <w:trPr>
          <w:trHeight w:val="630"/>
        </w:trPr>
        <w:tc>
          <w:tcPr>
            <w:tcW w:w="560" w:type="dxa"/>
            <w:vMerge/>
            <w:tcBorders>
              <w:top w:val="nil"/>
              <w:left w:val="single" w:sz="4" w:space="0" w:color="auto"/>
              <w:bottom w:val="single" w:sz="4" w:space="0" w:color="000000"/>
              <w:right w:val="single" w:sz="4" w:space="0" w:color="auto"/>
            </w:tcBorders>
            <w:vAlign w:val="center"/>
          </w:tcPr>
          <w:p w:rsidR="00103F68" w:rsidRPr="00CE7CB6" w:rsidRDefault="00103F68" w:rsidP="00F5622C">
            <w:pPr>
              <w:rPr>
                <w:color w:val="000000"/>
              </w:rPr>
            </w:pPr>
          </w:p>
        </w:tc>
        <w:tc>
          <w:tcPr>
            <w:tcW w:w="2151" w:type="dxa"/>
            <w:vMerge/>
            <w:tcBorders>
              <w:top w:val="nil"/>
              <w:left w:val="single" w:sz="4" w:space="0" w:color="auto"/>
              <w:bottom w:val="single" w:sz="4" w:space="0" w:color="000000"/>
              <w:right w:val="single" w:sz="4" w:space="0" w:color="auto"/>
            </w:tcBorders>
            <w:vAlign w:val="center"/>
          </w:tcPr>
          <w:p w:rsidR="00103F68" w:rsidRPr="00CE7CB6" w:rsidRDefault="00103F68" w:rsidP="00F5622C">
            <w:pPr>
              <w:rPr>
                <w:color w:val="000000"/>
              </w:rPr>
            </w:pPr>
          </w:p>
        </w:tc>
        <w:tc>
          <w:tcPr>
            <w:tcW w:w="2976"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Коэффициент потерь воды, куб.м/км</w:t>
            </w:r>
          </w:p>
        </w:tc>
        <w:tc>
          <w:tcPr>
            <w:tcW w:w="4253"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Отношение объема потерь к протяженности сети водоснабжения</w:t>
            </w:r>
          </w:p>
        </w:tc>
      </w:tr>
      <w:tr w:rsidR="00103F68" w:rsidRPr="007C3CD0" w:rsidTr="00F5622C">
        <w:trPr>
          <w:trHeight w:val="1260"/>
        </w:trPr>
        <w:tc>
          <w:tcPr>
            <w:tcW w:w="560" w:type="dxa"/>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2</w:t>
            </w:r>
          </w:p>
        </w:tc>
        <w:tc>
          <w:tcPr>
            <w:tcW w:w="2151" w:type="dxa"/>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Эффективность деятельности</w:t>
            </w:r>
          </w:p>
        </w:tc>
        <w:tc>
          <w:tcPr>
            <w:tcW w:w="2976"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Эффективность использования энергии (энергоемкость производства), кВт*ч/куб.м</w:t>
            </w:r>
          </w:p>
        </w:tc>
        <w:tc>
          <w:tcPr>
            <w:tcW w:w="4253"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Отношение расходов электрической энергии на производство/транспортировку воды к объему производства/транспортировки воды</w:t>
            </w:r>
          </w:p>
        </w:tc>
      </w:tr>
    </w:tbl>
    <w:p w:rsidR="00103F68" w:rsidRPr="007C3CD0" w:rsidRDefault="00103F68" w:rsidP="008A30FA">
      <w:pPr>
        <w:spacing w:line="276" w:lineRule="auto"/>
        <w:ind w:firstLine="567"/>
        <w:jc w:val="both"/>
        <w:rPr>
          <w:iCs/>
        </w:rPr>
      </w:pPr>
    </w:p>
    <w:p w:rsidR="00103F68" w:rsidRPr="007C3CD0" w:rsidRDefault="00103F68" w:rsidP="008A30FA">
      <w:pPr>
        <w:spacing w:line="276" w:lineRule="auto"/>
        <w:ind w:firstLine="567"/>
        <w:jc w:val="both"/>
      </w:pPr>
      <w:r w:rsidRPr="007C3CD0">
        <w:t>Количественные значения целевых показателей на период с 201</w:t>
      </w:r>
      <w:r>
        <w:t>4</w:t>
      </w:r>
      <w:r w:rsidRPr="007C3CD0">
        <w:t>-202</w:t>
      </w:r>
      <w:r>
        <w:t>3</w:t>
      </w:r>
      <w:r w:rsidRPr="007C3CD0">
        <w:t xml:space="preserve"> гг.  определены с учетом выполнения всех мероприятий настоящей Программы в запланированные сроки (таблица 4</w:t>
      </w:r>
      <w:r>
        <w:t>.7.)</w:t>
      </w:r>
    </w:p>
    <w:p w:rsidR="00103F68" w:rsidRPr="007C3CD0" w:rsidRDefault="00103F68" w:rsidP="005C1683">
      <w:pPr>
        <w:spacing w:line="276" w:lineRule="auto"/>
        <w:jc w:val="both"/>
        <w:rPr>
          <w:iCs/>
        </w:rPr>
      </w:pPr>
      <w:r w:rsidRPr="0080285C">
        <w:rPr>
          <w:b/>
          <w:sz w:val="22"/>
          <w:szCs w:val="22"/>
        </w:rPr>
        <w:t>Таблица 4</w:t>
      </w:r>
      <w:r>
        <w:rPr>
          <w:b/>
          <w:sz w:val="22"/>
          <w:szCs w:val="22"/>
        </w:rPr>
        <w:t>.7.</w:t>
      </w:r>
      <w:r w:rsidRPr="0080285C">
        <w:rPr>
          <w:b/>
          <w:sz w:val="22"/>
          <w:szCs w:val="22"/>
        </w:rPr>
        <w:t xml:space="preserve"> Количественные значения целевых показателей на период с 2014-2023 гг</w:t>
      </w:r>
    </w:p>
    <w:tbl>
      <w:tblPr>
        <w:tblW w:w="9660" w:type="dxa"/>
        <w:jc w:val="center"/>
        <w:tblInd w:w="-404" w:type="dxa"/>
        <w:tblLook w:val="0000"/>
      </w:tblPr>
      <w:tblGrid>
        <w:gridCol w:w="830"/>
        <w:gridCol w:w="2310"/>
        <w:gridCol w:w="1316"/>
        <w:gridCol w:w="796"/>
        <w:gridCol w:w="796"/>
        <w:gridCol w:w="813"/>
        <w:gridCol w:w="813"/>
        <w:gridCol w:w="911"/>
        <w:gridCol w:w="1075"/>
      </w:tblGrid>
      <w:tr w:rsidR="00103F68" w:rsidRPr="00CE7CB6" w:rsidTr="00835150">
        <w:trPr>
          <w:trHeight w:val="677"/>
          <w:jc w:val="center"/>
        </w:trPr>
        <w:tc>
          <w:tcPr>
            <w:tcW w:w="830" w:type="dxa"/>
            <w:tcBorders>
              <w:top w:val="single" w:sz="8" w:space="0" w:color="auto"/>
              <w:left w:val="single" w:sz="8" w:space="0" w:color="auto"/>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 п/п</w:t>
            </w:r>
          </w:p>
        </w:tc>
        <w:tc>
          <w:tcPr>
            <w:tcW w:w="2310"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Целевые показатели развития системы водоснабжения</w:t>
            </w:r>
          </w:p>
        </w:tc>
        <w:tc>
          <w:tcPr>
            <w:tcW w:w="1316"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Ед. изм.</w:t>
            </w:r>
          </w:p>
        </w:tc>
        <w:tc>
          <w:tcPr>
            <w:tcW w:w="796"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2014</w:t>
            </w:r>
          </w:p>
        </w:tc>
        <w:tc>
          <w:tcPr>
            <w:tcW w:w="796"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2015</w:t>
            </w:r>
          </w:p>
        </w:tc>
        <w:tc>
          <w:tcPr>
            <w:tcW w:w="813"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2016</w:t>
            </w:r>
          </w:p>
        </w:tc>
        <w:tc>
          <w:tcPr>
            <w:tcW w:w="813"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2017</w:t>
            </w:r>
          </w:p>
        </w:tc>
        <w:tc>
          <w:tcPr>
            <w:tcW w:w="911"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2018</w:t>
            </w:r>
          </w:p>
        </w:tc>
        <w:tc>
          <w:tcPr>
            <w:tcW w:w="1075" w:type="dxa"/>
            <w:tcBorders>
              <w:top w:val="single" w:sz="8" w:space="0" w:color="auto"/>
              <w:left w:val="nil"/>
              <w:bottom w:val="single" w:sz="8" w:space="0" w:color="auto"/>
              <w:right w:val="single" w:sz="8" w:space="0" w:color="auto"/>
            </w:tcBorders>
            <w:shd w:val="clear" w:color="auto" w:fill="FFFFFF"/>
            <w:vAlign w:val="center"/>
          </w:tcPr>
          <w:p w:rsidR="00103F68" w:rsidRPr="00CE7CB6" w:rsidRDefault="00103F68" w:rsidP="00F5622C">
            <w:pPr>
              <w:rPr>
                <w:bCs/>
                <w:color w:val="000000"/>
              </w:rPr>
            </w:pPr>
            <w:r w:rsidRPr="00CE7CB6">
              <w:rPr>
                <w:bCs/>
                <w:color w:val="000000"/>
                <w:sz w:val="22"/>
                <w:szCs w:val="22"/>
              </w:rPr>
              <w:t>2019 -2023 гг.</w:t>
            </w:r>
          </w:p>
        </w:tc>
      </w:tr>
      <w:tr w:rsidR="00103F68" w:rsidRPr="00CE7CB6" w:rsidTr="00835150">
        <w:trPr>
          <w:trHeight w:val="626"/>
          <w:jc w:val="center"/>
        </w:trPr>
        <w:tc>
          <w:tcPr>
            <w:tcW w:w="830"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1</w:t>
            </w:r>
          </w:p>
        </w:tc>
        <w:tc>
          <w:tcPr>
            <w:tcW w:w="2310" w:type="dxa"/>
            <w:tcBorders>
              <w:top w:val="nil"/>
              <w:left w:val="nil"/>
              <w:bottom w:val="single" w:sz="8" w:space="0" w:color="auto"/>
              <w:right w:val="single" w:sz="8" w:space="0" w:color="auto"/>
            </w:tcBorders>
            <w:vAlign w:val="center"/>
          </w:tcPr>
          <w:p w:rsidR="00103F68" w:rsidRPr="00CE7CB6" w:rsidRDefault="00103F68" w:rsidP="00835150">
            <w:pPr>
              <w:jc w:val="left"/>
              <w:rPr>
                <w:color w:val="000000"/>
              </w:rPr>
            </w:pPr>
            <w:r w:rsidRPr="00CE7CB6">
              <w:rPr>
                <w:color w:val="000000"/>
                <w:sz w:val="22"/>
                <w:szCs w:val="22"/>
              </w:rPr>
              <w:t>Коэффициент аварийности сетей водоснабжения</w:t>
            </w:r>
          </w:p>
        </w:tc>
        <w:tc>
          <w:tcPr>
            <w:tcW w:w="131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ав/км</w:t>
            </w:r>
          </w:p>
        </w:tc>
        <w:tc>
          <w:tcPr>
            <w:tcW w:w="79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0,76</w:t>
            </w:r>
          </w:p>
        </w:tc>
        <w:tc>
          <w:tcPr>
            <w:tcW w:w="79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0,74</w:t>
            </w:r>
          </w:p>
        </w:tc>
        <w:tc>
          <w:tcPr>
            <w:tcW w:w="813"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0,72</w:t>
            </w:r>
          </w:p>
        </w:tc>
        <w:tc>
          <w:tcPr>
            <w:tcW w:w="813"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0,70</w:t>
            </w:r>
          </w:p>
        </w:tc>
        <w:tc>
          <w:tcPr>
            <w:tcW w:w="91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0,69</w:t>
            </w:r>
          </w:p>
        </w:tc>
        <w:tc>
          <w:tcPr>
            <w:tcW w:w="10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0,66</w:t>
            </w:r>
          </w:p>
        </w:tc>
      </w:tr>
      <w:tr w:rsidR="00103F68" w:rsidRPr="00CE7CB6" w:rsidTr="00835150">
        <w:trPr>
          <w:trHeight w:val="549"/>
          <w:jc w:val="center"/>
        </w:trPr>
        <w:tc>
          <w:tcPr>
            <w:tcW w:w="830"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2</w:t>
            </w:r>
          </w:p>
        </w:tc>
        <w:tc>
          <w:tcPr>
            <w:tcW w:w="2310" w:type="dxa"/>
            <w:tcBorders>
              <w:top w:val="nil"/>
              <w:left w:val="nil"/>
              <w:bottom w:val="single" w:sz="8" w:space="0" w:color="auto"/>
              <w:right w:val="single" w:sz="8" w:space="0" w:color="auto"/>
            </w:tcBorders>
            <w:vAlign w:val="center"/>
          </w:tcPr>
          <w:p w:rsidR="00103F68" w:rsidRPr="00CE7CB6" w:rsidRDefault="00103F68" w:rsidP="00835150">
            <w:pPr>
              <w:jc w:val="left"/>
              <w:rPr>
                <w:color w:val="000000"/>
              </w:rPr>
            </w:pPr>
            <w:r w:rsidRPr="00CE7CB6">
              <w:rPr>
                <w:color w:val="000000"/>
                <w:sz w:val="22"/>
                <w:szCs w:val="22"/>
              </w:rPr>
              <w:t>Коэффициент потерь воды</w:t>
            </w:r>
          </w:p>
        </w:tc>
        <w:tc>
          <w:tcPr>
            <w:tcW w:w="131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куб.м/км</w:t>
            </w:r>
          </w:p>
        </w:tc>
        <w:tc>
          <w:tcPr>
            <w:tcW w:w="79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555,5</w:t>
            </w:r>
          </w:p>
        </w:tc>
        <w:tc>
          <w:tcPr>
            <w:tcW w:w="79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550,0</w:t>
            </w:r>
          </w:p>
        </w:tc>
        <w:tc>
          <w:tcPr>
            <w:tcW w:w="813"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5</w:t>
            </w:r>
            <w:r>
              <w:rPr>
                <w:color w:val="000000"/>
                <w:sz w:val="22"/>
                <w:szCs w:val="22"/>
              </w:rPr>
              <w:t>44,5</w:t>
            </w:r>
          </w:p>
        </w:tc>
        <w:tc>
          <w:tcPr>
            <w:tcW w:w="813"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539,2</w:t>
            </w:r>
          </w:p>
        </w:tc>
        <w:tc>
          <w:tcPr>
            <w:tcW w:w="91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533,8</w:t>
            </w:r>
          </w:p>
        </w:tc>
        <w:tc>
          <w:tcPr>
            <w:tcW w:w="10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520,8</w:t>
            </w:r>
          </w:p>
        </w:tc>
      </w:tr>
      <w:tr w:rsidR="00103F68" w:rsidRPr="00CE7CB6" w:rsidTr="00835150">
        <w:trPr>
          <w:trHeight w:val="350"/>
          <w:jc w:val="center"/>
        </w:trPr>
        <w:tc>
          <w:tcPr>
            <w:tcW w:w="830"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3</w:t>
            </w:r>
          </w:p>
        </w:tc>
        <w:tc>
          <w:tcPr>
            <w:tcW w:w="2310" w:type="dxa"/>
            <w:tcBorders>
              <w:top w:val="nil"/>
              <w:left w:val="nil"/>
              <w:bottom w:val="single" w:sz="8" w:space="0" w:color="auto"/>
              <w:right w:val="single" w:sz="8" w:space="0" w:color="auto"/>
            </w:tcBorders>
            <w:vAlign w:val="center"/>
          </w:tcPr>
          <w:p w:rsidR="00103F68" w:rsidRPr="00CE7CB6" w:rsidRDefault="00103F68" w:rsidP="00835150">
            <w:pPr>
              <w:jc w:val="left"/>
              <w:rPr>
                <w:color w:val="000000"/>
              </w:rPr>
            </w:pPr>
            <w:r w:rsidRPr="00CE7CB6">
              <w:rPr>
                <w:color w:val="000000"/>
                <w:sz w:val="22"/>
                <w:szCs w:val="22"/>
              </w:rPr>
              <w:t>Энергоемкость для водоснабжения</w:t>
            </w:r>
          </w:p>
        </w:tc>
        <w:tc>
          <w:tcPr>
            <w:tcW w:w="131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кВт.ч/куб.м</w:t>
            </w:r>
          </w:p>
        </w:tc>
        <w:tc>
          <w:tcPr>
            <w:tcW w:w="79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0,798</w:t>
            </w:r>
          </w:p>
        </w:tc>
        <w:tc>
          <w:tcPr>
            <w:tcW w:w="79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0,795</w:t>
            </w:r>
          </w:p>
        </w:tc>
        <w:tc>
          <w:tcPr>
            <w:tcW w:w="813"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0,79</w:t>
            </w:r>
          </w:p>
        </w:tc>
        <w:tc>
          <w:tcPr>
            <w:tcW w:w="813"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0,785</w:t>
            </w:r>
          </w:p>
        </w:tc>
        <w:tc>
          <w:tcPr>
            <w:tcW w:w="911"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0,78</w:t>
            </w:r>
          </w:p>
        </w:tc>
        <w:tc>
          <w:tcPr>
            <w:tcW w:w="1075"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Pr>
                <w:color w:val="000000"/>
                <w:sz w:val="22"/>
                <w:szCs w:val="22"/>
              </w:rPr>
              <w:t>0,77</w:t>
            </w:r>
          </w:p>
        </w:tc>
      </w:tr>
    </w:tbl>
    <w:p w:rsidR="00103F68" w:rsidRPr="007C3CD0" w:rsidRDefault="00103F68" w:rsidP="008A30FA">
      <w:pPr>
        <w:rPr>
          <w:iCs/>
        </w:rPr>
      </w:pPr>
    </w:p>
    <w:p w:rsidR="00103F68" w:rsidRPr="007C3CD0" w:rsidRDefault="00103F68" w:rsidP="00830601">
      <w:pPr>
        <w:pStyle w:val="Heading2"/>
        <w:spacing w:line="360" w:lineRule="auto"/>
        <w:jc w:val="both"/>
        <w:rPr>
          <w:rFonts w:ascii="Times New Roman" w:hAnsi="Times New Roman" w:cs="Times New Roman"/>
          <w:i w:val="0"/>
          <w:sz w:val="24"/>
          <w:szCs w:val="24"/>
        </w:rPr>
      </w:pPr>
      <w:bookmarkStart w:id="34" w:name="_Toc334691453"/>
      <w:r>
        <w:rPr>
          <w:rFonts w:ascii="Times New Roman" w:hAnsi="Times New Roman" w:cs="Times New Roman"/>
          <w:i w:val="0"/>
          <w:sz w:val="24"/>
          <w:szCs w:val="24"/>
        </w:rPr>
        <w:t>4.4.</w:t>
      </w:r>
      <w:r w:rsidRPr="007C3CD0">
        <w:rPr>
          <w:rFonts w:ascii="Times New Roman" w:hAnsi="Times New Roman" w:cs="Times New Roman"/>
          <w:i w:val="0"/>
          <w:sz w:val="24"/>
          <w:szCs w:val="24"/>
        </w:rPr>
        <w:t>Целевые показатели развития системы водоотведения</w:t>
      </w:r>
      <w:bookmarkEnd w:id="34"/>
    </w:p>
    <w:p w:rsidR="00103F68" w:rsidRPr="007C3CD0" w:rsidRDefault="00103F68" w:rsidP="008A30FA">
      <w:pPr>
        <w:spacing w:line="276" w:lineRule="auto"/>
        <w:ind w:firstLine="567"/>
        <w:jc w:val="both"/>
        <w:rPr>
          <w:iCs/>
        </w:rPr>
      </w:pPr>
      <w:r w:rsidRPr="007C3CD0">
        <w:rPr>
          <w:iCs/>
        </w:rPr>
        <w:t>Результаты реализации Программы комплексного развития систем коммунальной инфраструктуры муниципального образования «Город Фатеж» на 2014-2023 гг. (далее – Программа) определяются уровнем достижения запланированных целевых показателей. Перечень целевых показателей принят в соответствии с Методическими рекомендациями по разработке программ комплексного развития систем коммунальной инфраструктуры муниципальных образований, утвержденных приказом Минрегиона России от 06.05.2011 г. № 204, и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Минрегиона России от 14.04.2008 г. № 48.</w:t>
      </w:r>
    </w:p>
    <w:p w:rsidR="00103F68" w:rsidRDefault="00103F68" w:rsidP="008A30FA">
      <w:pPr>
        <w:spacing w:line="276" w:lineRule="auto"/>
        <w:ind w:firstLine="567"/>
        <w:jc w:val="both"/>
        <w:rPr>
          <w:iCs/>
        </w:rPr>
      </w:pPr>
      <w:r w:rsidRPr="007C3CD0">
        <w:rPr>
          <w:iCs/>
        </w:rPr>
        <w:t>В таблице 4</w:t>
      </w:r>
      <w:r>
        <w:rPr>
          <w:iCs/>
        </w:rPr>
        <w:t>.8.</w:t>
      </w:r>
      <w:r w:rsidRPr="007C3CD0">
        <w:rPr>
          <w:iCs/>
        </w:rPr>
        <w:t xml:space="preserve"> приведены выбранные целевые показатели с обоснованием механизма их расчета.</w:t>
      </w:r>
    </w:p>
    <w:p w:rsidR="00103F68" w:rsidRPr="001A2857" w:rsidRDefault="00103F68" w:rsidP="008A30FA">
      <w:pPr>
        <w:spacing w:line="276" w:lineRule="auto"/>
        <w:jc w:val="both"/>
        <w:rPr>
          <w:b/>
          <w:iCs/>
          <w:sz w:val="22"/>
          <w:szCs w:val="22"/>
        </w:rPr>
      </w:pPr>
      <w:r w:rsidRPr="0080285C">
        <w:rPr>
          <w:b/>
          <w:iCs/>
          <w:sz w:val="22"/>
          <w:szCs w:val="22"/>
        </w:rPr>
        <w:t>Таблица 4</w:t>
      </w:r>
      <w:r>
        <w:rPr>
          <w:b/>
          <w:iCs/>
          <w:sz w:val="22"/>
          <w:szCs w:val="22"/>
        </w:rPr>
        <w:t>.8. Ц</w:t>
      </w:r>
      <w:r w:rsidRPr="0080285C">
        <w:rPr>
          <w:b/>
          <w:iCs/>
          <w:sz w:val="22"/>
          <w:szCs w:val="22"/>
        </w:rPr>
        <w:t>елевые показатели с обоснованием механизма их расчета.</w:t>
      </w:r>
    </w:p>
    <w:tbl>
      <w:tblPr>
        <w:tblW w:w="9940" w:type="dxa"/>
        <w:tblInd w:w="91" w:type="dxa"/>
        <w:tblLook w:val="00A0"/>
      </w:tblPr>
      <w:tblGrid>
        <w:gridCol w:w="560"/>
        <w:gridCol w:w="2151"/>
        <w:gridCol w:w="2976"/>
        <w:gridCol w:w="4253"/>
      </w:tblGrid>
      <w:tr w:rsidR="00103F68" w:rsidRPr="00CE7CB6" w:rsidTr="00F5622C">
        <w:trPr>
          <w:trHeight w:val="630"/>
          <w:tblHeader/>
        </w:trPr>
        <w:tc>
          <w:tcPr>
            <w:tcW w:w="560" w:type="dxa"/>
            <w:tcBorders>
              <w:top w:val="single" w:sz="4" w:space="0" w:color="auto"/>
              <w:left w:val="single" w:sz="4" w:space="0" w:color="auto"/>
              <w:bottom w:val="single" w:sz="4" w:space="0" w:color="auto"/>
              <w:right w:val="single" w:sz="4" w:space="0" w:color="auto"/>
            </w:tcBorders>
            <w:vAlign w:val="center"/>
          </w:tcPr>
          <w:p w:rsidR="00103F68" w:rsidRPr="00CE7CB6" w:rsidRDefault="00103F68" w:rsidP="00F5622C">
            <w:pPr>
              <w:rPr>
                <w:b/>
                <w:bCs/>
                <w:color w:val="000000"/>
              </w:rPr>
            </w:pPr>
            <w:r w:rsidRPr="00CE7CB6">
              <w:rPr>
                <w:b/>
                <w:bCs/>
                <w:color w:val="000000"/>
                <w:sz w:val="22"/>
                <w:szCs w:val="22"/>
              </w:rPr>
              <w:t>№ п/п</w:t>
            </w:r>
          </w:p>
        </w:tc>
        <w:tc>
          <w:tcPr>
            <w:tcW w:w="2151" w:type="dxa"/>
            <w:tcBorders>
              <w:top w:val="single" w:sz="4" w:space="0" w:color="auto"/>
              <w:left w:val="nil"/>
              <w:bottom w:val="single" w:sz="4" w:space="0" w:color="auto"/>
              <w:right w:val="single" w:sz="4" w:space="0" w:color="auto"/>
            </w:tcBorders>
            <w:vAlign w:val="center"/>
          </w:tcPr>
          <w:p w:rsidR="00103F68" w:rsidRPr="00CE7CB6" w:rsidRDefault="00103F68" w:rsidP="00F5622C">
            <w:pPr>
              <w:rPr>
                <w:b/>
                <w:bCs/>
                <w:color w:val="000000"/>
              </w:rPr>
            </w:pPr>
            <w:r w:rsidRPr="00CE7CB6">
              <w:rPr>
                <w:b/>
                <w:bCs/>
                <w:color w:val="000000"/>
                <w:sz w:val="22"/>
                <w:szCs w:val="22"/>
              </w:rPr>
              <w:t>Наименование показателя</w:t>
            </w:r>
          </w:p>
        </w:tc>
        <w:tc>
          <w:tcPr>
            <w:tcW w:w="2976" w:type="dxa"/>
            <w:tcBorders>
              <w:top w:val="single" w:sz="4" w:space="0" w:color="auto"/>
              <w:left w:val="nil"/>
              <w:bottom w:val="single" w:sz="4" w:space="0" w:color="auto"/>
              <w:right w:val="single" w:sz="4" w:space="0" w:color="auto"/>
            </w:tcBorders>
            <w:vAlign w:val="center"/>
          </w:tcPr>
          <w:p w:rsidR="00103F68" w:rsidRPr="00CE7CB6" w:rsidRDefault="00103F68" w:rsidP="00F5622C">
            <w:pPr>
              <w:rPr>
                <w:b/>
                <w:bCs/>
                <w:color w:val="000000"/>
              </w:rPr>
            </w:pPr>
            <w:r w:rsidRPr="00CE7CB6">
              <w:rPr>
                <w:b/>
                <w:bCs/>
                <w:color w:val="000000"/>
                <w:sz w:val="22"/>
                <w:szCs w:val="22"/>
              </w:rPr>
              <w:t>Индикаторы мониторинга, единицы измерения</w:t>
            </w:r>
          </w:p>
        </w:tc>
        <w:tc>
          <w:tcPr>
            <w:tcW w:w="4253" w:type="dxa"/>
            <w:tcBorders>
              <w:top w:val="single" w:sz="4" w:space="0" w:color="auto"/>
              <w:left w:val="nil"/>
              <w:bottom w:val="single" w:sz="4" w:space="0" w:color="auto"/>
              <w:right w:val="single" w:sz="4" w:space="0" w:color="auto"/>
            </w:tcBorders>
            <w:vAlign w:val="center"/>
          </w:tcPr>
          <w:p w:rsidR="00103F68" w:rsidRPr="00CE7CB6" w:rsidRDefault="00103F68" w:rsidP="00F5622C">
            <w:pPr>
              <w:rPr>
                <w:b/>
                <w:bCs/>
                <w:color w:val="000000"/>
              </w:rPr>
            </w:pPr>
            <w:r w:rsidRPr="00CE7CB6">
              <w:rPr>
                <w:b/>
                <w:bCs/>
                <w:color w:val="000000"/>
                <w:sz w:val="22"/>
                <w:szCs w:val="22"/>
              </w:rPr>
              <w:t>Механизм расчета индикатора</w:t>
            </w:r>
          </w:p>
        </w:tc>
      </w:tr>
      <w:tr w:rsidR="00103F68" w:rsidRPr="00CE7CB6" w:rsidTr="00F5622C">
        <w:trPr>
          <w:trHeight w:val="1156"/>
        </w:trPr>
        <w:tc>
          <w:tcPr>
            <w:tcW w:w="560" w:type="dxa"/>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1</w:t>
            </w:r>
          </w:p>
        </w:tc>
        <w:tc>
          <w:tcPr>
            <w:tcW w:w="2151" w:type="dxa"/>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Надежность (бесперебойность) снабжения потребителей услугами</w:t>
            </w:r>
          </w:p>
        </w:tc>
        <w:tc>
          <w:tcPr>
            <w:tcW w:w="2976"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Аварийность систем водоотведения, ед./км</w:t>
            </w:r>
          </w:p>
        </w:tc>
        <w:tc>
          <w:tcPr>
            <w:tcW w:w="4253"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Отношение количества аварий на системах водоотведения к протяженности сетей</w:t>
            </w:r>
          </w:p>
        </w:tc>
      </w:tr>
      <w:tr w:rsidR="00103F68" w:rsidRPr="00CE7CB6" w:rsidTr="00F5622C">
        <w:trPr>
          <w:trHeight w:val="1260"/>
        </w:trPr>
        <w:tc>
          <w:tcPr>
            <w:tcW w:w="560" w:type="dxa"/>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2</w:t>
            </w:r>
          </w:p>
        </w:tc>
        <w:tc>
          <w:tcPr>
            <w:tcW w:w="2151" w:type="dxa"/>
            <w:tcBorders>
              <w:top w:val="nil"/>
              <w:left w:val="single" w:sz="4" w:space="0" w:color="auto"/>
              <w:bottom w:val="single" w:sz="4" w:space="0" w:color="000000"/>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Эффективность деятельности</w:t>
            </w:r>
          </w:p>
        </w:tc>
        <w:tc>
          <w:tcPr>
            <w:tcW w:w="2976"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Эффективность использования энергии (энергоемкость производства), кВт*ч/куб.м</w:t>
            </w:r>
          </w:p>
        </w:tc>
        <w:tc>
          <w:tcPr>
            <w:tcW w:w="4253" w:type="dxa"/>
            <w:tcBorders>
              <w:top w:val="nil"/>
              <w:left w:val="nil"/>
              <w:bottom w:val="single" w:sz="4" w:space="0" w:color="auto"/>
              <w:right w:val="single" w:sz="4" w:space="0" w:color="auto"/>
            </w:tcBorders>
            <w:shd w:val="clear" w:color="000000" w:fill="FFFFFF"/>
            <w:vAlign w:val="center"/>
          </w:tcPr>
          <w:p w:rsidR="00103F68" w:rsidRPr="00CE7CB6" w:rsidRDefault="00103F68" w:rsidP="00F5622C">
            <w:pPr>
              <w:rPr>
                <w:color w:val="000000"/>
              </w:rPr>
            </w:pPr>
            <w:r w:rsidRPr="00CE7CB6">
              <w:rPr>
                <w:color w:val="000000"/>
                <w:sz w:val="22"/>
                <w:szCs w:val="22"/>
              </w:rPr>
              <w:t>Отношение расходов электрической энергии на транспортировку/очистку сточных вод к объему транспортировки/очистки сточных вод</w:t>
            </w:r>
          </w:p>
        </w:tc>
      </w:tr>
    </w:tbl>
    <w:p w:rsidR="00103F68" w:rsidRPr="00A405FA" w:rsidRDefault="00103F68" w:rsidP="008A30FA">
      <w:pPr>
        <w:tabs>
          <w:tab w:val="left" w:pos="1418"/>
        </w:tabs>
        <w:spacing w:line="276" w:lineRule="auto"/>
        <w:ind w:firstLine="567"/>
        <w:jc w:val="both"/>
        <w:rPr>
          <w:bCs/>
          <w:iCs/>
          <w:sz w:val="28"/>
          <w:szCs w:val="28"/>
        </w:rPr>
      </w:pPr>
    </w:p>
    <w:p w:rsidR="00103F68" w:rsidRPr="007C3CD0" w:rsidRDefault="00103F68" w:rsidP="008A30FA">
      <w:pPr>
        <w:spacing w:line="276" w:lineRule="auto"/>
        <w:ind w:firstLine="567"/>
        <w:jc w:val="both"/>
      </w:pPr>
      <w:r w:rsidRPr="007C3CD0">
        <w:t>Количественные значения целевых показателей на период с 2012-2020 гг.  определены с учетом выполнения всех мероприятий настоящей Программы в запланированные сроки (таблица 4</w:t>
      </w:r>
      <w:r>
        <w:t>.9</w:t>
      </w:r>
      <w:r w:rsidRPr="007C3CD0">
        <w:t>).</w:t>
      </w:r>
    </w:p>
    <w:p w:rsidR="00103F68" w:rsidRDefault="00103F68" w:rsidP="00830601">
      <w:pPr>
        <w:spacing w:line="276" w:lineRule="auto"/>
        <w:jc w:val="both"/>
        <w:rPr>
          <w:iCs/>
        </w:rPr>
      </w:pPr>
      <w:r w:rsidRPr="0080285C">
        <w:rPr>
          <w:b/>
          <w:sz w:val="22"/>
          <w:szCs w:val="22"/>
        </w:rPr>
        <w:t>Таблица 4</w:t>
      </w:r>
      <w:r>
        <w:rPr>
          <w:b/>
          <w:sz w:val="22"/>
          <w:szCs w:val="22"/>
        </w:rPr>
        <w:t>.9.</w:t>
      </w:r>
      <w:r w:rsidRPr="0080285C">
        <w:rPr>
          <w:b/>
          <w:sz w:val="22"/>
          <w:szCs w:val="22"/>
        </w:rPr>
        <w:t xml:space="preserve"> Количественные значения целевых показателей</w:t>
      </w:r>
    </w:p>
    <w:tbl>
      <w:tblPr>
        <w:tblW w:w="9818" w:type="dxa"/>
        <w:jc w:val="center"/>
        <w:tblInd w:w="-953" w:type="dxa"/>
        <w:tblLook w:val="0000"/>
      </w:tblPr>
      <w:tblGrid>
        <w:gridCol w:w="549"/>
        <w:gridCol w:w="2761"/>
        <w:gridCol w:w="1316"/>
        <w:gridCol w:w="790"/>
        <w:gridCol w:w="786"/>
        <w:gridCol w:w="807"/>
        <w:gridCol w:w="807"/>
        <w:gridCol w:w="902"/>
        <w:gridCol w:w="1100"/>
      </w:tblGrid>
      <w:tr w:rsidR="00103F68" w:rsidRPr="00CE7CB6" w:rsidTr="00F5622C">
        <w:trPr>
          <w:trHeight w:val="501"/>
          <w:jc w:val="center"/>
        </w:trPr>
        <w:tc>
          <w:tcPr>
            <w:tcW w:w="549" w:type="dxa"/>
            <w:tcBorders>
              <w:top w:val="single" w:sz="8" w:space="0" w:color="auto"/>
              <w:left w:val="single" w:sz="8" w:space="0" w:color="auto"/>
              <w:bottom w:val="single" w:sz="8" w:space="0" w:color="auto"/>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 п/п</w:t>
            </w:r>
          </w:p>
        </w:tc>
        <w:tc>
          <w:tcPr>
            <w:tcW w:w="2761" w:type="dxa"/>
            <w:tcBorders>
              <w:top w:val="single" w:sz="8" w:space="0" w:color="auto"/>
              <w:left w:val="nil"/>
              <w:bottom w:val="single" w:sz="8" w:space="0" w:color="auto"/>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Целевые показатели развития системы водоснабжения</w:t>
            </w:r>
          </w:p>
        </w:tc>
        <w:tc>
          <w:tcPr>
            <w:tcW w:w="1316" w:type="dxa"/>
            <w:tcBorders>
              <w:top w:val="single" w:sz="8" w:space="0" w:color="auto"/>
              <w:left w:val="nil"/>
              <w:bottom w:val="single" w:sz="8" w:space="0" w:color="auto"/>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Ед. изм.</w:t>
            </w:r>
          </w:p>
        </w:tc>
        <w:tc>
          <w:tcPr>
            <w:tcW w:w="790" w:type="dxa"/>
            <w:tcBorders>
              <w:top w:val="single" w:sz="8" w:space="0" w:color="auto"/>
              <w:left w:val="nil"/>
              <w:bottom w:val="single" w:sz="8" w:space="0" w:color="auto"/>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2014</w:t>
            </w:r>
          </w:p>
        </w:tc>
        <w:tc>
          <w:tcPr>
            <w:tcW w:w="786" w:type="dxa"/>
            <w:tcBorders>
              <w:top w:val="single" w:sz="8" w:space="0" w:color="auto"/>
              <w:left w:val="nil"/>
              <w:bottom w:val="single" w:sz="8" w:space="0" w:color="auto"/>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2015</w:t>
            </w:r>
          </w:p>
        </w:tc>
        <w:tc>
          <w:tcPr>
            <w:tcW w:w="807" w:type="dxa"/>
            <w:tcBorders>
              <w:top w:val="single" w:sz="8" w:space="0" w:color="auto"/>
              <w:left w:val="nil"/>
              <w:bottom w:val="single" w:sz="8" w:space="0" w:color="auto"/>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2016</w:t>
            </w:r>
          </w:p>
        </w:tc>
        <w:tc>
          <w:tcPr>
            <w:tcW w:w="807" w:type="dxa"/>
            <w:tcBorders>
              <w:top w:val="single" w:sz="8" w:space="0" w:color="auto"/>
              <w:left w:val="nil"/>
              <w:bottom w:val="single" w:sz="8" w:space="0" w:color="auto"/>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2017</w:t>
            </w:r>
          </w:p>
        </w:tc>
        <w:tc>
          <w:tcPr>
            <w:tcW w:w="902" w:type="dxa"/>
            <w:tcBorders>
              <w:top w:val="single" w:sz="8" w:space="0" w:color="auto"/>
              <w:left w:val="nil"/>
              <w:bottom w:val="nil"/>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2018</w:t>
            </w:r>
          </w:p>
        </w:tc>
        <w:tc>
          <w:tcPr>
            <w:tcW w:w="1100" w:type="dxa"/>
            <w:tcBorders>
              <w:top w:val="single" w:sz="8" w:space="0" w:color="auto"/>
              <w:left w:val="nil"/>
              <w:bottom w:val="nil"/>
              <w:right w:val="single" w:sz="8" w:space="0" w:color="auto"/>
            </w:tcBorders>
            <w:shd w:val="clear" w:color="auto" w:fill="FFFFFF"/>
            <w:vAlign w:val="center"/>
          </w:tcPr>
          <w:p w:rsidR="00103F68" w:rsidRPr="00DB32D7" w:rsidRDefault="00103F68" w:rsidP="00F5622C">
            <w:pPr>
              <w:rPr>
                <w:b/>
                <w:bCs/>
                <w:color w:val="000000"/>
              </w:rPr>
            </w:pPr>
            <w:r w:rsidRPr="00DB32D7">
              <w:rPr>
                <w:b/>
                <w:bCs/>
                <w:color w:val="000000"/>
                <w:sz w:val="22"/>
                <w:szCs w:val="22"/>
              </w:rPr>
              <w:t>2018 -2023 гг.</w:t>
            </w:r>
          </w:p>
        </w:tc>
      </w:tr>
      <w:tr w:rsidR="00103F68" w:rsidRPr="00CE7CB6" w:rsidTr="00F5622C">
        <w:trPr>
          <w:trHeight w:val="438"/>
          <w:jc w:val="center"/>
        </w:trPr>
        <w:tc>
          <w:tcPr>
            <w:tcW w:w="549"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1</w:t>
            </w:r>
          </w:p>
        </w:tc>
        <w:tc>
          <w:tcPr>
            <w:tcW w:w="2761"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Коэффициент аварийности сетей водоотведения</w:t>
            </w:r>
          </w:p>
        </w:tc>
        <w:tc>
          <w:tcPr>
            <w:tcW w:w="131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ав/км</w:t>
            </w:r>
          </w:p>
        </w:tc>
        <w:tc>
          <w:tcPr>
            <w:tcW w:w="790"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н/д</w:t>
            </w:r>
          </w:p>
        </w:tc>
        <w:tc>
          <w:tcPr>
            <w:tcW w:w="78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н/д</w:t>
            </w:r>
          </w:p>
        </w:tc>
        <w:tc>
          <w:tcPr>
            <w:tcW w:w="80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н/д</w:t>
            </w:r>
          </w:p>
        </w:tc>
        <w:tc>
          <w:tcPr>
            <w:tcW w:w="807" w:type="dxa"/>
            <w:tcBorders>
              <w:top w:val="nil"/>
              <w:left w:val="nil"/>
              <w:bottom w:val="single" w:sz="8" w:space="0" w:color="auto"/>
              <w:right w:val="nil"/>
            </w:tcBorders>
            <w:vAlign w:val="center"/>
          </w:tcPr>
          <w:p w:rsidR="00103F68" w:rsidRPr="00CE7CB6" w:rsidRDefault="00103F68" w:rsidP="00F5622C">
            <w:pPr>
              <w:rPr>
                <w:color w:val="000000"/>
              </w:rPr>
            </w:pPr>
            <w:r w:rsidRPr="00CE7CB6">
              <w:rPr>
                <w:color w:val="000000"/>
                <w:sz w:val="22"/>
                <w:szCs w:val="22"/>
              </w:rPr>
              <w:t>н/д</w:t>
            </w:r>
          </w:p>
        </w:tc>
        <w:tc>
          <w:tcPr>
            <w:tcW w:w="902" w:type="dxa"/>
            <w:tcBorders>
              <w:top w:val="single" w:sz="4" w:space="0" w:color="auto"/>
              <w:left w:val="single" w:sz="4" w:space="0" w:color="auto"/>
              <w:bottom w:val="single" w:sz="4" w:space="0" w:color="auto"/>
              <w:right w:val="single" w:sz="4" w:space="0" w:color="auto"/>
            </w:tcBorders>
            <w:vAlign w:val="center"/>
          </w:tcPr>
          <w:p w:rsidR="00103F68" w:rsidRPr="00CE7CB6" w:rsidRDefault="00103F68" w:rsidP="00F5622C">
            <w:pPr>
              <w:rPr>
                <w:color w:val="000000"/>
              </w:rPr>
            </w:pPr>
            <w:r w:rsidRPr="00CE7CB6">
              <w:rPr>
                <w:color w:val="000000"/>
                <w:sz w:val="22"/>
                <w:szCs w:val="22"/>
              </w:rPr>
              <w:t>н/д</w:t>
            </w:r>
          </w:p>
        </w:tc>
        <w:tc>
          <w:tcPr>
            <w:tcW w:w="1100" w:type="dxa"/>
            <w:tcBorders>
              <w:top w:val="single" w:sz="4" w:space="0" w:color="auto"/>
              <w:left w:val="nil"/>
              <w:bottom w:val="single" w:sz="4" w:space="0" w:color="auto"/>
              <w:right w:val="single" w:sz="4" w:space="0" w:color="auto"/>
            </w:tcBorders>
            <w:noWrap/>
            <w:vAlign w:val="center"/>
          </w:tcPr>
          <w:p w:rsidR="00103F68" w:rsidRPr="00CE7CB6" w:rsidRDefault="00103F68" w:rsidP="00F5622C">
            <w:pPr>
              <w:rPr>
                <w:rFonts w:ascii="Calibri" w:hAnsi="Calibri"/>
                <w:color w:val="000000"/>
              </w:rPr>
            </w:pPr>
            <w:r w:rsidRPr="00CE7CB6">
              <w:rPr>
                <w:color w:val="000000"/>
                <w:sz w:val="22"/>
                <w:szCs w:val="22"/>
              </w:rPr>
              <w:t>н/д</w:t>
            </w:r>
          </w:p>
        </w:tc>
      </w:tr>
      <w:tr w:rsidR="00103F68" w:rsidRPr="00CE7CB6" w:rsidTr="00F5622C">
        <w:trPr>
          <w:trHeight w:val="373"/>
          <w:jc w:val="center"/>
        </w:trPr>
        <w:tc>
          <w:tcPr>
            <w:tcW w:w="549" w:type="dxa"/>
            <w:tcBorders>
              <w:top w:val="nil"/>
              <w:left w:val="single" w:sz="8" w:space="0" w:color="auto"/>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2</w:t>
            </w:r>
          </w:p>
        </w:tc>
        <w:tc>
          <w:tcPr>
            <w:tcW w:w="2761" w:type="dxa"/>
            <w:tcBorders>
              <w:top w:val="nil"/>
              <w:left w:val="nil"/>
              <w:bottom w:val="single" w:sz="8" w:space="0" w:color="auto"/>
              <w:right w:val="single" w:sz="8" w:space="0" w:color="auto"/>
            </w:tcBorders>
            <w:vAlign w:val="center"/>
          </w:tcPr>
          <w:p w:rsidR="00103F68" w:rsidRPr="00CE7CB6" w:rsidRDefault="00103F68" w:rsidP="00830601">
            <w:pPr>
              <w:jc w:val="left"/>
              <w:rPr>
                <w:color w:val="000000"/>
              </w:rPr>
            </w:pPr>
            <w:r w:rsidRPr="00CE7CB6">
              <w:rPr>
                <w:color w:val="000000"/>
                <w:sz w:val="22"/>
                <w:szCs w:val="22"/>
              </w:rPr>
              <w:t>Энергоемкость для водоотведения</w:t>
            </w:r>
          </w:p>
        </w:tc>
        <w:tc>
          <w:tcPr>
            <w:tcW w:w="131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кВт.ч/куб.м</w:t>
            </w:r>
          </w:p>
        </w:tc>
        <w:tc>
          <w:tcPr>
            <w:tcW w:w="790"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0,482</w:t>
            </w:r>
          </w:p>
        </w:tc>
        <w:tc>
          <w:tcPr>
            <w:tcW w:w="786"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0,48</w:t>
            </w:r>
          </w:p>
        </w:tc>
        <w:tc>
          <w:tcPr>
            <w:tcW w:w="807" w:type="dxa"/>
            <w:tcBorders>
              <w:top w:val="nil"/>
              <w:left w:val="nil"/>
              <w:bottom w:val="single" w:sz="8" w:space="0" w:color="auto"/>
              <w:right w:val="single" w:sz="8" w:space="0" w:color="auto"/>
            </w:tcBorders>
            <w:vAlign w:val="center"/>
          </w:tcPr>
          <w:p w:rsidR="00103F68" w:rsidRPr="00CE7CB6" w:rsidRDefault="00103F68" w:rsidP="00F5622C">
            <w:pPr>
              <w:rPr>
                <w:color w:val="000000"/>
              </w:rPr>
            </w:pPr>
            <w:r w:rsidRPr="00CE7CB6">
              <w:rPr>
                <w:color w:val="000000"/>
                <w:sz w:val="22"/>
                <w:szCs w:val="22"/>
              </w:rPr>
              <w:t>0,477</w:t>
            </w:r>
          </w:p>
        </w:tc>
        <w:tc>
          <w:tcPr>
            <w:tcW w:w="807" w:type="dxa"/>
            <w:tcBorders>
              <w:top w:val="nil"/>
              <w:left w:val="nil"/>
              <w:bottom w:val="single" w:sz="8" w:space="0" w:color="auto"/>
              <w:right w:val="nil"/>
            </w:tcBorders>
            <w:vAlign w:val="center"/>
          </w:tcPr>
          <w:p w:rsidR="00103F68" w:rsidRPr="00CE7CB6" w:rsidRDefault="00103F68" w:rsidP="00F5622C">
            <w:pPr>
              <w:rPr>
                <w:color w:val="000000"/>
              </w:rPr>
            </w:pPr>
            <w:r w:rsidRPr="00CE7CB6">
              <w:rPr>
                <w:color w:val="000000"/>
                <w:sz w:val="22"/>
                <w:szCs w:val="22"/>
              </w:rPr>
              <w:t>0,475</w:t>
            </w:r>
          </w:p>
        </w:tc>
        <w:tc>
          <w:tcPr>
            <w:tcW w:w="902" w:type="dxa"/>
            <w:tcBorders>
              <w:top w:val="nil"/>
              <w:left w:val="single" w:sz="4" w:space="0" w:color="auto"/>
              <w:bottom w:val="single" w:sz="4" w:space="0" w:color="auto"/>
              <w:right w:val="single" w:sz="4" w:space="0" w:color="auto"/>
            </w:tcBorders>
            <w:vAlign w:val="center"/>
          </w:tcPr>
          <w:p w:rsidR="00103F68" w:rsidRPr="00CE7CB6" w:rsidRDefault="00103F68" w:rsidP="00F5622C">
            <w:pPr>
              <w:rPr>
                <w:color w:val="000000"/>
              </w:rPr>
            </w:pPr>
            <w:r w:rsidRPr="00CE7CB6">
              <w:rPr>
                <w:color w:val="000000"/>
                <w:sz w:val="22"/>
                <w:szCs w:val="22"/>
              </w:rPr>
              <w:t>0,473</w:t>
            </w:r>
          </w:p>
        </w:tc>
        <w:tc>
          <w:tcPr>
            <w:tcW w:w="1100" w:type="dxa"/>
            <w:tcBorders>
              <w:top w:val="nil"/>
              <w:left w:val="nil"/>
              <w:bottom w:val="single" w:sz="4" w:space="0" w:color="auto"/>
              <w:right w:val="single" w:sz="4" w:space="0" w:color="auto"/>
            </w:tcBorders>
            <w:noWrap/>
            <w:vAlign w:val="center"/>
          </w:tcPr>
          <w:p w:rsidR="00103F68" w:rsidRPr="00CE7CB6" w:rsidRDefault="00103F68" w:rsidP="00F5622C">
            <w:pPr>
              <w:rPr>
                <w:rFonts w:ascii="Calibri" w:hAnsi="Calibri"/>
                <w:color w:val="000000"/>
              </w:rPr>
            </w:pPr>
            <w:r w:rsidRPr="00CE7CB6">
              <w:rPr>
                <w:rFonts w:ascii="Calibri" w:hAnsi="Calibri"/>
                <w:color w:val="000000"/>
                <w:sz w:val="22"/>
                <w:szCs w:val="22"/>
              </w:rPr>
              <w:t>0,47</w:t>
            </w:r>
          </w:p>
        </w:tc>
      </w:tr>
    </w:tbl>
    <w:p w:rsidR="00103F68" w:rsidRPr="00A405FA" w:rsidRDefault="00103F68" w:rsidP="008A30FA">
      <w:pPr>
        <w:rPr>
          <w:iCs/>
        </w:rPr>
      </w:pPr>
    </w:p>
    <w:p w:rsidR="00103F68" w:rsidRPr="00190B85" w:rsidRDefault="00103F68" w:rsidP="00830601">
      <w:pPr>
        <w:pStyle w:val="Heading2"/>
        <w:spacing w:line="360" w:lineRule="auto"/>
        <w:jc w:val="both"/>
        <w:rPr>
          <w:rFonts w:ascii="Times New Roman" w:hAnsi="Times New Roman" w:cs="Times New Roman"/>
          <w:i w:val="0"/>
          <w:sz w:val="24"/>
          <w:szCs w:val="24"/>
        </w:rPr>
      </w:pPr>
      <w:bookmarkStart w:id="35" w:name="_Toc334691455"/>
      <w:r>
        <w:rPr>
          <w:rFonts w:ascii="Times New Roman" w:hAnsi="Times New Roman" w:cs="Times New Roman"/>
          <w:i w:val="0"/>
          <w:sz w:val="24"/>
          <w:szCs w:val="24"/>
        </w:rPr>
        <w:t>4</w:t>
      </w:r>
      <w:r w:rsidRPr="00190B85">
        <w:rPr>
          <w:rFonts w:ascii="Times New Roman" w:hAnsi="Times New Roman" w:cs="Times New Roman"/>
          <w:i w:val="0"/>
          <w:sz w:val="24"/>
          <w:szCs w:val="24"/>
        </w:rPr>
        <w:t xml:space="preserve">.5.Целевые показатели развития приборного учета и энергоресурсосбережения </w:t>
      </w:r>
      <w:bookmarkEnd w:id="35"/>
    </w:p>
    <w:p w:rsidR="00103F68" w:rsidRPr="007C3CD0" w:rsidRDefault="00103F68" w:rsidP="008A30FA">
      <w:pPr>
        <w:pStyle w:val="ListParagraph"/>
        <w:spacing w:line="276" w:lineRule="auto"/>
        <w:ind w:left="0" w:firstLine="567"/>
        <w:jc w:val="both"/>
      </w:pPr>
      <w:r w:rsidRPr="007C3CD0">
        <w:t xml:space="preserve">Программой энергосбережения </w:t>
      </w:r>
      <w:r>
        <w:t xml:space="preserve">предприятий </w:t>
      </w:r>
      <w:r w:rsidRPr="007C3CD0">
        <w:t>города Фатеж</w:t>
      </w:r>
      <w:r>
        <w:t>а</w:t>
      </w:r>
      <w:r w:rsidRPr="007C3CD0">
        <w:t xml:space="preserve"> предусмотрен поэтапный переход на отпуск коммунальных ресурсов потребителям в соответствии с показаниями коллективных приборов учета в многоквартирных домах </w:t>
      </w:r>
      <w:r>
        <w:t>и бюджетных учреждениях города Фатеж</w:t>
      </w:r>
      <w:r w:rsidRPr="007C3CD0">
        <w:t xml:space="preserve">. Данные мероприятия реализуются с 2010г. и должны быть завершены </w:t>
      </w:r>
      <w:r>
        <w:t>в</w:t>
      </w:r>
      <w:r w:rsidRPr="007C3CD0">
        <w:t xml:space="preserve"> 2014г</w:t>
      </w:r>
      <w:r>
        <w:t>оду</w:t>
      </w:r>
      <w:r w:rsidRPr="007C3CD0">
        <w:t xml:space="preserve">. </w:t>
      </w:r>
    </w:p>
    <w:p w:rsidR="00103F68" w:rsidRDefault="00103F68" w:rsidP="008A30FA">
      <w:pPr>
        <w:spacing w:line="276" w:lineRule="auto"/>
        <w:ind w:firstLine="567"/>
        <w:jc w:val="both"/>
      </w:pPr>
      <w:r w:rsidRPr="007C3CD0">
        <w:t>Целевые показатели развития приборного учета и энергоресурсосбережения у потребителей скорректированы с учетом данных мониторинга реализации программы на 01.07.2012г. и приведены в таблице 4</w:t>
      </w:r>
      <w:r>
        <w:t>.10</w:t>
      </w:r>
      <w:r w:rsidRPr="007C3CD0">
        <w:t>.</w:t>
      </w:r>
    </w:p>
    <w:p w:rsidR="00103F68" w:rsidRPr="0080285C" w:rsidRDefault="00103F68" w:rsidP="00321220">
      <w:pPr>
        <w:spacing w:line="276" w:lineRule="auto"/>
        <w:jc w:val="both"/>
        <w:rPr>
          <w:b/>
          <w:sz w:val="22"/>
          <w:szCs w:val="22"/>
        </w:rPr>
      </w:pPr>
      <w:r w:rsidRPr="0080285C">
        <w:rPr>
          <w:b/>
          <w:sz w:val="22"/>
          <w:szCs w:val="22"/>
        </w:rPr>
        <w:t>Таблица 4</w:t>
      </w:r>
      <w:r>
        <w:rPr>
          <w:b/>
          <w:sz w:val="22"/>
          <w:szCs w:val="22"/>
        </w:rPr>
        <w:t>.10.</w:t>
      </w:r>
      <w:r w:rsidRPr="0080285C">
        <w:rPr>
          <w:b/>
          <w:sz w:val="22"/>
          <w:szCs w:val="22"/>
        </w:rPr>
        <w:t xml:space="preserve"> Целевые показатели развития приборного учета и энергоресурсосбережения у потребителей </w:t>
      </w:r>
    </w:p>
    <w:tbl>
      <w:tblPr>
        <w:tblW w:w="9912" w:type="dxa"/>
        <w:jc w:val="center"/>
        <w:tblInd w:w="-628" w:type="dxa"/>
        <w:tblLook w:val="0000"/>
      </w:tblPr>
      <w:tblGrid>
        <w:gridCol w:w="486"/>
        <w:gridCol w:w="4080"/>
        <w:gridCol w:w="674"/>
        <w:gridCol w:w="707"/>
        <w:gridCol w:w="908"/>
        <w:gridCol w:w="687"/>
        <w:gridCol w:w="656"/>
        <w:gridCol w:w="766"/>
        <w:gridCol w:w="956"/>
      </w:tblGrid>
      <w:tr w:rsidR="00103F68" w:rsidRPr="0080285C" w:rsidTr="00F5622C">
        <w:trPr>
          <w:trHeight w:val="600"/>
          <w:jc w:val="center"/>
        </w:trPr>
        <w:tc>
          <w:tcPr>
            <w:tcW w:w="478" w:type="dxa"/>
            <w:tcBorders>
              <w:top w:val="single" w:sz="4" w:space="0" w:color="auto"/>
              <w:left w:val="single" w:sz="4" w:space="0" w:color="auto"/>
              <w:bottom w:val="single" w:sz="4" w:space="0" w:color="auto"/>
              <w:right w:val="single" w:sz="4" w:space="0" w:color="auto"/>
            </w:tcBorders>
            <w:vAlign w:val="bottom"/>
          </w:tcPr>
          <w:p w:rsidR="00103F68" w:rsidRPr="0080285C" w:rsidRDefault="00103F68" w:rsidP="00F5622C">
            <w:pPr>
              <w:rPr>
                <w:sz w:val="20"/>
                <w:szCs w:val="20"/>
              </w:rPr>
            </w:pPr>
            <w:r w:rsidRPr="0080285C">
              <w:rPr>
                <w:sz w:val="20"/>
                <w:szCs w:val="20"/>
              </w:rPr>
              <w:t>№ п/п</w:t>
            </w:r>
          </w:p>
        </w:tc>
        <w:tc>
          <w:tcPr>
            <w:tcW w:w="4080" w:type="dxa"/>
            <w:tcBorders>
              <w:top w:val="single" w:sz="4" w:space="0" w:color="auto"/>
              <w:left w:val="nil"/>
              <w:bottom w:val="single" w:sz="4" w:space="0" w:color="auto"/>
              <w:right w:val="single" w:sz="4" w:space="0" w:color="auto"/>
            </w:tcBorders>
            <w:vAlign w:val="bottom"/>
          </w:tcPr>
          <w:p w:rsidR="00103F68" w:rsidRPr="0080285C" w:rsidRDefault="00103F68" w:rsidP="00F5622C">
            <w:pPr>
              <w:rPr>
                <w:sz w:val="20"/>
                <w:szCs w:val="20"/>
              </w:rPr>
            </w:pPr>
            <w:r w:rsidRPr="0080285C">
              <w:rPr>
                <w:sz w:val="20"/>
                <w:szCs w:val="20"/>
              </w:rPr>
              <w:t>Целевые показатели</w:t>
            </w:r>
          </w:p>
        </w:tc>
        <w:tc>
          <w:tcPr>
            <w:tcW w:w="674" w:type="dxa"/>
            <w:tcBorders>
              <w:top w:val="single" w:sz="4" w:space="0" w:color="auto"/>
              <w:left w:val="nil"/>
              <w:bottom w:val="single" w:sz="4" w:space="0" w:color="auto"/>
              <w:right w:val="single" w:sz="4" w:space="0" w:color="auto"/>
            </w:tcBorders>
            <w:vAlign w:val="bottom"/>
          </w:tcPr>
          <w:p w:rsidR="00103F68" w:rsidRPr="0080285C" w:rsidRDefault="00103F68" w:rsidP="00F5622C">
            <w:pPr>
              <w:rPr>
                <w:sz w:val="20"/>
                <w:szCs w:val="20"/>
              </w:rPr>
            </w:pPr>
            <w:r w:rsidRPr="0080285C">
              <w:rPr>
                <w:sz w:val="20"/>
                <w:szCs w:val="20"/>
              </w:rPr>
              <w:t>Ед. изм.</w:t>
            </w:r>
          </w:p>
        </w:tc>
        <w:tc>
          <w:tcPr>
            <w:tcW w:w="707" w:type="dxa"/>
            <w:tcBorders>
              <w:top w:val="single" w:sz="4" w:space="0" w:color="auto"/>
              <w:left w:val="nil"/>
              <w:bottom w:val="single" w:sz="4" w:space="0" w:color="auto"/>
              <w:right w:val="single" w:sz="4" w:space="0" w:color="auto"/>
            </w:tcBorders>
            <w:vAlign w:val="bottom"/>
          </w:tcPr>
          <w:p w:rsidR="00103F68" w:rsidRPr="0080285C" w:rsidRDefault="00103F68" w:rsidP="00F5622C">
            <w:pPr>
              <w:rPr>
                <w:color w:val="000000"/>
                <w:sz w:val="20"/>
                <w:szCs w:val="20"/>
              </w:rPr>
            </w:pPr>
            <w:r w:rsidRPr="0080285C">
              <w:rPr>
                <w:color w:val="000000"/>
                <w:sz w:val="20"/>
                <w:szCs w:val="20"/>
              </w:rPr>
              <w:t>2014</w:t>
            </w:r>
          </w:p>
        </w:tc>
        <w:tc>
          <w:tcPr>
            <w:tcW w:w="908" w:type="dxa"/>
            <w:tcBorders>
              <w:top w:val="single" w:sz="4" w:space="0" w:color="auto"/>
              <w:left w:val="nil"/>
              <w:bottom w:val="single" w:sz="4" w:space="0" w:color="auto"/>
              <w:right w:val="single" w:sz="4" w:space="0" w:color="auto"/>
            </w:tcBorders>
            <w:vAlign w:val="bottom"/>
          </w:tcPr>
          <w:p w:rsidR="00103F68" w:rsidRPr="0080285C" w:rsidRDefault="00103F68" w:rsidP="00F5622C">
            <w:pPr>
              <w:rPr>
                <w:color w:val="000000"/>
                <w:sz w:val="20"/>
                <w:szCs w:val="20"/>
              </w:rPr>
            </w:pPr>
            <w:r w:rsidRPr="0080285C">
              <w:rPr>
                <w:color w:val="000000"/>
                <w:sz w:val="20"/>
                <w:szCs w:val="20"/>
              </w:rPr>
              <w:t>2015</w:t>
            </w:r>
          </w:p>
        </w:tc>
        <w:tc>
          <w:tcPr>
            <w:tcW w:w="687" w:type="dxa"/>
            <w:tcBorders>
              <w:top w:val="single" w:sz="4" w:space="0" w:color="auto"/>
              <w:left w:val="nil"/>
              <w:bottom w:val="single" w:sz="4" w:space="0" w:color="auto"/>
              <w:right w:val="single" w:sz="4" w:space="0" w:color="auto"/>
            </w:tcBorders>
            <w:vAlign w:val="bottom"/>
          </w:tcPr>
          <w:p w:rsidR="00103F68" w:rsidRPr="0080285C" w:rsidRDefault="00103F68" w:rsidP="00F5622C">
            <w:pPr>
              <w:rPr>
                <w:color w:val="000000"/>
                <w:sz w:val="20"/>
                <w:szCs w:val="20"/>
              </w:rPr>
            </w:pPr>
            <w:r w:rsidRPr="0080285C">
              <w:rPr>
                <w:color w:val="000000"/>
                <w:sz w:val="20"/>
                <w:szCs w:val="20"/>
              </w:rPr>
              <w:t>2016</w:t>
            </w:r>
          </w:p>
        </w:tc>
        <w:tc>
          <w:tcPr>
            <w:tcW w:w="656" w:type="dxa"/>
            <w:tcBorders>
              <w:top w:val="single" w:sz="4" w:space="0" w:color="auto"/>
              <w:left w:val="nil"/>
              <w:bottom w:val="single" w:sz="4" w:space="0" w:color="auto"/>
              <w:right w:val="single" w:sz="4" w:space="0" w:color="auto"/>
            </w:tcBorders>
            <w:vAlign w:val="bottom"/>
          </w:tcPr>
          <w:p w:rsidR="00103F68" w:rsidRPr="0080285C" w:rsidRDefault="00103F68" w:rsidP="00F5622C">
            <w:pPr>
              <w:rPr>
                <w:color w:val="000000"/>
                <w:sz w:val="20"/>
                <w:szCs w:val="20"/>
              </w:rPr>
            </w:pPr>
            <w:r w:rsidRPr="0080285C">
              <w:rPr>
                <w:color w:val="000000"/>
                <w:sz w:val="20"/>
                <w:szCs w:val="20"/>
              </w:rPr>
              <w:t>2017</w:t>
            </w:r>
          </w:p>
        </w:tc>
        <w:tc>
          <w:tcPr>
            <w:tcW w:w="766" w:type="dxa"/>
            <w:tcBorders>
              <w:top w:val="single" w:sz="4" w:space="0" w:color="auto"/>
              <w:left w:val="nil"/>
              <w:bottom w:val="single" w:sz="4" w:space="0" w:color="auto"/>
              <w:right w:val="single" w:sz="4" w:space="0" w:color="auto"/>
            </w:tcBorders>
            <w:vAlign w:val="bottom"/>
          </w:tcPr>
          <w:p w:rsidR="00103F68" w:rsidRPr="0080285C" w:rsidRDefault="00103F68" w:rsidP="00F5622C">
            <w:pPr>
              <w:rPr>
                <w:color w:val="000000"/>
                <w:sz w:val="20"/>
                <w:szCs w:val="20"/>
              </w:rPr>
            </w:pPr>
            <w:r w:rsidRPr="0080285C">
              <w:rPr>
                <w:color w:val="000000"/>
                <w:sz w:val="20"/>
                <w:szCs w:val="20"/>
              </w:rPr>
              <w:t>2018</w:t>
            </w:r>
          </w:p>
        </w:tc>
        <w:tc>
          <w:tcPr>
            <w:tcW w:w="956" w:type="dxa"/>
            <w:tcBorders>
              <w:top w:val="single" w:sz="4" w:space="0" w:color="auto"/>
              <w:left w:val="nil"/>
              <w:bottom w:val="single" w:sz="4" w:space="0" w:color="auto"/>
              <w:right w:val="single" w:sz="4" w:space="0" w:color="auto"/>
            </w:tcBorders>
            <w:vAlign w:val="bottom"/>
          </w:tcPr>
          <w:p w:rsidR="00103F68" w:rsidRPr="0080285C" w:rsidRDefault="00103F68" w:rsidP="00F5622C">
            <w:pPr>
              <w:rPr>
                <w:color w:val="000000"/>
                <w:sz w:val="20"/>
                <w:szCs w:val="20"/>
              </w:rPr>
            </w:pPr>
            <w:r w:rsidRPr="0080285C">
              <w:rPr>
                <w:color w:val="000000"/>
                <w:sz w:val="20"/>
                <w:szCs w:val="20"/>
              </w:rPr>
              <w:t>2019-2023</w:t>
            </w:r>
          </w:p>
        </w:tc>
      </w:tr>
      <w:tr w:rsidR="00103F68" w:rsidRPr="0080285C" w:rsidTr="00F5622C">
        <w:trPr>
          <w:trHeight w:val="285"/>
          <w:jc w:val="center"/>
        </w:trPr>
        <w:tc>
          <w:tcPr>
            <w:tcW w:w="478" w:type="dxa"/>
            <w:tcBorders>
              <w:top w:val="nil"/>
              <w:left w:val="single" w:sz="4" w:space="0" w:color="auto"/>
              <w:bottom w:val="single" w:sz="4" w:space="0" w:color="auto"/>
              <w:right w:val="single" w:sz="4" w:space="0" w:color="auto"/>
            </w:tcBorders>
            <w:vAlign w:val="bottom"/>
          </w:tcPr>
          <w:p w:rsidR="00103F68" w:rsidRPr="0080285C" w:rsidRDefault="00103F68" w:rsidP="00F5622C">
            <w:pPr>
              <w:rPr>
                <w:b/>
                <w:bCs/>
                <w:sz w:val="20"/>
                <w:szCs w:val="20"/>
              </w:rPr>
            </w:pPr>
            <w:r w:rsidRPr="0080285C">
              <w:rPr>
                <w:b/>
                <w:bCs/>
                <w:sz w:val="20"/>
                <w:szCs w:val="20"/>
              </w:rPr>
              <w:t> </w:t>
            </w:r>
          </w:p>
        </w:tc>
        <w:tc>
          <w:tcPr>
            <w:tcW w:w="4080" w:type="dxa"/>
            <w:tcBorders>
              <w:top w:val="nil"/>
              <w:left w:val="nil"/>
              <w:bottom w:val="single" w:sz="4" w:space="0" w:color="auto"/>
              <w:right w:val="single" w:sz="4" w:space="0" w:color="auto"/>
            </w:tcBorders>
            <w:vAlign w:val="bottom"/>
          </w:tcPr>
          <w:p w:rsidR="00103F68" w:rsidRPr="0080285C" w:rsidRDefault="00103F68" w:rsidP="00F5622C">
            <w:pPr>
              <w:rPr>
                <w:b/>
                <w:bCs/>
                <w:sz w:val="20"/>
                <w:szCs w:val="20"/>
              </w:rPr>
            </w:pPr>
            <w:r w:rsidRPr="0080285C">
              <w:rPr>
                <w:b/>
                <w:bCs/>
                <w:sz w:val="20"/>
                <w:szCs w:val="20"/>
              </w:rPr>
              <w:t>Многоквартирные дома</w:t>
            </w:r>
          </w:p>
        </w:tc>
        <w:tc>
          <w:tcPr>
            <w:tcW w:w="674" w:type="dxa"/>
            <w:tcBorders>
              <w:top w:val="nil"/>
              <w:left w:val="nil"/>
              <w:bottom w:val="single" w:sz="4" w:space="0" w:color="auto"/>
              <w:right w:val="single" w:sz="4" w:space="0" w:color="auto"/>
            </w:tcBorders>
            <w:vAlign w:val="bottom"/>
          </w:tcPr>
          <w:p w:rsidR="00103F68" w:rsidRPr="0080285C" w:rsidRDefault="00103F68" w:rsidP="00F5622C">
            <w:pPr>
              <w:rPr>
                <w:b/>
                <w:bCs/>
                <w:sz w:val="20"/>
                <w:szCs w:val="20"/>
              </w:rPr>
            </w:pPr>
            <w:r w:rsidRPr="0080285C">
              <w:rPr>
                <w:b/>
                <w:bCs/>
                <w:sz w:val="20"/>
                <w:szCs w:val="20"/>
              </w:rPr>
              <w:t> </w:t>
            </w:r>
          </w:p>
        </w:tc>
        <w:tc>
          <w:tcPr>
            <w:tcW w:w="707" w:type="dxa"/>
            <w:tcBorders>
              <w:top w:val="nil"/>
              <w:left w:val="nil"/>
              <w:bottom w:val="single" w:sz="4" w:space="0" w:color="auto"/>
              <w:right w:val="single" w:sz="4" w:space="0" w:color="auto"/>
            </w:tcBorders>
            <w:vAlign w:val="bottom"/>
          </w:tcPr>
          <w:p w:rsidR="00103F68" w:rsidRPr="0080285C" w:rsidRDefault="00103F68" w:rsidP="00F5622C">
            <w:pPr>
              <w:rPr>
                <w:b/>
                <w:bCs/>
                <w:color w:val="000000"/>
                <w:sz w:val="20"/>
                <w:szCs w:val="20"/>
              </w:rPr>
            </w:pPr>
            <w:r w:rsidRPr="0080285C">
              <w:rPr>
                <w:b/>
                <w:bCs/>
                <w:color w:val="000000"/>
                <w:sz w:val="20"/>
                <w:szCs w:val="20"/>
              </w:rPr>
              <w:t> </w:t>
            </w:r>
          </w:p>
        </w:tc>
        <w:tc>
          <w:tcPr>
            <w:tcW w:w="908" w:type="dxa"/>
            <w:tcBorders>
              <w:top w:val="nil"/>
              <w:left w:val="nil"/>
              <w:bottom w:val="single" w:sz="4" w:space="0" w:color="auto"/>
              <w:right w:val="single" w:sz="4" w:space="0" w:color="auto"/>
            </w:tcBorders>
            <w:vAlign w:val="bottom"/>
          </w:tcPr>
          <w:p w:rsidR="00103F68" w:rsidRPr="0080285C" w:rsidRDefault="00103F68" w:rsidP="00F5622C">
            <w:pPr>
              <w:rPr>
                <w:b/>
                <w:bCs/>
                <w:color w:val="000000"/>
                <w:sz w:val="20"/>
                <w:szCs w:val="20"/>
              </w:rPr>
            </w:pPr>
            <w:r w:rsidRPr="0080285C">
              <w:rPr>
                <w:b/>
                <w:bCs/>
                <w:color w:val="000000"/>
                <w:sz w:val="20"/>
                <w:szCs w:val="20"/>
              </w:rPr>
              <w:t> </w:t>
            </w:r>
          </w:p>
        </w:tc>
        <w:tc>
          <w:tcPr>
            <w:tcW w:w="687" w:type="dxa"/>
            <w:tcBorders>
              <w:top w:val="nil"/>
              <w:left w:val="nil"/>
              <w:bottom w:val="single" w:sz="4" w:space="0" w:color="auto"/>
              <w:right w:val="single" w:sz="4" w:space="0" w:color="auto"/>
            </w:tcBorders>
            <w:vAlign w:val="bottom"/>
          </w:tcPr>
          <w:p w:rsidR="00103F68" w:rsidRPr="0080285C" w:rsidRDefault="00103F68" w:rsidP="00F5622C">
            <w:pPr>
              <w:rPr>
                <w:b/>
                <w:bCs/>
                <w:color w:val="000000"/>
                <w:sz w:val="20"/>
                <w:szCs w:val="20"/>
              </w:rPr>
            </w:pPr>
            <w:r w:rsidRPr="0080285C">
              <w:rPr>
                <w:b/>
                <w:bCs/>
                <w:color w:val="000000"/>
                <w:sz w:val="20"/>
                <w:szCs w:val="20"/>
              </w:rPr>
              <w:t> </w:t>
            </w:r>
          </w:p>
        </w:tc>
        <w:tc>
          <w:tcPr>
            <w:tcW w:w="656" w:type="dxa"/>
            <w:tcBorders>
              <w:top w:val="nil"/>
              <w:left w:val="nil"/>
              <w:bottom w:val="single" w:sz="4" w:space="0" w:color="auto"/>
              <w:right w:val="single" w:sz="4" w:space="0" w:color="auto"/>
            </w:tcBorders>
            <w:vAlign w:val="bottom"/>
          </w:tcPr>
          <w:p w:rsidR="00103F68" w:rsidRPr="0080285C" w:rsidRDefault="00103F68" w:rsidP="00F5622C">
            <w:pPr>
              <w:rPr>
                <w:b/>
                <w:bCs/>
                <w:color w:val="000000"/>
                <w:sz w:val="20"/>
                <w:szCs w:val="20"/>
              </w:rPr>
            </w:pPr>
            <w:r w:rsidRPr="0080285C">
              <w:rPr>
                <w:b/>
                <w:bCs/>
                <w:color w:val="000000"/>
                <w:sz w:val="20"/>
                <w:szCs w:val="20"/>
              </w:rPr>
              <w:t> </w:t>
            </w:r>
          </w:p>
        </w:tc>
        <w:tc>
          <w:tcPr>
            <w:tcW w:w="766" w:type="dxa"/>
            <w:tcBorders>
              <w:top w:val="nil"/>
              <w:left w:val="nil"/>
              <w:bottom w:val="single" w:sz="4" w:space="0" w:color="auto"/>
              <w:right w:val="single" w:sz="4" w:space="0" w:color="auto"/>
            </w:tcBorders>
            <w:noWrap/>
            <w:vAlign w:val="bottom"/>
          </w:tcPr>
          <w:p w:rsidR="00103F68" w:rsidRPr="0080285C" w:rsidRDefault="00103F68" w:rsidP="00F5622C">
            <w:pPr>
              <w:rPr>
                <w:b/>
                <w:bCs/>
                <w:color w:val="000000"/>
                <w:sz w:val="20"/>
                <w:szCs w:val="20"/>
              </w:rPr>
            </w:pPr>
            <w:r w:rsidRPr="0080285C">
              <w:rPr>
                <w:b/>
                <w:bCs/>
                <w:color w:val="000000"/>
                <w:sz w:val="20"/>
                <w:szCs w:val="20"/>
              </w:rPr>
              <w:t> </w:t>
            </w:r>
          </w:p>
        </w:tc>
        <w:tc>
          <w:tcPr>
            <w:tcW w:w="956" w:type="dxa"/>
            <w:tcBorders>
              <w:top w:val="nil"/>
              <w:left w:val="nil"/>
              <w:bottom w:val="single" w:sz="4" w:space="0" w:color="auto"/>
              <w:right w:val="single" w:sz="4" w:space="0" w:color="auto"/>
            </w:tcBorders>
            <w:noWrap/>
            <w:vAlign w:val="bottom"/>
          </w:tcPr>
          <w:p w:rsidR="00103F68" w:rsidRPr="0080285C" w:rsidRDefault="00103F68" w:rsidP="00F5622C">
            <w:pPr>
              <w:rPr>
                <w:rFonts w:ascii="Arial" w:hAnsi="Arial"/>
                <w:sz w:val="20"/>
                <w:szCs w:val="20"/>
              </w:rPr>
            </w:pPr>
            <w:r w:rsidRPr="0080285C">
              <w:rPr>
                <w:rFonts w:ascii="Arial" w:hAnsi="Arial"/>
                <w:sz w:val="20"/>
                <w:szCs w:val="20"/>
              </w:rPr>
              <w:t> </w:t>
            </w:r>
          </w:p>
        </w:tc>
      </w:tr>
      <w:tr w:rsidR="00103F68" w:rsidRPr="0080285C" w:rsidTr="00F5622C">
        <w:trPr>
          <w:trHeight w:val="1522"/>
          <w:jc w:val="center"/>
        </w:trPr>
        <w:tc>
          <w:tcPr>
            <w:tcW w:w="478" w:type="dxa"/>
            <w:tcBorders>
              <w:top w:val="nil"/>
              <w:left w:val="single" w:sz="4" w:space="0" w:color="auto"/>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1.</w:t>
            </w:r>
          </w:p>
        </w:tc>
        <w:tc>
          <w:tcPr>
            <w:tcW w:w="4080" w:type="dxa"/>
            <w:tcBorders>
              <w:top w:val="nil"/>
              <w:left w:val="nil"/>
              <w:bottom w:val="single" w:sz="4" w:space="0" w:color="auto"/>
              <w:right w:val="single" w:sz="4" w:space="0" w:color="auto"/>
            </w:tcBorders>
            <w:vAlign w:val="center"/>
          </w:tcPr>
          <w:p w:rsidR="00103F68" w:rsidRPr="0080285C" w:rsidRDefault="00103F68" w:rsidP="00830601">
            <w:pPr>
              <w:jc w:val="left"/>
              <w:rPr>
                <w:sz w:val="20"/>
                <w:szCs w:val="20"/>
              </w:rPr>
            </w:pPr>
            <w:r w:rsidRPr="0080285C">
              <w:rPr>
                <w:sz w:val="20"/>
                <w:szCs w:val="20"/>
              </w:rPr>
              <w:t>Доля объемов электрической энергии, расчеты за которую осуществляются с использованием коллективных (общедомовых) приборов учета, в общем объеме электрической энергии, потребляемой (использ.) в многоквартирных домах.</w:t>
            </w:r>
          </w:p>
        </w:tc>
        <w:tc>
          <w:tcPr>
            <w:tcW w:w="674" w:type="dxa"/>
            <w:tcBorders>
              <w:top w:val="nil"/>
              <w:left w:val="nil"/>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w:t>
            </w:r>
          </w:p>
        </w:tc>
        <w:tc>
          <w:tcPr>
            <w:tcW w:w="707"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25</w:t>
            </w:r>
          </w:p>
        </w:tc>
        <w:tc>
          <w:tcPr>
            <w:tcW w:w="908"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687"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65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76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95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r>
      <w:tr w:rsidR="00103F68" w:rsidRPr="0080285C" w:rsidTr="00F5622C">
        <w:trPr>
          <w:trHeight w:val="1541"/>
          <w:jc w:val="center"/>
        </w:trPr>
        <w:tc>
          <w:tcPr>
            <w:tcW w:w="478" w:type="dxa"/>
            <w:tcBorders>
              <w:top w:val="nil"/>
              <w:left w:val="single" w:sz="4" w:space="0" w:color="auto"/>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2.</w:t>
            </w:r>
          </w:p>
        </w:tc>
        <w:tc>
          <w:tcPr>
            <w:tcW w:w="4080" w:type="dxa"/>
            <w:tcBorders>
              <w:top w:val="nil"/>
              <w:left w:val="nil"/>
              <w:bottom w:val="single" w:sz="4" w:space="0" w:color="auto"/>
              <w:right w:val="single" w:sz="4" w:space="0" w:color="auto"/>
            </w:tcBorders>
            <w:vAlign w:val="center"/>
          </w:tcPr>
          <w:p w:rsidR="00103F68" w:rsidRPr="0080285C" w:rsidRDefault="00103F68" w:rsidP="00830601">
            <w:pPr>
              <w:jc w:val="left"/>
              <w:rPr>
                <w:sz w:val="20"/>
                <w:szCs w:val="20"/>
              </w:rPr>
            </w:pPr>
            <w:r w:rsidRPr="0080285C">
              <w:rPr>
                <w:sz w:val="20"/>
                <w:szCs w:val="20"/>
              </w:rPr>
              <w:t>Доля объемов тепловой энергии, расчеты за которую осуществляются с использованием коллективных (общедомовых) приборов учета, в общем объеме тепловой энергии, потребляемой (использ.) в многоквартирных домах.</w:t>
            </w:r>
          </w:p>
        </w:tc>
        <w:tc>
          <w:tcPr>
            <w:tcW w:w="674" w:type="dxa"/>
            <w:tcBorders>
              <w:top w:val="nil"/>
              <w:left w:val="nil"/>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w:t>
            </w:r>
          </w:p>
        </w:tc>
        <w:tc>
          <w:tcPr>
            <w:tcW w:w="707"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w:t>
            </w:r>
          </w:p>
        </w:tc>
        <w:tc>
          <w:tcPr>
            <w:tcW w:w="908"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40</w:t>
            </w:r>
          </w:p>
        </w:tc>
        <w:tc>
          <w:tcPr>
            <w:tcW w:w="687"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65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76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95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r>
      <w:tr w:rsidR="00103F68" w:rsidRPr="0080285C" w:rsidTr="00F5622C">
        <w:trPr>
          <w:trHeight w:val="1593"/>
          <w:jc w:val="center"/>
        </w:trPr>
        <w:tc>
          <w:tcPr>
            <w:tcW w:w="478" w:type="dxa"/>
            <w:tcBorders>
              <w:top w:val="nil"/>
              <w:left w:val="single" w:sz="4" w:space="0" w:color="auto"/>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3.</w:t>
            </w:r>
          </w:p>
        </w:tc>
        <w:tc>
          <w:tcPr>
            <w:tcW w:w="4080" w:type="dxa"/>
            <w:tcBorders>
              <w:top w:val="nil"/>
              <w:left w:val="nil"/>
              <w:bottom w:val="single" w:sz="4" w:space="0" w:color="auto"/>
              <w:right w:val="single" w:sz="4" w:space="0" w:color="auto"/>
            </w:tcBorders>
            <w:vAlign w:val="center"/>
          </w:tcPr>
          <w:p w:rsidR="00103F68" w:rsidRPr="0080285C" w:rsidRDefault="00103F68" w:rsidP="00830601">
            <w:pPr>
              <w:jc w:val="left"/>
              <w:rPr>
                <w:sz w:val="20"/>
                <w:szCs w:val="20"/>
              </w:rPr>
            </w:pPr>
            <w:r w:rsidRPr="0080285C">
              <w:rPr>
                <w:sz w:val="20"/>
                <w:szCs w:val="20"/>
              </w:rPr>
              <w:t>Доля объемов воды, расчеты за которую осуществляются с использованием коллективных (общедомовых) приборов учета, в общем объеме воды, потребляемой (использ.) в многоквартирных домах.</w:t>
            </w:r>
          </w:p>
        </w:tc>
        <w:tc>
          <w:tcPr>
            <w:tcW w:w="674" w:type="dxa"/>
            <w:tcBorders>
              <w:top w:val="nil"/>
              <w:left w:val="nil"/>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w:t>
            </w:r>
          </w:p>
        </w:tc>
        <w:tc>
          <w:tcPr>
            <w:tcW w:w="707"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37</w:t>
            </w:r>
          </w:p>
        </w:tc>
        <w:tc>
          <w:tcPr>
            <w:tcW w:w="908"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687"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65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76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c>
          <w:tcPr>
            <w:tcW w:w="956" w:type="dxa"/>
            <w:tcBorders>
              <w:top w:val="nil"/>
              <w:left w:val="nil"/>
              <w:bottom w:val="single" w:sz="4" w:space="0" w:color="auto"/>
              <w:right w:val="single" w:sz="4" w:space="0" w:color="auto"/>
            </w:tcBorders>
            <w:vAlign w:val="center"/>
          </w:tcPr>
          <w:p w:rsidR="00103F68" w:rsidRPr="0080285C" w:rsidRDefault="00103F68" w:rsidP="00F5622C">
            <w:pPr>
              <w:rPr>
                <w:color w:val="000000"/>
                <w:sz w:val="20"/>
                <w:szCs w:val="20"/>
              </w:rPr>
            </w:pPr>
            <w:r w:rsidRPr="0080285C">
              <w:rPr>
                <w:color w:val="000000"/>
                <w:sz w:val="20"/>
                <w:szCs w:val="20"/>
              </w:rPr>
              <w:t>100</w:t>
            </w:r>
          </w:p>
        </w:tc>
      </w:tr>
      <w:tr w:rsidR="00103F68" w:rsidRPr="0080285C" w:rsidTr="00F5622C">
        <w:trPr>
          <w:trHeight w:val="285"/>
          <w:jc w:val="center"/>
        </w:trPr>
        <w:tc>
          <w:tcPr>
            <w:tcW w:w="478" w:type="dxa"/>
            <w:tcBorders>
              <w:top w:val="nil"/>
              <w:left w:val="single" w:sz="4" w:space="0" w:color="auto"/>
              <w:bottom w:val="single" w:sz="4" w:space="0" w:color="auto"/>
              <w:right w:val="single" w:sz="4" w:space="0" w:color="auto"/>
            </w:tcBorders>
            <w:noWrap/>
            <w:vAlign w:val="center"/>
          </w:tcPr>
          <w:p w:rsidR="00103F68" w:rsidRPr="0080285C" w:rsidRDefault="00103F68" w:rsidP="00F5622C">
            <w:pPr>
              <w:rPr>
                <w:b/>
                <w:bCs/>
                <w:color w:val="000000"/>
                <w:sz w:val="20"/>
                <w:szCs w:val="20"/>
              </w:rPr>
            </w:pPr>
            <w:r w:rsidRPr="0080285C">
              <w:rPr>
                <w:b/>
                <w:bCs/>
                <w:color w:val="000000"/>
                <w:sz w:val="20"/>
                <w:szCs w:val="20"/>
              </w:rPr>
              <w:t> </w:t>
            </w:r>
          </w:p>
        </w:tc>
        <w:tc>
          <w:tcPr>
            <w:tcW w:w="4080" w:type="dxa"/>
            <w:tcBorders>
              <w:top w:val="nil"/>
              <w:left w:val="nil"/>
              <w:bottom w:val="single" w:sz="4" w:space="0" w:color="auto"/>
              <w:right w:val="single" w:sz="4" w:space="0" w:color="auto"/>
            </w:tcBorders>
            <w:noWrap/>
            <w:vAlign w:val="center"/>
          </w:tcPr>
          <w:p w:rsidR="00103F68" w:rsidRPr="0080285C" w:rsidRDefault="00103F68" w:rsidP="00830601">
            <w:pPr>
              <w:jc w:val="left"/>
              <w:rPr>
                <w:b/>
                <w:bCs/>
                <w:color w:val="000000"/>
                <w:sz w:val="20"/>
                <w:szCs w:val="20"/>
              </w:rPr>
            </w:pPr>
            <w:r w:rsidRPr="0080285C">
              <w:rPr>
                <w:b/>
                <w:bCs/>
                <w:color w:val="000000"/>
                <w:sz w:val="20"/>
                <w:szCs w:val="20"/>
              </w:rPr>
              <w:t>Бюджетные организации</w:t>
            </w:r>
          </w:p>
        </w:tc>
        <w:tc>
          <w:tcPr>
            <w:tcW w:w="674" w:type="dxa"/>
            <w:tcBorders>
              <w:top w:val="nil"/>
              <w:left w:val="nil"/>
              <w:bottom w:val="single" w:sz="4" w:space="0" w:color="auto"/>
              <w:right w:val="single" w:sz="4" w:space="0" w:color="auto"/>
            </w:tcBorders>
            <w:noWrap/>
            <w:vAlign w:val="center"/>
          </w:tcPr>
          <w:p w:rsidR="00103F68" w:rsidRPr="0080285C" w:rsidRDefault="00103F68" w:rsidP="00F5622C">
            <w:pPr>
              <w:rPr>
                <w:b/>
                <w:bCs/>
                <w:color w:val="000000"/>
                <w:sz w:val="20"/>
                <w:szCs w:val="20"/>
              </w:rPr>
            </w:pPr>
            <w:r w:rsidRPr="0080285C">
              <w:rPr>
                <w:b/>
                <w:bCs/>
                <w:color w:val="000000"/>
                <w:sz w:val="20"/>
                <w:szCs w:val="20"/>
              </w:rPr>
              <w:t> </w:t>
            </w:r>
          </w:p>
        </w:tc>
        <w:tc>
          <w:tcPr>
            <w:tcW w:w="707" w:type="dxa"/>
            <w:tcBorders>
              <w:top w:val="nil"/>
              <w:left w:val="nil"/>
              <w:bottom w:val="single" w:sz="4" w:space="0" w:color="auto"/>
              <w:right w:val="single" w:sz="4" w:space="0" w:color="auto"/>
            </w:tcBorders>
            <w:noWrap/>
            <w:vAlign w:val="center"/>
          </w:tcPr>
          <w:p w:rsidR="00103F68" w:rsidRPr="0080285C" w:rsidRDefault="00103F68" w:rsidP="00F5622C">
            <w:pPr>
              <w:rPr>
                <w:b/>
                <w:bCs/>
                <w:color w:val="000000"/>
                <w:sz w:val="20"/>
                <w:szCs w:val="20"/>
              </w:rPr>
            </w:pPr>
            <w:r w:rsidRPr="0080285C">
              <w:rPr>
                <w:b/>
                <w:bCs/>
                <w:color w:val="000000"/>
                <w:sz w:val="20"/>
                <w:szCs w:val="20"/>
              </w:rPr>
              <w:t> </w:t>
            </w:r>
          </w:p>
        </w:tc>
        <w:tc>
          <w:tcPr>
            <w:tcW w:w="908" w:type="dxa"/>
            <w:tcBorders>
              <w:top w:val="nil"/>
              <w:left w:val="nil"/>
              <w:bottom w:val="single" w:sz="4" w:space="0" w:color="auto"/>
              <w:right w:val="single" w:sz="4" w:space="0" w:color="auto"/>
            </w:tcBorders>
            <w:noWrap/>
            <w:vAlign w:val="center"/>
          </w:tcPr>
          <w:p w:rsidR="00103F68" w:rsidRPr="0080285C" w:rsidRDefault="00103F68" w:rsidP="00F5622C">
            <w:pPr>
              <w:rPr>
                <w:b/>
                <w:bCs/>
                <w:color w:val="000000"/>
                <w:sz w:val="20"/>
                <w:szCs w:val="20"/>
              </w:rPr>
            </w:pPr>
            <w:r w:rsidRPr="0080285C">
              <w:rPr>
                <w:b/>
                <w:bCs/>
                <w:color w:val="000000"/>
                <w:sz w:val="20"/>
                <w:szCs w:val="20"/>
              </w:rPr>
              <w:t> </w:t>
            </w:r>
          </w:p>
        </w:tc>
        <w:tc>
          <w:tcPr>
            <w:tcW w:w="687" w:type="dxa"/>
            <w:tcBorders>
              <w:top w:val="nil"/>
              <w:left w:val="nil"/>
              <w:bottom w:val="single" w:sz="4" w:space="0" w:color="auto"/>
              <w:right w:val="single" w:sz="4" w:space="0" w:color="auto"/>
            </w:tcBorders>
            <w:noWrap/>
            <w:vAlign w:val="center"/>
          </w:tcPr>
          <w:p w:rsidR="00103F68" w:rsidRPr="0080285C" w:rsidRDefault="00103F68" w:rsidP="00F5622C">
            <w:pPr>
              <w:rPr>
                <w:b/>
                <w:bCs/>
                <w:color w:val="000000"/>
                <w:sz w:val="20"/>
                <w:szCs w:val="20"/>
              </w:rPr>
            </w:pPr>
            <w:r w:rsidRPr="0080285C">
              <w:rPr>
                <w:b/>
                <w:bCs/>
                <w:color w:val="000000"/>
                <w:sz w:val="20"/>
                <w:szCs w:val="20"/>
              </w:rPr>
              <w:t> </w:t>
            </w:r>
          </w:p>
        </w:tc>
        <w:tc>
          <w:tcPr>
            <w:tcW w:w="656" w:type="dxa"/>
            <w:tcBorders>
              <w:top w:val="nil"/>
              <w:left w:val="nil"/>
              <w:bottom w:val="single" w:sz="4" w:space="0" w:color="auto"/>
              <w:right w:val="single" w:sz="4" w:space="0" w:color="auto"/>
            </w:tcBorders>
            <w:noWrap/>
            <w:vAlign w:val="center"/>
          </w:tcPr>
          <w:p w:rsidR="00103F68" w:rsidRPr="0080285C" w:rsidRDefault="00103F68" w:rsidP="00F5622C">
            <w:pPr>
              <w:rPr>
                <w:b/>
                <w:bCs/>
                <w:color w:val="000000"/>
                <w:sz w:val="20"/>
                <w:szCs w:val="20"/>
              </w:rPr>
            </w:pPr>
            <w:r w:rsidRPr="0080285C">
              <w:rPr>
                <w:b/>
                <w:bCs/>
                <w:color w:val="000000"/>
                <w:sz w:val="20"/>
                <w:szCs w:val="20"/>
              </w:rPr>
              <w:t> </w:t>
            </w:r>
          </w:p>
        </w:tc>
        <w:tc>
          <w:tcPr>
            <w:tcW w:w="766" w:type="dxa"/>
            <w:tcBorders>
              <w:top w:val="nil"/>
              <w:left w:val="nil"/>
              <w:bottom w:val="single" w:sz="4" w:space="0" w:color="auto"/>
              <w:right w:val="single" w:sz="4" w:space="0" w:color="auto"/>
            </w:tcBorders>
            <w:noWrap/>
            <w:vAlign w:val="center"/>
          </w:tcPr>
          <w:p w:rsidR="00103F68" w:rsidRPr="0080285C" w:rsidRDefault="00103F68" w:rsidP="00F5622C">
            <w:pPr>
              <w:rPr>
                <w:b/>
                <w:bCs/>
                <w:color w:val="000000"/>
                <w:sz w:val="20"/>
                <w:szCs w:val="20"/>
              </w:rPr>
            </w:pPr>
            <w:r w:rsidRPr="0080285C">
              <w:rPr>
                <w:b/>
                <w:bCs/>
                <w:color w:val="000000"/>
                <w:sz w:val="20"/>
                <w:szCs w:val="20"/>
              </w:rPr>
              <w:t> </w:t>
            </w:r>
          </w:p>
        </w:tc>
        <w:tc>
          <w:tcPr>
            <w:tcW w:w="956" w:type="dxa"/>
            <w:tcBorders>
              <w:top w:val="nil"/>
              <w:left w:val="nil"/>
              <w:bottom w:val="single" w:sz="4" w:space="0" w:color="auto"/>
              <w:right w:val="single" w:sz="4" w:space="0" w:color="auto"/>
            </w:tcBorders>
            <w:noWrap/>
            <w:vAlign w:val="center"/>
          </w:tcPr>
          <w:p w:rsidR="00103F68" w:rsidRPr="0080285C" w:rsidRDefault="00103F68" w:rsidP="00F5622C">
            <w:pPr>
              <w:rPr>
                <w:rFonts w:ascii="Arial" w:hAnsi="Arial"/>
                <w:sz w:val="20"/>
                <w:szCs w:val="20"/>
              </w:rPr>
            </w:pPr>
            <w:r w:rsidRPr="0080285C">
              <w:rPr>
                <w:rFonts w:ascii="Arial" w:hAnsi="Arial"/>
                <w:sz w:val="20"/>
                <w:szCs w:val="20"/>
              </w:rPr>
              <w:t> </w:t>
            </w:r>
          </w:p>
        </w:tc>
      </w:tr>
      <w:tr w:rsidR="00103F68" w:rsidRPr="0080285C" w:rsidTr="00F5622C">
        <w:trPr>
          <w:trHeight w:val="1156"/>
          <w:jc w:val="center"/>
        </w:trPr>
        <w:tc>
          <w:tcPr>
            <w:tcW w:w="478" w:type="dxa"/>
            <w:tcBorders>
              <w:top w:val="nil"/>
              <w:left w:val="single" w:sz="4" w:space="0" w:color="auto"/>
              <w:bottom w:val="single" w:sz="4" w:space="0" w:color="auto"/>
              <w:right w:val="single" w:sz="4" w:space="0" w:color="auto"/>
            </w:tcBorders>
            <w:noWrap/>
            <w:vAlign w:val="center"/>
          </w:tcPr>
          <w:p w:rsidR="00103F68" w:rsidRPr="0080285C" w:rsidRDefault="00103F68" w:rsidP="00F5622C">
            <w:pPr>
              <w:rPr>
                <w:sz w:val="20"/>
                <w:szCs w:val="20"/>
              </w:rPr>
            </w:pPr>
            <w:r w:rsidRPr="0080285C">
              <w:rPr>
                <w:sz w:val="20"/>
                <w:szCs w:val="20"/>
              </w:rPr>
              <w:t>1.</w:t>
            </w:r>
          </w:p>
        </w:tc>
        <w:tc>
          <w:tcPr>
            <w:tcW w:w="4080" w:type="dxa"/>
            <w:tcBorders>
              <w:top w:val="nil"/>
              <w:left w:val="nil"/>
              <w:bottom w:val="single" w:sz="4" w:space="0" w:color="auto"/>
              <w:right w:val="single" w:sz="4" w:space="0" w:color="auto"/>
            </w:tcBorders>
            <w:vAlign w:val="center"/>
          </w:tcPr>
          <w:p w:rsidR="00103F68" w:rsidRPr="0080285C" w:rsidRDefault="00103F68" w:rsidP="00830601">
            <w:pPr>
              <w:jc w:val="left"/>
              <w:rPr>
                <w:sz w:val="20"/>
                <w:szCs w:val="20"/>
              </w:rPr>
            </w:pPr>
            <w:r w:rsidRPr="0080285C">
              <w:rPr>
                <w:sz w:val="20"/>
                <w:szCs w:val="20"/>
              </w:rPr>
              <w:t>Доля объемов электрической энергии, расчеты за которую осуществляются с использованием приборов учета, в общем объеме потребляемой электрической энергии.</w:t>
            </w:r>
          </w:p>
        </w:tc>
        <w:tc>
          <w:tcPr>
            <w:tcW w:w="674" w:type="dxa"/>
            <w:tcBorders>
              <w:top w:val="nil"/>
              <w:left w:val="nil"/>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w:t>
            </w:r>
          </w:p>
        </w:tc>
        <w:tc>
          <w:tcPr>
            <w:tcW w:w="707"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26</w:t>
            </w:r>
          </w:p>
        </w:tc>
        <w:tc>
          <w:tcPr>
            <w:tcW w:w="908"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687"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65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76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95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r>
      <w:tr w:rsidR="00103F68" w:rsidRPr="0080285C" w:rsidTr="00F5622C">
        <w:trPr>
          <w:trHeight w:val="1060"/>
          <w:jc w:val="center"/>
        </w:trPr>
        <w:tc>
          <w:tcPr>
            <w:tcW w:w="478" w:type="dxa"/>
            <w:tcBorders>
              <w:top w:val="nil"/>
              <w:left w:val="single" w:sz="4" w:space="0" w:color="auto"/>
              <w:bottom w:val="single" w:sz="4" w:space="0" w:color="auto"/>
              <w:right w:val="single" w:sz="4" w:space="0" w:color="auto"/>
            </w:tcBorders>
            <w:noWrap/>
            <w:vAlign w:val="center"/>
          </w:tcPr>
          <w:p w:rsidR="00103F68" w:rsidRPr="0080285C" w:rsidRDefault="00103F68" w:rsidP="00F5622C">
            <w:pPr>
              <w:rPr>
                <w:sz w:val="20"/>
                <w:szCs w:val="20"/>
              </w:rPr>
            </w:pPr>
            <w:r w:rsidRPr="0080285C">
              <w:rPr>
                <w:sz w:val="20"/>
                <w:szCs w:val="20"/>
              </w:rPr>
              <w:t>2.</w:t>
            </w:r>
          </w:p>
        </w:tc>
        <w:tc>
          <w:tcPr>
            <w:tcW w:w="4080" w:type="dxa"/>
            <w:tcBorders>
              <w:top w:val="nil"/>
              <w:left w:val="nil"/>
              <w:bottom w:val="single" w:sz="4" w:space="0" w:color="auto"/>
              <w:right w:val="single" w:sz="4" w:space="0" w:color="auto"/>
            </w:tcBorders>
            <w:vAlign w:val="center"/>
          </w:tcPr>
          <w:p w:rsidR="00103F68" w:rsidRPr="0080285C" w:rsidRDefault="00103F68" w:rsidP="00830601">
            <w:pPr>
              <w:jc w:val="left"/>
              <w:rPr>
                <w:sz w:val="20"/>
                <w:szCs w:val="20"/>
              </w:rPr>
            </w:pPr>
            <w:r w:rsidRPr="0080285C">
              <w:rPr>
                <w:sz w:val="20"/>
                <w:szCs w:val="20"/>
              </w:rPr>
              <w:t>Доля объемов тепловой энергии, расчеты за которую осуществляются с использованием приборов, в общем объеме потребляемой тепловой энергии.</w:t>
            </w:r>
          </w:p>
        </w:tc>
        <w:tc>
          <w:tcPr>
            <w:tcW w:w="674" w:type="dxa"/>
            <w:tcBorders>
              <w:top w:val="nil"/>
              <w:left w:val="nil"/>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w:t>
            </w:r>
          </w:p>
        </w:tc>
        <w:tc>
          <w:tcPr>
            <w:tcW w:w="707"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70,3</w:t>
            </w:r>
          </w:p>
        </w:tc>
        <w:tc>
          <w:tcPr>
            <w:tcW w:w="908"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687"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65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76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95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r>
      <w:tr w:rsidR="00103F68" w:rsidRPr="0080285C" w:rsidTr="00F5622C">
        <w:trPr>
          <w:trHeight w:val="900"/>
          <w:jc w:val="center"/>
        </w:trPr>
        <w:tc>
          <w:tcPr>
            <w:tcW w:w="478" w:type="dxa"/>
            <w:tcBorders>
              <w:top w:val="nil"/>
              <w:left w:val="single" w:sz="4" w:space="0" w:color="auto"/>
              <w:bottom w:val="single" w:sz="4" w:space="0" w:color="auto"/>
              <w:right w:val="single" w:sz="4" w:space="0" w:color="auto"/>
            </w:tcBorders>
            <w:noWrap/>
            <w:vAlign w:val="center"/>
          </w:tcPr>
          <w:p w:rsidR="00103F68" w:rsidRPr="0080285C" w:rsidRDefault="00103F68" w:rsidP="00F5622C">
            <w:pPr>
              <w:rPr>
                <w:sz w:val="20"/>
                <w:szCs w:val="20"/>
              </w:rPr>
            </w:pPr>
            <w:r w:rsidRPr="0080285C">
              <w:rPr>
                <w:sz w:val="20"/>
                <w:szCs w:val="20"/>
              </w:rPr>
              <w:t>3.</w:t>
            </w:r>
          </w:p>
        </w:tc>
        <w:tc>
          <w:tcPr>
            <w:tcW w:w="4080" w:type="dxa"/>
            <w:tcBorders>
              <w:top w:val="nil"/>
              <w:left w:val="nil"/>
              <w:bottom w:val="single" w:sz="4" w:space="0" w:color="auto"/>
              <w:right w:val="single" w:sz="4" w:space="0" w:color="auto"/>
            </w:tcBorders>
            <w:vAlign w:val="center"/>
          </w:tcPr>
          <w:p w:rsidR="00103F68" w:rsidRPr="0080285C" w:rsidRDefault="00103F68" w:rsidP="00830601">
            <w:pPr>
              <w:jc w:val="left"/>
              <w:rPr>
                <w:sz w:val="20"/>
                <w:szCs w:val="20"/>
              </w:rPr>
            </w:pPr>
            <w:r w:rsidRPr="0080285C">
              <w:rPr>
                <w:sz w:val="20"/>
                <w:szCs w:val="20"/>
              </w:rPr>
              <w:t>Доля объемов воды, расчеты за которую осуществляются с использованием приборов учета.</w:t>
            </w:r>
          </w:p>
        </w:tc>
        <w:tc>
          <w:tcPr>
            <w:tcW w:w="674" w:type="dxa"/>
            <w:tcBorders>
              <w:top w:val="nil"/>
              <w:left w:val="nil"/>
              <w:bottom w:val="single" w:sz="4" w:space="0" w:color="auto"/>
              <w:right w:val="single" w:sz="4" w:space="0" w:color="auto"/>
            </w:tcBorders>
            <w:vAlign w:val="center"/>
          </w:tcPr>
          <w:p w:rsidR="00103F68" w:rsidRPr="0080285C" w:rsidRDefault="00103F68" w:rsidP="00F5622C">
            <w:pPr>
              <w:rPr>
                <w:sz w:val="20"/>
                <w:szCs w:val="20"/>
              </w:rPr>
            </w:pPr>
            <w:r w:rsidRPr="0080285C">
              <w:rPr>
                <w:sz w:val="20"/>
                <w:szCs w:val="20"/>
              </w:rPr>
              <w:t>%</w:t>
            </w:r>
          </w:p>
        </w:tc>
        <w:tc>
          <w:tcPr>
            <w:tcW w:w="707"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35</w:t>
            </w:r>
          </w:p>
        </w:tc>
        <w:tc>
          <w:tcPr>
            <w:tcW w:w="908"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687"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65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76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c>
          <w:tcPr>
            <w:tcW w:w="956" w:type="dxa"/>
            <w:tcBorders>
              <w:top w:val="nil"/>
              <w:left w:val="nil"/>
              <w:bottom w:val="single" w:sz="4" w:space="0" w:color="auto"/>
              <w:right w:val="single" w:sz="4" w:space="0" w:color="auto"/>
            </w:tcBorders>
            <w:noWrap/>
            <w:vAlign w:val="center"/>
          </w:tcPr>
          <w:p w:rsidR="00103F68" w:rsidRPr="0080285C" w:rsidRDefault="00103F68" w:rsidP="00F5622C">
            <w:pPr>
              <w:rPr>
                <w:color w:val="000000"/>
                <w:sz w:val="20"/>
                <w:szCs w:val="20"/>
              </w:rPr>
            </w:pPr>
            <w:r w:rsidRPr="0080285C">
              <w:rPr>
                <w:color w:val="000000"/>
                <w:sz w:val="20"/>
                <w:szCs w:val="20"/>
              </w:rPr>
              <w:t>100</w:t>
            </w:r>
          </w:p>
        </w:tc>
      </w:tr>
    </w:tbl>
    <w:p w:rsidR="00103F68" w:rsidRPr="00A405FA" w:rsidRDefault="00103F68" w:rsidP="008A30FA">
      <w:pPr>
        <w:spacing w:line="276" w:lineRule="auto"/>
        <w:ind w:firstLine="567"/>
        <w:jc w:val="both"/>
        <w:rPr>
          <w:sz w:val="28"/>
          <w:szCs w:val="28"/>
        </w:rPr>
      </w:pPr>
    </w:p>
    <w:p w:rsidR="00103F68" w:rsidRPr="00A42170" w:rsidRDefault="00103F68" w:rsidP="000F276D">
      <w:pPr>
        <w:jc w:val="left"/>
        <w:rPr>
          <w:b/>
          <w:highlight w:val="yellow"/>
        </w:rPr>
      </w:pPr>
    </w:p>
    <w:p w:rsidR="00103F68" w:rsidRPr="00C756CB" w:rsidRDefault="00103F68" w:rsidP="000F276D">
      <w:pPr>
        <w:jc w:val="left"/>
        <w:rPr>
          <w:b/>
        </w:rPr>
      </w:pPr>
      <w:r w:rsidRPr="00C25935">
        <w:rPr>
          <w:b/>
        </w:rPr>
        <w:t>4.</w:t>
      </w:r>
      <w:r>
        <w:rPr>
          <w:b/>
        </w:rPr>
        <w:t>6</w:t>
      </w:r>
      <w:r w:rsidRPr="00C25935">
        <w:rPr>
          <w:b/>
        </w:rPr>
        <w:t>. Критерии доступности  коммунальных услуг для населения</w:t>
      </w:r>
    </w:p>
    <w:p w:rsidR="00103F68" w:rsidRPr="00DF0B28" w:rsidRDefault="00103F68" w:rsidP="005F0C2D">
      <w:pPr>
        <w:jc w:val="both"/>
      </w:pPr>
      <w:r w:rsidRPr="00DF0B28">
        <w:t>Целевые показатели развития коммунальной инфраструктуры установлены в соответствии заданием на разработку Программы комплексного развития.</w:t>
      </w:r>
      <w:r>
        <w:t xml:space="preserve"> </w:t>
      </w:r>
      <w:r w:rsidRPr="00DF0B28">
        <w:t>Установлены следующие показатели коммунальных развития коммунальной инфраструктуры:</w:t>
      </w:r>
    </w:p>
    <w:p w:rsidR="00103F68" w:rsidRPr="00504754" w:rsidRDefault="00103F68" w:rsidP="000C5686">
      <w:pPr>
        <w:pStyle w:val="ListBullet3"/>
        <w:rPr>
          <w:b w:val="0"/>
        </w:rPr>
      </w:pPr>
      <w:r>
        <w:t>-</w:t>
      </w:r>
      <w:r w:rsidRPr="00504754">
        <w:rPr>
          <w:b w:val="0"/>
        </w:rPr>
        <w:t>физической доступности коммунальных ресурсов;</w:t>
      </w:r>
    </w:p>
    <w:p w:rsidR="00103F68" w:rsidRPr="00504754" w:rsidRDefault="00103F68" w:rsidP="000C5686">
      <w:pPr>
        <w:pStyle w:val="ListBullet3"/>
        <w:rPr>
          <w:b w:val="0"/>
        </w:rPr>
      </w:pPr>
      <w:r w:rsidRPr="00504754">
        <w:rPr>
          <w:b w:val="0"/>
        </w:rPr>
        <w:t>-экономической доступности коммунальных ресурсов;</w:t>
      </w:r>
    </w:p>
    <w:p w:rsidR="00103F68" w:rsidRPr="00504754" w:rsidRDefault="00103F68" w:rsidP="000C5686">
      <w:pPr>
        <w:pStyle w:val="ListBullet3"/>
        <w:rPr>
          <w:b w:val="0"/>
        </w:rPr>
      </w:pPr>
      <w:r w:rsidRPr="00504754">
        <w:rPr>
          <w:b w:val="0"/>
        </w:rPr>
        <w:t>-надежности и безопасности поставки коммунальных ресурсов;</w:t>
      </w:r>
    </w:p>
    <w:p w:rsidR="00103F68" w:rsidRPr="00504754" w:rsidRDefault="00103F68" w:rsidP="000C5686">
      <w:pPr>
        <w:pStyle w:val="ListBullet3"/>
        <w:rPr>
          <w:b w:val="0"/>
        </w:rPr>
      </w:pPr>
      <w:r w:rsidRPr="00504754">
        <w:rPr>
          <w:b w:val="0"/>
        </w:rPr>
        <w:t>-качества коммунальных услуг;</w:t>
      </w:r>
    </w:p>
    <w:p w:rsidR="00103F68" w:rsidRPr="00504754" w:rsidRDefault="00103F68" w:rsidP="000C5686">
      <w:pPr>
        <w:pStyle w:val="ListBullet3"/>
        <w:rPr>
          <w:b w:val="0"/>
        </w:rPr>
      </w:pPr>
      <w:r w:rsidRPr="00504754">
        <w:rPr>
          <w:b w:val="0"/>
        </w:rPr>
        <w:t xml:space="preserve">-экологической безопасности производства коммунальных ресурсов и услуг; </w:t>
      </w:r>
    </w:p>
    <w:p w:rsidR="00103F68" w:rsidRPr="00504754" w:rsidRDefault="00103F68" w:rsidP="000C5686">
      <w:pPr>
        <w:pStyle w:val="ListBullet3"/>
        <w:rPr>
          <w:b w:val="0"/>
          <w:i/>
        </w:rPr>
      </w:pPr>
      <w:r w:rsidRPr="00504754">
        <w:rPr>
          <w:b w:val="0"/>
        </w:rPr>
        <w:t>-эффективности производства и передачи коммунальных ресурсов</w:t>
      </w:r>
    </w:p>
    <w:p w:rsidR="00103F68" w:rsidRPr="00924A5E" w:rsidRDefault="00103F68" w:rsidP="00AA765D">
      <w:pPr>
        <w:pStyle w:val="Heading2"/>
        <w:keepNext w:val="0"/>
        <w:widowControl w:val="0"/>
        <w:numPr>
          <w:ilvl w:val="1"/>
          <w:numId w:val="0"/>
        </w:numPr>
        <w:tabs>
          <w:tab w:val="num" w:pos="1800"/>
        </w:tabs>
        <w:suppressAutoHyphens/>
        <w:spacing w:after="120"/>
        <w:jc w:val="both"/>
        <w:textAlignment w:val="baseline"/>
        <w:rPr>
          <w:rFonts w:ascii="Times New Roman" w:hAnsi="Times New Roman" w:cs="Times New Roman"/>
          <w:i w:val="0"/>
          <w:sz w:val="24"/>
          <w:szCs w:val="24"/>
        </w:rPr>
      </w:pPr>
      <w:r w:rsidRPr="00924A5E">
        <w:rPr>
          <w:rFonts w:ascii="Times New Roman" w:hAnsi="Times New Roman" w:cs="Times New Roman"/>
          <w:i w:val="0"/>
          <w:sz w:val="24"/>
          <w:szCs w:val="24"/>
        </w:rPr>
        <w:t>4.</w:t>
      </w:r>
      <w:r>
        <w:rPr>
          <w:rFonts w:ascii="Times New Roman" w:hAnsi="Times New Roman" w:cs="Times New Roman"/>
          <w:i w:val="0"/>
          <w:sz w:val="24"/>
          <w:szCs w:val="24"/>
        </w:rPr>
        <w:t>6.1.</w:t>
      </w:r>
      <w:r w:rsidRPr="00924A5E">
        <w:rPr>
          <w:rFonts w:ascii="Times New Roman" w:hAnsi="Times New Roman" w:cs="Times New Roman"/>
          <w:i w:val="0"/>
          <w:sz w:val="24"/>
          <w:szCs w:val="24"/>
        </w:rPr>
        <w:t>Показатели физической доступности коммунальных ресурсов</w:t>
      </w:r>
    </w:p>
    <w:p w:rsidR="00103F68" w:rsidRDefault="00103F68" w:rsidP="00161B3D">
      <w:pPr>
        <w:pStyle w:val="ConsPlusTitle"/>
        <w:widowControl/>
        <w:jc w:val="both"/>
        <w:outlineLvl w:val="3"/>
        <w:rPr>
          <w:b w:val="0"/>
          <w:color w:val="000000"/>
          <w:sz w:val="24"/>
          <w:szCs w:val="24"/>
        </w:rPr>
      </w:pPr>
      <w:r>
        <w:rPr>
          <w:b w:val="0"/>
          <w:color w:val="000000"/>
          <w:sz w:val="24"/>
          <w:szCs w:val="24"/>
        </w:rPr>
        <w:t xml:space="preserve">        </w:t>
      </w:r>
      <w:r w:rsidRPr="00BA601A">
        <w:rPr>
          <w:b w:val="0"/>
          <w:color w:val="000000"/>
          <w:sz w:val="24"/>
          <w:szCs w:val="24"/>
        </w:rPr>
        <w:t>Следует отметить</w:t>
      </w:r>
      <w:r>
        <w:rPr>
          <w:b w:val="0"/>
          <w:color w:val="000000"/>
          <w:sz w:val="24"/>
          <w:szCs w:val="24"/>
        </w:rPr>
        <w:t xml:space="preserve">, </w:t>
      </w:r>
      <w:r w:rsidRPr="00BA601A">
        <w:rPr>
          <w:b w:val="0"/>
          <w:color w:val="000000"/>
          <w:sz w:val="24"/>
          <w:szCs w:val="24"/>
        </w:rPr>
        <w:t>что более низким доходам населения соответствуют более высокие расходы бюджета на оплату коммунальных услуг для населения. Бюджет города оплачивает часть расходов на ЖКУ за население - льготы, субсидии, возмещение разницы в тарифах, (</w:t>
      </w:r>
      <w:r w:rsidRPr="00E37AC9">
        <w:rPr>
          <w:b w:val="0"/>
          <w:color w:val="000000"/>
          <w:sz w:val="24"/>
          <w:szCs w:val="24"/>
        </w:rPr>
        <w:t>примерно 10-15% расходов бюджета), а также платит за коммунальные услуги бюджетных организаций (еще примерно 5-10% расходов бюджета). Кроме того, бюджет может оплачивать тариф</w:t>
      </w:r>
      <w:r>
        <w:rPr>
          <w:b w:val="0"/>
          <w:color w:val="000000"/>
          <w:sz w:val="24"/>
          <w:szCs w:val="24"/>
        </w:rPr>
        <w:t xml:space="preserve"> на </w:t>
      </w:r>
      <w:r w:rsidRPr="00BA601A">
        <w:rPr>
          <w:b w:val="0"/>
          <w:color w:val="000000"/>
          <w:sz w:val="24"/>
          <w:szCs w:val="24"/>
        </w:rPr>
        <w:t xml:space="preserve">присоединение новых бюджетных объектов, а также частично финансировать развитие коммунальной инфраструктуры города. Ограничения на платежеспособный спрос бюджета могут задаваться в форме предельной доли расходов на указанные выше цели. Очень важно учесть связь расходов населения и бюджета. Выплата льгот и субсидий существенно зависит от структуры доходов населения и тарифов на коммунальные услуги. Основным ограничителем масштабов и графика реализации  программы комплексного развития коммунальной инфраструктуры является именно платежеспособный спрос всех потребителей. </w:t>
      </w:r>
      <w:r>
        <w:rPr>
          <w:b w:val="0"/>
          <w:color w:val="000000"/>
          <w:sz w:val="24"/>
          <w:szCs w:val="24"/>
        </w:rPr>
        <w:t xml:space="preserve">          </w:t>
      </w:r>
    </w:p>
    <w:p w:rsidR="00103F68" w:rsidRPr="00504754" w:rsidRDefault="00103F68" w:rsidP="00161B3D">
      <w:pPr>
        <w:pStyle w:val="ConsPlusTitle"/>
        <w:widowControl/>
        <w:jc w:val="both"/>
        <w:outlineLvl w:val="3"/>
        <w:rPr>
          <w:b w:val="0"/>
          <w:sz w:val="24"/>
          <w:szCs w:val="24"/>
        </w:rPr>
      </w:pPr>
      <w:r>
        <w:rPr>
          <w:b w:val="0"/>
          <w:color w:val="000000"/>
          <w:sz w:val="24"/>
          <w:szCs w:val="24"/>
        </w:rPr>
        <w:t xml:space="preserve">               </w:t>
      </w:r>
      <w:r w:rsidRPr="00504754">
        <w:rPr>
          <w:b w:val="0"/>
          <w:color w:val="000000"/>
          <w:sz w:val="24"/>
          <w:szCs w:val="24"/>
        </w:rPr>
        <w:t>Какая бы схема финансирования инвестиционной программы ни использовалась, рано или поздно расходы по ней будут оплачиваться потребителями из тарифа и бюджетом города в виде субсидий  за население с уровнем жизни ниже прожиточного уровня. Поэтому границы покупательной способности всех групп потребителей являются верхним ограничителем масштабов инвестиционной программы.</w:t>
      </w:r>
    </w:p>
    <w:p w:rsidR="00103F68" w:rsidRPr="00542C34" w:rsidRDefault="00103F68" w:rsidP="000C5686">
      <w:pPr>
        <w:jc w:val="both"/>
      </w:pPr>
      <w:r>
        <w:t xml:space="preserve">          </w:t>
      </w:r>
      <w:r w:rsidRPr="00BA601A">
        <w:t>Показатели физической доступности коммунальных услуг установлены в соответствии с  Положения о системе критериев, используемых для определения доступности для потребителей товаров и услуг орга</w:t>
      </w:r>
      <w:r>
        <w:t>низаций коммунального комплекса.</w:t>
      </w:r>
      <w:r w:rsidRPr="00BA601A">
        <w:t xml:space="preserve"> В интерпретации данного документа в качестве коэффициента обеспечения перспективной потребности в коммунальном ресурсе  </w:t>
      </w:r>
      <w:r w:rsidRPr="00542C34">
        <w:t>в программе комплексного развития коммунальной инфраструктуры установлены такие программные задачи для ее развития, чтобы каждый перспективный потребитель на всем периоде планирования и прогнозирования (до 202</w:t>
      </w:r>
      <w:r>
        <w:t>3</w:t>
      </w:r>
      <w:r w:rsidRPr="00542C34">
        <w:t xml:space="preserve">) года был своевременно обеспечен полным набором коммунальных ресурсов и коммунальных услуг (коэффициент обеспечения перспективной потребности).  </w:t>
      </w:r>
    </w:p>
    <w:p w:rsidR="00103F68" w:rsidRPr="00504754" w:rsidRDefault="00103F68" w:rsidP="000F276D">
      <w:pPr>
        <w:jc w:val="left"/>
      </w:pPr>
      <w:r w:rsidRPr="00504754">
        <w:t xml:space="preserve">Установлены следующие требования к развитию коммунальной инфраструктуры города </w:t>
      </w:r>
      <w:r>
        <w:t>Фатежа</w:t>
      </w:r>
      <w:r w:rsidRPr="00504754">
        <w:t>:</w:t>
      </w:r>
    </w:p>
    <w:p w:rsidR="00103F68" w:rsidRPr="00C43D90" w:rsidRDefault="00103F68" w:rsidP="00B856AC">
      <w:pPr>
        <w:pStyle w:val="ListParagraph"/>
        <w:numPr>
          <w:ilvl w:val="0"/>
          <w:numId w:val="23"/>
        </w:numPr>
        <w:jc w:val="both"/>
      </w:pPr>
      <w:r w:rsidRPr="00504754">
        <w:t xml:space="preserve">В процессе реализации Программы требуется обеспечить полное удовлетворение </w:t>
      </w:r>
      <w:r w:rsidRPr="00C43D90">
        <w:t>перспективного спроса на коммунальные ресурсы с учетом новых объектов капитального строительства (прирост площади многоквартирных домов в объеме 3,6 тыс. м</w:t>
      </w:r>
      <w:r w:rsidRPr="00C43D90">
        <w:rPr>
          <w:vertAlign w:val="superscript"/>
        </w:rPr>
        <w:t xml:space="preserve">2 </w:t>
      </w:r>
      <w:r w:rsidRPr="00C43D90">
        <w:t xml:space="preserve"> до 2023 года,   с учетом планов сноса, при соблюдении на всем периоде планирования и прогнозирования нормативных требований по наличию резервов мощности головных  (источников) и линейных (сетевых) объектов систем коммунальной инфраструктуры; </w:t>
      </w:r>
    </w:p>
    <w:p w:rsidR="00103F68" w:rsidRPr="00C43D90" w:rsidRDefault="00103F68" w:rsidP="00B856AC">
      <w:pPr>
        <w:pStyle w:val="ListParagraph"/>
        <w:numPr>
          <w:ilvl w:val="0"/>
          <w:numId w:val="24"/>
        </w:numPr>
        <w:jc w:val="both"/>
      </w:pPr>
      <w:r w:rsidRPr="00C43D90">
        <w:t>Обеспечить на расчетный срок водой питьевого качества водоразборные установки потребителей, введенных в эксплуатацию к расчетному сроку, с общим суточным потреблением не менее 611,4м</w:t>
      </w:r>
      <w:r w:rsidRPr="00C43D90">
        <w:rPr>
          <w:vertAlign w:val="superscript"/>
        </w:rPr>
        <w:t>3</w:t>
      </w:r>
      <w:r w:rsidRPr="00C43D90">
        <w:t>/сут;</w:t>
      </w:r>
    </w:p>
    <w:p w:rsidR="00103F68" w:rsidRPr="00C43D90" w:rsidRDefault="00103F68" w:rsidP="000C5686">
      <w:pPr>
        <w:pStyle w:val="ListBullet3"/>
        <w:rPr>
          <w:b w:val="0"/>
        </w:rPr>
      </w:pPr>
      <w:r w:rsidRPr="00C43D90">
        <w:rPr>
          <w:b w:val="0"/>
        </w:rPr>
        <w:t xml:space="preserve">Обеспечить на расчетный срок услугами водоотведения потребителей, введенных в эксплуатацию к расчетному сроку, с общим суточным расходом не менее </w:t>
      </w:r>
      <w:r>
        <w:rPr>
          <w:b w:val="0"/>
        </w:rPr>
        <w:t>217,2</w:t>
      </w:r>
      <w:r w:rsidRPr="00C43D90">
        <w:rPr>
          <w:b w:val="0"/>
        </w:rPr>
        <w:t>м</w:t>
      </w:r>
      <w:r w:rsidRPr="00C43D90">
        <w:rPr>
          <w:b w:val="0"/>
          <w:vertAlign w:val="superscript"/>
        </w:rPr>
        <w:t>3</w:t>
      </w:r>
      <w:r w:rsidRPr="00C43D90">
        <w:rPr>
          <w:b w:val="0"/>
        </w:rPr>
        <w:t>/сут.</w:t>
      </w:r>
    </w:p>
    <w:p w:rsidR="00103F68" w:rsidRPr="00C43D90" w:rsidRDefault="00103F68" w:rsidP="008921BC">
      <w:pPr>
        <w:pStyle w:val="ListParagraph"/>
        <w:numPr>
          <w:ilvl w:val="0"/>
          <w:numId w:val="24"/>
        </w:numPr>
        <w:jc w:val="both"/>
      </w:pPr>
      <w:r w:rsidRPr="00C43D90">
        <w:t>Обеспечить на расчетный срок тепловой энергией потребителей, введенных в эксплуатацию к расчетному сроку, с общим суточным потреблением не менее 27,8 Гкал/сут;</w:t>
      </w:r>
    </w:p>
    <w:p w:rsidR="00103F68" w:rsidRPr="00C43D90" w:rsidRDefault="00103F68" w:rsidP="008921BC">
      <w:pPr>
        <w:pStyle w:val="ListParagraph"/>
        <w:numPr>
          <w:ilvl w:val="0"/>
          <w:numId w:val="24"/>
        </w:numPr>
        <w:jc w:val="both"/>
      </w:pPr>
      <w:r w:rsidRPr="00C43D90">
        <w:t>Обеспечить на расчетный срок электроснабжением потребителей, с учетом введенных в эксплуатацию к расчетному сроку, с общим суточным потреблением не менее 2676,7</w:t>
      </w:r>
      <w:r w:rsidRPr="00C43D90">
        <w:rPr>
          <w:b/>
          <w:bCs/>
          <w:i/>
          <w:iCs/>
          <w:color w:val="000000"/>
          <w:sz w:val="22"/>
          <w:szCs w:val="22"/>
        </w:rPr>
        <w:t xml:space="preserve"> </w:t>
      </w:r>
      <w:r w:rsidRPr="00C43D90">
        <w:rPr>
          <w:bCs/>
          <w:i/>
          <w:iCs/>
          <w:color w:val="000000"/>
          <w:sz w:val="22"/>
          <w:szCs w:val="22"/>
        </w:rPr>
        <w:t>кВт.ч.</w:t>
      </w:r>
      <w:r w:rsidRPr="00C43D90">
        <w:t>/сут;</w:t>
      </w:r>
    </w:p>
    <w:p w:rsidR="00103F68" w:rsidRPr="006B1700" w:rsidRDefault="00103F68" w:rsidP="00BA601A">
      <w:pPr>
        <w:pStyle w:val="Heading2"/>
        <w:keepNext w:val="0"/>
        <w:widowControl w:val="0"/>
        <w:numPr>
          <w:ilvl w:val="1"/>
          <w:numId w:val="0"/>
        </w:numPr>
        <w:tabs>
          <w:tab w:val="num" w:pos="1800"/>
        </w:tabs>
        <w:suppressAutoHyphens/>
        <w:spacing w:after="120"/>
        <w:jc w:val="both"/>
        <w:textAlignment w:val="baseline"/>
        <w:rPr>
          <w:rFonts w:ascii="Times New Roman" w:hAnsi="Times New Roman" w:cs="Times New Roman"/>
          <w:i w:val="0"/>
          <w:sz w:val="24"/>
          <w:szCs w:val="24"/>
        </w:rPr>
      </w:pPr>
      <w:r w:rsidRPr="006B1700">
        <w:rPr>
          <w:rFonts w:ascii="Times New Roman" w:hAnsi="Times New Roman" w:cs="Times New Roman"/>
          <w:i w:val="0"/>
          <w:sz w:val="24"/>
          <w:szCs w:val="24"/>
        </w:rPr>
        <w:t>4.</w:t>
      </w:r>
      <w:r>
        <w:rPr>
          <w:rFonts w:ascii="Times New Roman" w:hAnsi="Times New Roman" w:cs="Times New Roman"/>
          <w:i w:val="0"/>
          <w:sz w:val="24"/>
          <w:szCs w:val="24"/>
        </w:rPr>
        <w:t>6.2. П</w:t>
      </w:r>
      <w:r w:rsidRPr="006B1700">
        <w:rPr>
          <w:rFonts w:ascii="Times New Roman" w:hAnsi="Times New Roman" w:cs="Times New Roman"/>
          <w:i w:val="0"/>
          <w:sz w:val="24"/>
          <w:szCs w:val="24"/>
        </w:rPr>
        <w:t>оказатели экономической доступности коммунальных услуг</w:t>
      </w:r>
    </w:p>
    <w:p w:rsidR="00103F68" w:rsidRPr="00161B3D" w:rsidRDefault="00103F68" w:rsidP="00161B3D">
      <w:pPr>
        <w:jc w:val="both"/>
        <w:rPr>
          <w:color w:val="000000"/>
        </w:rPr>
      </w:pPr>
      <w:r w:rsidRPr="00A97DE4">
        <w:t>Показатели экономической доступности коммунальных услуг  установлены в соответствии с постановлением комитета по тарифам и ценам Курской области от 1 марта 2011 года №3/1</w:t>
      </w:r>
      <w:r>
        <w:rPr>
          <w:color w:val="000000"/>
        </w:rPr>
        <w:t xml:space="preserve"> </w:t>
      </w:r>
      <w:r w:rsidRPr="00161B3D">
        <w:rPr>
          <w:color w:val="000000"/>
        </w:rPr>
        <w:t>«Система критериев, используемых для определения доступности  для потребителей товаров и услуг организаций коммунального комплекса»,</w:t>
      </w:r>
      <w:r w:rsidRPr="00161B3D">
        <w:t xml:space="preserve"> в которые входят: </w:t>
      </w:r>
    </w:p>
    <w:p w:rsidR="00103F68" w:rsidRPr="00A97DE4" w:rsidRDefault="00103F68" w:rsidP="000C5686">
      <w:pPr>
        <w:pStyle w:val="ListBullet3"/>
      </w:pPr>
      <w:r>
        <w:t>-</w:t>
      </w:r>
      <w:r w:rsidRPr="00A97DE4">
        <w:t>доля расходов на коммунальные услуги в совокупном доходе семьи;</w:t>
      </w:r>
    </w:p>
    <w:p w:rsidR="00103F68" w:rsidRPr="00A97DE4" w:rsidRDefault="00103F68" w:rsidP="000C5686">
      <w:pPr>
        <w:pStyle w:val="ListBullet3"/>
      </w:pPr>
      <w:r>
        <w:t>-</w:t>
      </w:r>
      <w:r w:rsidRPr="00A97DE4">
        <w:t>доля населения с доходами ниже прожиточного минимума;</w:t>
      </w:r>
    </w:p>
    <w:p w:rsidR="00103F68" w:rsidRPr="00A97DE4" w:rsidRDefault="00103F68" w:rsidP="000C5686">
      <w:pPr>
        <w:pStyle w:val="ListBullet3"/>
      </w:pPr>
      <w:r>
        <w:t>-</w:t>
      </w:r>
      <w:r w:rsidRPr="00A97DE4">
        <w:t>уровень собираемости платежей за коммунальные услуги;</w:t>
      </w:r>
    </w:p>
    <w:p w:rsidR="00103F68" w:rsidRPr="00A97DE4" w:rsidRDefault="00103F68" w:rsidP="000C5686">
      <w:pPr>
        <w:pStyle w:val="ListBullet3"/>
      </w:pPr>
      <w:r>
        <w:t>-</w:t>
      </w:r>
      <w:r w:rsidRPr="00A97DE4">
        <w:t>доля получателей субсидий на оплату коммунальных услуг в общей чис</w:t>
      </w:r>
      <w:r w:rsidRPr="00A97DE4">
        <w:softHyphen/>
        <w:t>ленности населения.</w:t>
      </w:r>
    </w:p>
    <w:p w:rsidR="00103F68" w:rsidRPr="00A97DE4" w:rsidRDefault="00103F68" w:rsidP="00BA601A">
      <w:pPr>
        <w:jc w:val="both"/>
        <w:rPr>
          <w:bCs/>
        </w:rPr>
      </w:pPr>
      <w:r w:rsidRPr="00A97DE4">
        <w:t xml:space="preserve">    </w:t>
      </w:r>
      <w:r>
        <w:t xml:space="preserve">    </w:t>
      </w:r>
      <w:r w:rsidRPr="00A97DE4">
        <w:t>Для оценки прогнозных значений вышеприведенных показателей использованы  также   М</w:t>
      </w:r>
      <w:r w:rsidRPr="00A97DE4">
        <w:rPr>
          <w:bCs/>
        </w:rPr>
        <w:t>етодические указания по расчету предельных индексов изменения размера платы граждан за коммунальные услуги, разработанный Министерством регионального развития РФ. (</w:t>
      </w:r>
      <w:hyperlink r:id="rId20" w:history="1">
        <w:r w:rsidRPr="00A97DE4">
          <w:rPr>
            <w:rStyle w:val="Hyperlink"/>
            <w:bCs/>
          </w:rPr>
          <w:t>http://www.minregion.ru/documents/draft_documents/</w:t>
        </w:r>
      </w:hyperlink>
      <w:r w:rsidRPr="00A97DE4">
        <w:rPr>
          <w:bCs/>
        </w:rPr>
        <w:t>.)</w:t>
      </w:r>
    </w:p>
    <w:p w:rsidR="00103F68" w:rsidRPr="00A97DE4" w:rsidRDefault="00103F68" w:rsidP="000F276D">
      <w:pPr>
        <w:jc w:val="left"/>
        <w:rPr>
          <w:bCs/>
        </w:rPr>
      </w:pPr>
      <w:r w:rsidRPr="00A97DE4">
        <w:rPr>
          <w:bCs/>
        </w:rPr>
        <w:t xml:space="preserve">Вышеуказанные методические рекомендации устанавливают следующие критерии доступности коммунальных услуг для </w:t>
      </w:r>
      <w:r w:rsidRPr="00DB1CA8">
        <w:rPr>
          <w:bCs/>
        </w:rPr>
        <w:t>населения  (см. таблицу 4.</w:t>
      </w:r>
      <w:r>
        <w:rPr>
          <w:bCs/>
        </w:rPr>
        <w:t>11</w:t>
      </w:r>
      <w:r w:rsidRPr="00DB1CA8">
        <w:rPr>
          <w:bCs/>
        </w:rPr>
        <w:t>.).</w:t>
      </w:r>
    </w:p>
    <w:p w:rsidR="00103F68" w:rsidRDefault="00103F68" w:rsidP="000F276D">
      <w:pPr>
        <w:pStyle w:val="Caption"/>
        <w:spacing w:before="0" w:beforeAutospacing="0" w:after="0" w:afterAutospacing="0"/>
        <w:jc w:val="both"/>
        <w:rPr>
          <w:rFonts w:ascii="Times New Roman" w:hAnsi="Times New Roman"/>
          <w:b/>
          <w:bCs/>
          <w:sz w:val="22"/>
          <w:szCs w:val="22"/>
          <w:lang w:val="ru-RU" w:eastAsia="ru-RU"/>
        </w:rPr>
      </w:pPr>
    </w:p>
    <w:p w:rsidR="00103F68" w:rsidRPr="00D04440" w:rsidRDefault="00103F68" w:rsidP="000F276D">
      <w:pPr>
        <w:pStyle w:val="Caption"/>
        <w:spacing w:before="0" w:beforeAutospacing="0" w:after="0" w:afterAutospacing="0"/>
        <w:jc w:val="both"/>
        <w:rPr>
          <w:rFonts w:ascii="Times New Roman" w:hAnsi="Times New Roman"/>
          <w:bCs/>
          <w:sz w:val="24"/>
          <w:szCs w:val="24"/>
          <w:lang w:val="ru-RU" w:eastAsia="ru-RU"/>
        </w:rPr>
      </w:pPr>
      <w:r w:rsidRPr="00D04440">
        <w:rPr>
          <w:rFonts w:ascii="Times New Roman" w:hAnsi="Times New Roman"/>
          <w:bCs/>
          <w:sz w:val="24"/>
          <w:szCs w:val="24"/>
          <w:lang w:val="ru-RU" w:eastAsia="ru-RU"/>
        </w:rPr>
        <w:t>Таблица 4.</w:t>
      </w:r>
      <w:r>
        <w:rPr>
          <w:rFonts w:ascii="Times New Roman" w:hAnsi="Times New Roman"/>
          <w:bCs/>
          <w:sz w:val="24"/>
          <w:szCs w:val="24"/>
          <w:lang w:val="ru-RU" w:eastAsia="ru-RU"/>
        </w:rPr>
        <w:t>11</w:t>
      </w:r>
      <w:r w:rsidRPr="00D04440">
        <w:rPr>
          <w:rFonts w:ascii="Times New Roman" w:hAnsi="Times New Roman"/>
          <w:bCs/>
          <w:sz w:val="24"/>
          <w:szCs w:val="24"/>
          <w:lang w:val="ru-RU" w:eastAsia="ru-RU"/>
        </w:rPr>
        <w:t>. Рекомендуемые показатели критериев доступности коммунальных услуг</w:t>
      </w:r>
    </w:p>
    <w:p w:rsidR="00103F68" w:rsidRPr="00604073" w:rsidRDefault="00103F68" w:rsidP="00604073"/>
    <w:tbl>
      <w:tblPr>
        <w:tblW w:w="9894"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4"/>
        <w:gridCol w:w="2067"/>
        <w:gridCol w:w="2010"/>
        <w:gridCol w:w="1843"/>
      </w:tblGrid>
      <w:tr w:rsidR="00103F68" w:rsidRPr="00E06D78" w:rsidTr="005C1683">
        <w:trPr>
          <w:trHeight w:val="241"/>
          <w:jc w:val="center"/>
        </w:trPr>
        <w:tc>
          <w:tcPr>
            <w:tcW w:w="3974" w:type="dxa"/>
            <w:vMerge w:val="restart"/>
            <w:vAlign w:val="center"/>
          </w:tcPr>
          <w:p w:rsidR="00103F68" w:rsidRPr="009E5DFA" w:rsidRDefault="00103F68" w:rsidP="0034006E">
            <w:pPr>
              <w:pStyle w:val="a7"/>
              <w:rPr>
                <w:rFonts w:ascii="Times New Roman" w:hAnsi="Times New Roman"/>
                <w:sz w:val="22"/>
                <w:szCs w:val="22"/>
              </w:rPr>
            </w:pPr>
            <w:r w:rsidRPr="009E5DFA">
              <w:rPr>
                <w:rFonts w:ascii="Times New Roman" w:hAnsi="Times New Roman"/>
                <w:sz w:val="22"/>
                <w:szCs w:val="22"/>
              </w:rPr>
              <w:t>Критерий</w:t>
            </w:r>
          </w:p>
        </w:tc>
        <w:tc>
          <w:tcPr>
            <w:tcW w:w="5920" w:type="dxa"/>
            <w:gridSpan w:val="3"/>
            <w:vAlign w:val="center"/>
          </w:tcPr>
          <w:p w:rsidR="00103F68" w:rsidRPr="009E5DFA" w:rsidRDefault="00103F68" w:rsidP="0034006E">
            <w:pPr>
              <w:pStyle w:val="a7"/>
              <w:rPr>
                <w:rFonts w:ascii="Times New Roman" w:hAnsi="Times New Roman"/>
                <w:sz w:val="22"/>
                <w:szCs w:val="22"/>
              </w:rPr>
            </w:pPr>
            <w:r w:rsidRPr="009E5DFA">
              <w:rPr>
                <w:rFonts w:ascii="Times New Roman" w:hAnsi="Times New Roman"/>
                <w:sz w:val="22"/>
                <w:szCs w:val="22"/>
              </w:rPr>
              <w:t>Уровень доступности</w:t>
            </w:r>
          </w:p>
        </w:tc>
      </w:tr>
      <w:tr w:rsidR="00103F68" w:rsidRPr="00E06D78" w:rsidTr="005C1683">
        <w:trPr>
          <w:trHeight w:val="146"/>
          <w:jc w:val="center"/>
        </w:trPr>
        <w:tc>
          <w:tcPr>
            <w:tcW w:w="3974" w:type="dxa"/>
            <w:vMerge/>
            <w:vAlign w:val="center"/>
          </w:tcPr>
          <w:p w:rsidR="00103F68" w:rsidRPr="009E5DFA" w:rsidRDefault="00103F68" w:rsidP="0034006E">
            <w:pPr>
              <w:pStyle w:val="a7"/>
              <w:rPr>
                <w:rFonts w:ascii="Times New Roman" w:hAnsi="Times New Roman"/>
                <w:sz w:val="22"/>
                <w:szCs w:val="22"/>
              </w:rPr>
            </w:pPr>
          </w:p>
        </w:tc>
        <w:tc>
          <w:tcPr>
            <w:tcW w:w="2067" w:type="dxa"/>
            <w:vAlign w:val="center"/>
          </w:tcPr>
          <w:p w:rsidR="00103F68" w:rsidRPr="009E5DFA" w:rsidRDefault="00103F68" w:rsidP="0034006E">
            <w:pPr>
              <w:pStyle w:val="a7"/>
              <w:rPr>
                <w:rFonts w:ascii="Times New Roman" w:hAnsi="Times New Roman"/>
                <w:sz w:val="22"/>
                <w:szCs w:val="22"/>
              </w:rPr>
            </w:pPr>
            <w:r w:rsidRPr="009E5DFA">
              <w:rPr>
                <w:rFonts w:ascii="Times New Roman" w:hAnsi="Times New Roman"/>
                <w:sz w:val="22"/>
                <w:szCs w:val="22"/>
              </w:rPr>
              <w:t>высокий</w:t>
            </w:r>
          </w:p>
        </w:tc>
        <w:tc>
          <w:tcPr>
            <w:tcW w:w="2010" w:type="dxa"/>
            <w:vAlign w:val="center"/>
          </w:tcPr>
          <w:p w:rsidR="00103F68" w:rsidRPr="009E5DFA" w:rsidRDefault="00103F68" w:rsidP="0034006E">
            <w:pPr>
              <w:pStyle w:val="a7"/>
              <w:rPr>
                <w:rFonts w:ascii="Times New Roman" w:hAnsi="Times New Roman"/>
                <w:sz w:val="22"/>
                <w:szCs w:val="22"/>
              </w:rPr>
            </w:pPr>
            <w:r w:rsidRPr="009E5DFA">
              <w:rPr>
                <w:rFonts w:ascii="Times New Roman" w:hAnsi="Times New Roman"/>
                <w:sz w:val="22"/>
                <w:szCs w:val="22"/>
              </w:rPr>
              <w:t>доступный</w:t>
            </w:r>
          </w:p>
        </w:tc>
        <w:tc>
          <w:tcPr>
            <w:tcW w:w="1843" w:type="dxa"/>
            <w:vAlign w:val="center"/>
          </w:tcPr>
          <w:p w:rsidR="00103F68" w:rsidRPr="009E5DFA" w:rsidRDefault="00103F68" w:rsidP="0034006E">
            <w:pPr>
              <w:pStyle w:val="a7"/>
              <w:rPr>
                <w:rFonts w:ascii="Times New Roman" w:hAnsi="Times New Roman"/>
                <w:sz w:val="22"/>
                <w:szCs w:val="22"/>
              </w:rPr>
            </w:pPr>
            <w:r w:rsidRPr="009E5DFA">
              <w:rPr>
                <w:rFonts w:ascii="Times New Roman" w:hAnsi="Times New Roman"/>
                <w:sz w:val="22"/>
                <w:szCs w:val="22"/>
              </w:rPr>
              <w:t>недоступный</w:t>
            </w:r>
          </w:p>
        </w:tc>
      </w:tr>
      <w:tr w:rsidR="00103F68" w:rsidRPr="00E06D78" w:rsidTr="005C1683">
        <w:trPr>
          <w:trHeight w:val="483"/>
          <w:jc w:val="center"/>
        </w:trPr>
        <w:tc>
          <w:tcPr>
            <w:tcW w:w="3974" w:type="dxa"/>
          </w:tcPr>
          <w:p w:rsidR="00103F68" w:rsidRPr="00D04440" w:rsidRDefault="00103F68" w:rsidP="000F276D">
            <w:pPr>
              <w:pStyle w:val="a6"/>
              <w:jc w:val="left"/>
              <w:rPr>
                <w:rFonts w:ascii="Times New Roman" w:hAnsi="Times New Roman"/>
                <w:sz w:val="24"/>
                <w:szCs w:val="24"/>
              </w:rPr>
            </w:pPr>
            <w:r w:rsidRPr="00D04440">
              <w:rPr>
                <w:rFonts w:ascii="Times New Roman" w:hAnsi="Times New Roman"/>
                <w:sz w:val="24"/>
                <w:szCs w:val="24"/>
              </w:rPr>
              <w:t>Доля расходов на коммунальные услуги в совокупном доходе семьи, %</w:t>
            </w:r>
          </w:p>
        </w:tc>
        <w:tc>
          <w:tcPr>
            <w:tcW w:w="2067"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от 6,3 до 7,2</w:t>
            </w:r>
          </w:p>
        </w:tc>
        <w:tc>
          <w:tcPr>
            <w:tcW w:w="2010"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от 7,2 до 8,6</w:t>
            </w:r>
          </w:p>
        </w:tc>
        <w:tc>
          <w:tcPr>
            <w:tcW w:w="1843"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свыше 8,6</w:t>
            </w:r>
          </w:p>
        </w:tc>
      </w:tr>
      <w:tr w:rsidR="00103F68" w:rsidRPr="00E06D78" w:rsidTr="005C1683">
        <w:trPr>
          <w:trHeight w:val="499"/>
          <w:jc w:val="center"/>
        </w:trPr>
        <w:tc>
          <w:tcPr>
            <w:tcW w:w="3974" w:type="dxa"/>
          </w:tcPr>
          <w:p w:rsidR="00103F68" w:rsidRPr="00D04440" w:rsidRDefault="00103F68" w:rsidP="000F276D">
            <w:pPr>
              <w:pStyle w:val="a6"/>
              <w:jc w:val="left"/>
              <w:rPr>
                <w:rFonts w:ascii="Times New Roman" w:hAnsi="Times New Roman"/>
                <w:sz w:val="24"/>
                <w:szCs w:val="24"/>
              </w:rPr>
            </w:pPr>
            <w:r w:rsidRPr="00D04440">
              <w:rPr>
                <w:rFonts w:ascii="Times New Roman" w:hAnsi="Times New Roman"/>
                <w:sz w:val="24"/>
                <w:szCs w:val="24"/>
              </w:rPr>
              <w:t>Доля населения с доходами ниже прожиточного минимума, %</w:t>
            </w:r>
          </w:p>
        </w:tc>
        <w:tc>
          <w:tcPr>
            <w:tcW w:w="2067"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до 8</w:t>
            </w:r>
          </w:p>
        </w:tc>
        <w:tc>
          <w:tcPr>
            <w:tcW w:w="2010"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от 8 до 12</w:t>
            </w:r>
          </w:p>
        </w:tc>
        <w:tc>
          <w:tcPr>
            <w:tcW w:w="1843"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свыше 12</w:t>
            </w:r>
          </w:p>
        </w:tc>
      </w:tr>
      <w:tr w:rsidR="00103F68" w:rsidRPr="00E06D78" w:rsidTr="005C1683">
        <w:trPr>
          <w:trHeight w:val="499"/>
          <w:jc w:val="center"/>
        </w:trPr>
        <w:tc>
          <w:tcPr>
            <w:tcW w:w="3974" w:type="dxa"/>
          </w:tcPr>
          <w:p w:rsidR="00103F68" w:rsidRPr="00D04440" w:rsidRDefault="00103F68" w:rsidP="000F276D">
            <w:pPr>
              <w:pStyle w:val="a6"/>
              <w:jc w:val="left"/>
              <w:rPr>
                <w:rFonts w:ascii="Times New Roman" w:hAnsi="Times New Roman"/>
                <w:sz w:val="24"/>
                <w:szCs w:val="24"/>
              </w:rPr>
            </w:pPr>
            <w:r w:rsidRPr="00D04440">
              <w:rPr>
                <w:rFonts w:ascii="Times New Roman" w:hAnsi="Times New Roman"/>
                <w:sz w:val="24"/>
                <w:szCs w:val="24"/>
              </w:rPr>
              <w:t>Уровень собираемости платежей за коммунальные услуги, %</w:t>
            </w:r>
          </w:p>
        </w:tc>
        <w:tc>
          <w:tcPr>
            <w:tcW w:w="2067"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от 92 до 95</w:t>
            </w:r>
          </w:p>
        </w:tc>
        <w:tc>
          <w:tcPr>
            <w:tcW w:w="2010"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от 85 до 92</w:t>
            </w:r>
          </w:p>
        </w:tc>
        <w:tc>
          <w:tcPr>
            <w:tcW w:w="1843"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ниже 85</w:t>
            </w:r>
          </w:p>
        </w:tc>
      </w:tr>
      <w:tr w:rsidR="00103F68" w:rsidRPr="00E06D78" w:rsidTr="005C1683">
        <w:trPr>
          <w:trHeight w:val="740"/>
          <w:jc w:val="center"/>
        </w:trPr>
        <w:tc>
          <w:tcPr>
            <w:tcW w:w="3974" w:type="dxa"/>
          </w:tcPr>
          <w:p w:rsidR="00103F68" w:rsidRPr="00D04440" w:rsidRDefault="00103F68" w:rsidP="000F276D">
            <w:pPr>
              <w:pStyle w:val="a6"/>
              <w:jc w:val="left"/>
              <w:rPr>
                <w:rFonts w:ascii="Times New Roman" w:hAnsi="Times New Roman"/>
                <w:sz w:val="24"/>
                <w:szCs w:val="24"/>
              </w:rPr>
            </w:pPr>
            <w:r w:rsidRPr="00D04440">
              <w:rPr>
                <w:rFonts w:ascii="Times New Roman" w:hAnsi="Times New Roman"/>
                <w:sz w:val="24"/>
                <w:szCs w:val="24"/>
              </w:rPr>
              <w:t xml:space="preserve">Доля получателей субсидий на оплату коммунальных услуг в общей численности населения </w:t>
            </w:r>
          </w:p>
        </w:tc>
        <w:tc>
          <w:tcPr>
            <w:tcW w:w="2067"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не более 10</w:t>
            </w:r>
          </w:p>
        </w:tc>
        <w:tc>
          <w:tcPr>
            <w:tcW w:w="2010"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от 10 до 15</w:t>
            </w:r>
          </w:p>
        </w:tc>
        <w:tc>
          <w:tcPr>
            <w:tcW w:w="1843" w:type="dxa"/>
            <w:vAlign w:val="center"/>
          </w:tcPr>
          <w:p w:rsidR="00103F68" w:rsidRPr="00D04440" w:rsidRDefault="00103F68" w:rsidP="006B1700">
            <w:pPr>
              <w:pStyle w:val="a8"/>
              <w:jc w:val="center"/>
              <w:rPr>
                <w:rFonts w:ascii="Times New Roman" w:hAnsi="Times New Roman"/>
                <w:sz w:val="24"/>
                <w:szCs w:val="24"/>
              </w:rPr>
            </w:pPr>
            <w:r w:rsidRPr="00D04440">
              <w:rPr>
                <w:rFonts w:ascii="Times New Roman" w:hAnsi="Times New Roman"/>
                <w:sz w:val="24"/>
                <w:szCs w:val="24"/>
              </w:rPr>
              <w:t>свыше 15</w:t>
            </w:r>
          </w:p>
        </w:tc>
      </w:tr>
    </w:tbl>
    <w:p w:rsidR="00103F68" w:rsidRDefault="00103F68" w:rsidP="000C5686">
      <w:pPr>
        <w:jc w:val="left"/>
      </w:pPr>
    </w:p>
    <w:p w:rsidR="00103F68" w:rsidRDefault="00103F68" w:rsidP="000C5686">
      <w:pPr>
        <w:jc w:val="left"/>
      </w:pPr>
      <w:r>
        <w:t>Фактически у</w:t>
      </w:r>
      <w:r w:rsidRPr="009E5DFA">
        <w:t xml:space="preserve">становлены следующие </w:t>
      </w:r>
      <w:r>
        <w:t xml:space="preserve">критерии </w:t>
      </w:r>
      <w:r w:rsidRPr="009E5DFA">
        <w:t xml:space="preserve"> доступности коммунальных услуг в процессе развития коммунальной инфраструктуры </w:t>
      </w:r>
      <w:r>
        <w:t xml:space="preserve"> го</w:t>
      </w:r>
      <w:r w:rsidRPr="009E5DFA">
        <w:t>родского округа</w:t>
      </w:r>
      <w:r>
        <w:t xml:space="preserve"> </w:t>
      </w:r>
      <w:r w:rsidRPr="009E5DFA">
        <w:t xml:space="preserve"> (см. таблицу </w:t>
      </w:r>
      <w:r>
        <w:t>4.12.</w:t>
      </w:r>
      <w:r w:rsidRPr="009E5DFA">
        <w:t>).</w:t>
      </w:r>
    </w:p>
    <w:p w:rsidR="00103F68" w:rsidRDefault="00103F68" w:rsidP="000C5686">
      <w:pPr>
        <w:jc w:val="left"/>
      </w:pPr>
      <w:r>
        <w:t>Таблица 4.12.</w:t>
      </w:r>
    </w:p>
    <w:tbl>
      <w:tblPr>
        <w:tblW w:w="10126" w:type="dxa"/>
        <w:jc w:val="center"/>
        <w:tblInd w:w="-1592" w:type="dxa"/>
        <w:tblLook w:val="00A0"/>
      </w:tblPr>
      <w:tblGrid>
        <w:gridCol w:w="3268"/>
        <w:gridCol w:w="1838"/>
        <w:gridCol w:w="1076"/>
        <w:gridCol w:w="876"/>
        <w:gridCol w:w="986"/>
        <w:gridCol w:w="986"/>
        <w:gridCol w:w="1096"/>
      </w:tblGrid>
      <w:tr w:rsidR="00103F68" w:rsidTr="00DC00E9">
        <w:trPr>
          <w:trHeight w:val="420"/>
          <w:jc w:val="center"/>
        </w:trPr>
        <w:tc>
          <w:tcPr>
            <w:tcW w:w="3268" w:type="dxa"/>
            <w:vMerge w:val="restart"/>
            <w:tcBorders>
              <w:top w:val="single" w:sz="8" w:space="0" w:color="auto"/>
              <w:left w:val="single" w:sz="8" w:space="0" w:color="auto"/>
              <w:bottom w:val="single" w:sz="8" w:space="0" w:color="000000"/>
              <w:right w:val="single" w:sz="8" w:space="0" w:color="auto"/>
            </w:tcBorders>
            <w:shd w:val="clear" w:color="auto" w:fill="C5D9F1"/>
            <w:vAlign w:val="center"/>
          </w:tcPr>
          <w:p w:rsidR="00103F68" w:rsidRPr="00BF546D" w:rsidRDefault="00103F68" w:rsidP="002B1EBA">
            <w:pPr>
              <w:rPr>
                <w:color w:val="000000"/>
              </w:rPr>
            </w:pPr>
            <w:r w:rsidRPr="00BF546D">
              <w:rPr>
                <w:color w:val="000000"/>
              </w:rPr>
              <w:t>Критерии доступности</w:t>
            </w:r>
          </w:p>
        </w:tc>
        <w:tc>
          <w:tcPr>
            <w:tcW w:w="1838" w:type="dxa"/>
            <w:vMerge w:val="restart"/>
            <w:tcBorders>
              <w:top w:val="single" w:sz="8" w:space="0" w:color="auto"/>
              <w:left w:val="single" w:sz="8" w:space="0" w:color="auto"/>
              <w:bottom w:val="nil"/>
              <w:right w:val="nil"/>
            </w:tcBorders>
            <w:shd w:val="clear" w:color="auto" w:fill="C5D9F1"/>
            <w:vAlign w:val="center"/>
          </w:tcPr>
          <w:p w:rsidR="00103F68" w:rsidRPr="00BF546D" w:rsidRDefault="00103F68" w:rsidP="002B1EBA">
            <w:pPr>
              <w:rPr>
                <w:color w:val="000000"/>
              </w:rPr>
            </w:pPr>
            <w:r w:rsidRPr="00BF546D">
              <w:rPr>
                <w:color w:val="000000"/>
              </w:rPr>
              <w:t>Значение установленного критерия</w:t>
            </w:r>
          </w:p>
        </w:tc>
        <w:tc>
          <w:tcPr>
            <w:tcW w:w="5020" w:type="dxa"/>
            <w:gridSpan w:val="5"/>
            <w:tcBorders>
              <w:top w:val="single" w:sz="4" w:space="0" w:color="auto"/>
              <w:left w:val="single" w:sz="4" w:space="0" w:color="auto"/>
              <w:bottom w:val="single" w:sz="4" w:space="0" w:color="auto"/>
              <w:right w:val="single" w:sz="4" w:space="0" w:color="auto"/>
            </w:tcBorders>
            <w:shd w:val="clear" w:color="auto" w:fill="C5D9F1"/>
            <w:vAlign w:val="center"/>
          </w:tcPr>
          <w:p w:rsidR="00103F68" w:rsidRPr="00BF546D" w:rsidRDefault="00103F68" w:rsidP="002B1EBA">
            <w:pPr>
              <w:rPr>
                <w:color w:val="000000"/>
              </w:rPr>
            </w:pPr>
            <w:r w:rsidRPr="00BF546D">
              <w:rPr>
                <w:color w:val="000000"/>
              </w:rPr>
              <w:t>Значение критериев в результате оценки</w:t>
            </w:r>
          </w:p>
        </w:tc>
      </w:tr>
      <w:tr w:rsidR="00103F68" w:rsidTr="00DC00E9">
        <w:trPr>
          <w:trHeight w:val="315"/>
          <w:jc w:val="center"/>
        </w:trPr>
        <w:tc>
          <w:tcPr>
            <w:tcW w:w="3268" w:type="dxa"/>
            <w:vMerge/>
            <w:tcBorders>
              <w:top w:val="single" w:sz="8" w:space="0" w:color="auto"/>
              <w:left w:val="single" w:sz="8" w:space="0" w:color="auto"/>
              <w:bottom w:val="single" w:sz="8" w:space="0" w:color="000000"/>
              <w:right w:val="single" w:sz="8" w:space="0" w:color="auto"/>
            </w:tcBorders>
            <w:vAlign w:val="center"/>
          </w:tcPr>
          <w:p w:rsidR="00103F68" w:rsidRPr="00BF546D" w:rsidRDefault="00103F68" w:rsidP="002B1EBA">
            <w:pPr>
              <w:rPr>
                <w:color w:val="000000"/>
              </w:rPr>
            </w:pPr>
          </w:p>
        </w:tc>
        <w:tc>
          <w:tcPr>
            <w:tcW w:w="0" w:type="auto"/>
            <w:vMerge/>
            <w:tcBorders>
              <w:top w:val="single" w:sz="8" w:space="0" w:color="auto"/>
              <w:left w:val="single" w:sz="8" w:space="0" w:color="auto"/>
              <w:bottom w:val="nil"/>
              <w:right w:val="nil"/>
            </w:tcBorders>
            <w:vAlign w:val="center"/>
          </w:tcPr>
          <w:p w:rsidR="00103F68" w:rsidRPr="00BF546D" w:rsidRDefault="00103F68" w:rsidP="002B1EBA">
            <w:pPr>
              <w:rPr>
                <w:color w:val="000000"/>
              </w:rPr>
            </w:pPr>
          </w:p>
        </w:tc>
        <w:tc>
          <w:tcPr>
            <w:tcW w:w="1076" w:type="dxa"/>
            <w:tcBorders>
              <w:top w:val="nil"/>
              <w:left w:val="single" w:sz="4" w:space="0" w:color="auto"/>
              <w:bottom w:val="single" w:sz="4" w:space="0" w:color="auto"/>
              <w:right w:val="single" w:sz="4" w:space="0" w:color="auto"/>
            </w:tcBorders>
            <w:shd w:val="clear" w:color="auto" w:fill="C5D9F1"/>
            <w:vAlign w:val="center"/>
          </w:tcPr>
          <w:p w:rsidR="00103F68" w:rsidRPr="00BF546D" w:rsidRDefault="00103F68" w:rsidP="002B1EBA">
            <w:pPr>
              <w:rPr>
                <w:color w:val="000000"/>
              </w:rPr>
            </w:pPr>
            <w:r w:rsidRPr="00BF546D">
              <w:rPr>
                <w:color w:val="000000"/>
              </w:rPr>
              <w:t>2012</w:t>
            </w:r>
          </w:p>
        </w:tc>
        <w:tc>
          <w:tcPr>
            <w:tcW w:w="876" w:type="dxa"/>
            <w:tcBorders>
              <w:top w:val="nil"/>
              <w:left w:val="nil"/>
              <w:bottom w:val="single" w:sz="4" w:space="0" w:color="auto"/>
              <w:right w:val="single" w:sz="4" w:space="0" w:color="auto"/>
            </w:tcBorders>
            <w:shd w:val="clear" w:color="auto" w:fill="C5D9F1"/>
            <w:noWrap/>
            <w:vAlign w:val="center"/>
          </w:tcPr>
          <w:p w:rsidR="00103F68" w:rsidRPr="00BF546D" w:rsidRDefault="00103F68" w:rsidP="002B1EBA">
            <w:pPr>
              <w:rPr>
                <w:rFonts w:ascii="Calibri" w:hAnsi="Calibri"/>
                <w:color w:val="000000"/>
              </w:rPr>
            </w:pPr>
            <w:r w:rsidRPr="00BF546D">
              <w:rPr>
                <w:rFonts w:ascii="Calibri" w:hAnsi="Calibri"/>
                <w:color w:val="000000"/>
              </w:rPr>
              <w:t>2013</w:t>
            </w:r>
          </w:p>
        </w:tc>
        <w:tc>
          <w:tcPr>
            <w:tcW w:w="986" w:type="dxa"/>
            <w:tcBorders>
              <w:top w:val="nil"/>
              <w:left w:val="nil"/>
              <w:bottom w:val="single" w:sz="4" w:space="0" w:color="auto"/>
              <w:right w:val="single" w:sz="4" w:space="0" w:color="auto"/>
            </w:tcBorders>
            <w:shd w:val="clear" w:color="auto" w:fill="C5D9F1"/>
            <w:noWrap/>
            <w:vAlign w:val="center"/>
          </w:tcPr>
          <w:p w:rsidR="00103F68" w:rsidRPr="00BF546D" w:rsidRDefault="00103F68" w:rsidP="002B1EBA">
            <w:pPr>
              <w:rPr>
                <w:rFonts w:ascii="Calibri" w:hAnsi="Calibri"/>
                <w:color w:val="000000"/>
              </w:rPr>
            </w:pPr>
            <w:r w:rsidRPr="00BF546D">
              <w:rPr>
                <w:rFonts w:ascii="Calibri" w:hAnsi="Calibri"/>
                <w:color w:val="000000"/>
              </w:rPr>
              <w:t>2014</w:t>
            </w:r>
          </w:p>
        </w:tc>
        <w:tc>
          <w:tcPr>
            <w:tcW w:w="986" w:type="dxa"/>
            <w:tcBorders>
              <w:top w:val="nil"/>
              <w:left w:val="nil"/>
              <w:bottom w:val="single" w:sz="4" w:space="0" w:color="auto"/>
              <w:right w:val="single" w:sz="4" w:space="0" w:color="auto"/>
            </w:tcBorders>
            <w:shd w:val="clear" w:color="auto" w:fill="C5D9F1"/>
            <w:noWrap/>
            <w:vAlign w:val="center"/>
          </w:tcPr>
          <w:p w:rsidR="00103F68" w:rsidRPr="00BF546D" w:rsidRDefault="00103F68" w:rsidP="002B1EBA">
            <w:pPr>
              <w:rPr>
                <w:rFonts w:ascii="Calibri" w:hAnsi="Calibri"/>
                <w:color w:val="000000"/>
              </w:rPr>
            </w:pPr>
            <w:r w:rsidRPr="00BF546D">
              <w:rPr>
                <w:rFonts w:ascii="Calibri" w:hAnsi="Calibri"/>
                <w:color w:val="000000"/>
              </w:rPr>
              <w:t>2015</w:t>
            </w:r>
          </w:p>
        </w:tc>
        <w:tc>
          <w:tcPr>
            <w:tcW w:w="1096" w:type="dxa"/>
            <w:tcBorders>
              <w:top w:val="nil"/>
              <w:left w:val="nil"/>
              <w:bottom w:val="single" w:sz="4" w:space="0" w:color="auto"/>
              <w:right w:val="single" w:sz="4" w:space="0" w:color="auto"/>
            </w:tcBorders>
            <w:shd w:val="clear" w:color="auto" w:fill="C5D9F1"/>
            <w:noWrap/>
            <w:vAlign w:val="center"/>
          </w:tcPr>
          <w:p w:rsidR="00103F68" w:rsidRPr="00BF546D" w:rsidRDefault="00103F68" w:rsidP="002B1EBA">
            <w:pPr>
              <w:rPr>
                <w:rFonts w:ascii="Calibri" w:hAnsi="Calibri"/>
                <w:color w:val="000000"/>
              </w:rPr>
            </w:pPr>
            <w:r w:rsidRPr="00BF546D">
              <w:rPr>
                <w:rFonts w:ascii="Calibri" w:hAnsi="Calibri"/>
                <w:color w:val="000000"/>
              </w:rPr>
              <w:t>2016-2020</w:t>
            </w:r>
          </w:p>
        </w:tc>
      </w:tr>
      <w:tr w:rsidR="00103F68" w:rsidTr="00DC00E9">
        <w:trPr>
          <w:trHeight w:val="510"/>
          <w:jc w:val="center"/>
        </w:trPr>
        <w:tc>
          <w:tcPr>
            <w:tcW w:w="3268" w:type="dxa"/>
            <w:tcBorders>
              <w:top w:val="nil"/>
              <w:left w:val="single" w:sz="8" w:space="0" w:color="auto"/>
              <w:bottom w:val="nil"/>
              <w:right w:val="nil"/>
            </w:tcBorders>
            <w:vAlign w:val="center"/>
          </w:tcPr>
          <w:p w:rsidR="00103F68" w:rsidRPr="00BF546D" w:rsidRDefault="00103F68" w:rsidP="002B1EBA">
            <w:pPr>
              <w:jc w:val="left"/>
              <w:rPr>
                <w:color w:val="000000"/>
              </w:rPr>
            </w:pPr>
            <w:r w:rsidRPr="00BF546D">
              <w:rPr>
                <w:color w:val="000000"/>
              </w:rPr>
              <w:t>Доля расходов на коммунальные услуги в среднедушевом доходе</w:t>
            </w:r>
          </w:p>
        </w:tc>
        <w:tc>
          <w:tcPr>
            <w:tcW w:w="1838" w:type="dxa"/>
            <w:tcBorders>
              <w:top w:val="single" w:sz="4" w:space="0" w:color="auto"/>
              <w:left w:val="single" w:sz="4" w:space="0" w:color="auto"/>
              <w:bottom w:val="single" w:sz="4" w:space="0" w:color="auto"/>
              <w:right w:val="single" w:sz="4" w:space="0" w:color="auto"/>
            </w:tcBorders>
            <w:vAlign w:val="center"/>
          </w:tcPr>
          <w:p w:rsidR="00103F68" w:rsidRPr="00BF546D" w:rsidRDefault="00103F68" w:rsidP="002B1EBA">
            <w:pPr>
              <w:rPr>
                <w:color w:val="000000"/>
              </w:rPr>
            </w:pPr>
            <w:r w:rsidRPr="00BF546D">
              <w:rPr>
                <w:color w:val="000000"/>
              </w:rPr>
              <w:t>не более  9,1%</w:t>
            </w:r>
          </w:p>
        </w:tc>
        <w:tc>
          <w:tcPr>
            <w:tcW w:w="1076" w:type="dxa"/>
            <w:tcBorders>
              <w:top w:val="nil"/>
              <w:left w:val="nil"/>
              <w:bottom w:val="single" w:sz="4" w:space="0" w:color="auto"/>
              <w:right w:val="single" w:sz="4" w:space="0" w:color="auto"/>
            </w:tcBorders>
            <w:noWrap/>
            <w:vAlign w:val="center"/>
          </w:tcPr>
          <w:p w:rsidR="00103F68" w:rsidRPr="00BF546D" w:rsidRDefault="00103F68" w:rsidP="002B1EBA">
            <w:pPr>
              <w:rPr>
                <w:rFonts w:ascii="Calibri" w:hAnsi="Calibri"/>
                <w:color w:val="000000"/>
              </w:rPr>
            </w:pPr>
            <w:r w:rsidRPr="00BF546D">
              <w:rPr>
                <w:rFonts w:ascii="Calibri" w:hAnsi="Calibri"/>
                <w:color w:val="000000"/>
              </w:rPr>
              <w:t>5,80</w:t>
            </w:r>
          </w:p>
        </w:tc>
        <w:tc>
          <w:tcPr>
            <w:tcW w:w="876" w:type="dxa"/>
            <w:tcBorders>
              <w:top w:val="nil"/>
              <w:left w:val="nil"/>
              <w:bottom w:val="single" w:sz="4" w:space="0" w:color="auto"/>
              <w:right w:val="single" w:sz="4" w:space="0" w:color="auto"/>
            </w:tcBorders>
            <w:noWrap/>
            <w:vAlign w:val="center"/>
          </w:tcPr>
          <w:p w:rsidR="00103F68" w:rsidRPr="00BF546D" w:rsidRDefault="00103F68" w:rsidP="002B1EBA">
            <w:pPr>
              <w:rPr>
                <w:rFonts w:ascii="Calibri" w:hAnsi="Calibri"/>
                <w:color w:val="000000"/>
              </w:rPr>
            </w:pPr>
            <w:r w:rsidRPr="00BF546D">
              <w:rPr>
                <w:rFonts w:ascii="Calibri" w:hAnsi="Calibri"/>
                <w:color w:val="000000"/>
              </w:rPr>
              <w:t>5,62</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rFonts w:ascii="Calibri" w:hAnsi="Calibri"/>
                <w:color w:val="000000"/>
              </w:rPr>
            </w:pPr>
            <w:r w:rsidRPr="00BF546D">
              <w:rPr>
                <w:rFonts w:ascii="Calibri" w:hAnsi="Calibri"/>
                <w:color w:val="000000"/>
              </w:rPr>
              <w:t>5,44</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rFonts w:ascii="Calibri" w:hAnsi="Calibri"/>
                <w:color w:val="000000"/>
              </w:rPr>
            </w:pPr>
            <w:r w:rsidRPr="00BF546D">
              <w:rPr>
                <w:rFonts w:ascii="Calibri" w:hAnsi="Calibri"/>
                <w:color w:val="000000"/>
              </w:rPr>
              <w:t>5,22</w:t>
            </w:r>
          </w:p>
        </w:tc>
        <w:tc>
          <w:tcPr>
            <w:tcW w:w="109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4,76</w:t>
            </w:r>
          </w:p>
        </w:tc>
      </w:tr>
      <w:tr w:rsidR="00103F68" w:rsidTr="00DC00E9">
        <w:trPr>
          <w:trHeight w:val="600"/>
          <w:jc w:val="center"/>
        </w:trPr>
        <w:tc>
          <w:tcPr>
            <w:tcW w:w="3268" w:type="dxa"/>
            <w:tcBorders>
              <w:top w:val="single" w:sz="8" w:space="0" w:color="auto"/>
              <w:left w:val="single" w:sz="8" w:space="0" w:color="auto"/>
              <w:bottom w:val="nil"/>
              <w:right w:val="nil"/>
            </w:tcBorders>
            <w:vAlign w:val="center"/>
          </w:tcPr>
          <w:p w:rsidR="00103F68" w:rsidRPr="00BF546D" w:rsidRDefault="00103F68" w:rsidP="002B1EBA">
            <w:pPr>
              <w:jc w:val="left"/>
              <w:rPr>
                <w:color w:val="000000"/>
              </w:rPr>
            </w:pPr>
            <w:r w:rsidRPr="00BF546D">
              <w:rPr>
                <w:color w:val="000000"/>
              </w:rPr>
              <w:t>Дн - Доля населения с доходами ниже прожиточного минимума</w:t>
            </w:r>
          </w:p>
        </w:tc>
        <w:tc>
          <w:tcPr>
            <w:tcW w:w="1838" w:type="dxa"/>
            <w:tcBorders>
              <w:top w:val="nil"/>
              <w:left w:val="single" w:sz="4" w:space="0" w:color="auto"/>
              <w:bottom w:val="single" w:sz="4" w:space="0" w:color="auto"/>
              <w:right w:val="single" w:sz="4" w:space="0" w:color="auto"/>
            </w:tcBorders>
            <w:vAlign w:val="center"/>
          </w:tcPr>
          <w:p w:rsidR="00103F68" w:rsidRPr="00BF546D" w:rsidRDefault="00103F68" w:rsidP="002B1EBA">
            <w:pPr>
              <w:rPr>
                <w:color w:val="000000"/>
              </w:rPr>
            </w:pPr>
            <w:r w:rsidRPr="00BF546D">
              <w:rPr>
                <w:color w:val="000000"/>
              </w:rPr>
              <w:t>не более 12%</w:t>
            </w:r>
          </w:p>
        </w:tc>
        <w:tc>
          <w:tcPr>
            <w:tcW w:w="107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10</w:t>
            </w:r>
          </w:p>
        </w:tc>
        <w:tc>
          <w:tcPr>
            <w:tcW w:w="87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10</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9,8</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9,7</w:t>
            </w:r>
          </w:p>
        </w:tc>
        <w:tc>
          <w:tcPr>
            <w:tcW w:w="109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9,5</w:t>
            </w:r>
          </w:p>
        </w:tc>
      </w:tr>
      <w:tr w:rsidR="00103F68" w:rsidTr="00DC00E9">
        <w:trPr>
          <w:trHeight w:val="735"/>
          <w:jc w:val="center"/>
        </w:trPr>
        <w:tc>
          <w:tcPr>
            <w:tcW w:w="3268" w:type="dxa"/>
            <w:tcBorders>
              <w:top w:val="single" w:sz="8" w:space="0" w:color="auto"/>
              <w:left w:val="single" w:sz="8" w:space="0" w:color="auto"/>
              <w:bottom w:val="nil"/>
              <w:right w:val="nil"/>
            </w:tcBorders>
            <w:vAlign w:val="center"/>
          </w:tcPr>
          <w:p w:rsidR="00103F68" w:rsidRPr="00BF546D" w:rsidRDefault="00103F68" w:rsidP="002B1EBA">
            <w:pPr>
              <w:jc w:val="left"/>
              <w:rPr>
                <w:color w:val="000000"/>
              </w:rPr>
            </w:pPr>
            <w:r w:rsidRPr="00BF546D">
              <w:rPr>
                <w:color w:val="000000"/>
              </w:rPr>
              <w:t>Ксп - Уровень собираемости платежей за коммунальные услуги</w:t>
            </w:r>
          </w:p>
        </w:tc>
        <w:tc>
          <w:tcPr>
            <w:tcW w:w="1838" w:type="dxa"/>
            <w:tcBorders>
              <w:top w:val="nil"/>
              <w:left w:val="single" w:sz="4" w:space="0" w:color="auto"/>
              <w:bottom w:val="single" w:sz="4" w:space="0" w:color="auto"/>
              <w:right w:val="single" w:sz="4" w:space="0" w:color="auto"/>
            </w:tcBorders>
            <w:vAlign w:val="center"/>
          </w:tcPr>
          <w:p w:rsidR="00103F68" w:rsidRPr="00BF546D" w:rsidRDefault="00103F68" w:rsidP="002B1EBA">
            <w:pPr>
              <w:rPr>
                <w:color w:val="000000"/>
              </w:rPr>
            </w:pPr>
            <w:r w:rsidRPr="00BF546D">
              <w:rPr>
                <w:color w:val="000000"/>
              </w:rPr>
              <w:t>не менее 93,5%</w:t>
            </w:r>
          </w:p>
        </w:tc>
        <w:tc>
          <w:tcPr>
            <w:tcW w:w="107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0,937</w:t>
            </w:r>
          </w:p>
        </w:tc>
        <w:tc>
          <w:tcPr>
            <w:tcW w:w="87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0,936</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0,936</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0,937</w:t>
            </w:r>
          </w:p>
        </w:tc>
        <w:tc>
          <w:tcPr>
            <w:tcW w:w="109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0,937</w:t>
            </w:r>
          </w:p>
        </w:tc>
      </w:tr>
      <w:tr w:rsidR="00103F68" w:rsidTr="00DC00E9">
        <w:trPr>
          <w:trHeight w:val="765"/>
          <w:jc w:val="center"/>
        </w:trPr>
        <w:tc>
          <w:tcPr>
            <w:tcW w:w="3268" w:type="dxa"/>
            <w:tcBorders>
              <w:top w:val="single" w:sz="4" w:space="0" w:color="auto"/>
              <w:left w:val="single" w:sz="4" w:space="0" w:color="auto"/>
              <w:bottom w:val="single" w:sz="4" w:space="0" w:color="auto"/>
              <w:right w:val="nil"/>
            </w:tcBorders>
            <w:vAlign w:val="center"/>
          </w:tcPr>
          <w:p w:rsidR="00103F68" w:rsidRPr="00BF546D" w:rsidRDefault="00103F68" w:rsidP="002B1EBA">
            <w:pPr>
              <w:jc w:val="left"/>
              <w:rPr>
                <w:color w:val="000000"/>
              </w:rPr>
            </w:pPr>
            <w:r w:rsidRPr="00BF546D">
              <w:rPr>
                <w:color w:val="000000"/>
              </w:rPr>
              <w:t>ДС - Доля получателей субсидий на оплату коммунальных услуг в общей численности населения</w:t>
            </w:r>
          </w:p>
        </w:tc>
        <w:tc>
          <w:tcPr>
            <w:tcW w:w="1838" w:type="dxa"/>
            <w:tcBorders>
              <w:top w:val="nil"/>
              <w:left w:val="single" w:sz="4" w:space="0" w:color="auto"/>
              <w:bottom w:val="single" w:sz="4" w:space="0" w:color="auto"/>
              <w:right w:val="single" w:sz="4" w:space="0" w:color="auto"/>
            </w:tcBorders>
            <w:vAlign w:val="center"/>
          </w:tcPr>
          <w:p w:rsidR="00103F68" w:rsidRPr="00BF546D" w:rsidRDefault="00103F68" w:rsidP="002B1EBA">
            <w:pPr>
              <w:rPr>
                <w:color w:val="000000"/>
              </w:rPr>
            </w:pPr>
            <w:r w:rsidRPr="00BF546D">
              <w:rPr>
                <w:color w:val="000000"/>
              </w:rPr>
              <w:t>не более 12,0%</w:t>
            </w:r>
          </w:p>
        </w:tc>
        <w:tc>
          <w:tcPr>
            <w:tcW w:w="107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8,3</w:t>
            </w:r>
          </w:p>
        </w:tc>
        <w:tc>
          <w:tcPr>
            <w:tcW w:w="87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8,2</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8,2</w:t>
            </w:r>
          </w:p>
        </w:tc>
        <w:tc>
          <w:tcPr>
            <w:tcW w:w="98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8,1</w:t>
            </w:r>
          </w:p>
        </w:tc>
        <w:tc>
          <w:tcPr>
            <w:tcW w:w="1096" w:type="dxa"/>
            <w:tcBorders>
              <w:top w:val="nil"/>
              <w:left w:val="nil"/>
              <w:bottom w:val="single" w:sz="4" w:space="0" w:color="auto"/>
              <w:right w:val="single" w:sz="4" w:space="0" w:color="auto"/>
            </w:tcBorders>
            <w:noWrap/>
            <w:vAlign w:val="center"/>
          </w:tcPr>
          <w:p w:rsidR="00103F68" w:rsidRPr="00BF546D" w:rsidRDefault="00103F68" w:rsidP="002B1EBA">
            <w:pPr>
              <w:rPr>
                <w:color w:val="000000"/>
              </w:rPr>
            </w:pPr>
            <w:r w:rsidRPr="00BF546D">
              <w:rPr>
                <w:color w:val="000000"/>
              </w:rPr>
              <w:t>8,3</w:t>
            </w:r>
          </w:p>
        </w:tc>
      </w:tr>
    </w:tbl>
    <w:p w:rsidR="00103F68" w:rsidRDefault="00103F68" w:rsidP="000C5686">
      <w:pPr>
        <w:jc w:val="left"/>
        <w:rPr>
          <w:bCs/>
          <w:szCs w:val="28"/>
        </w:rPr>
      </w:pPr>
    </w:p>
    <w:p w:rsidR="00103F68" w:rsidRDefault="00103F68" w:rsidP="000C5686">
      <w:pPr>
        <w:jc w:val="left"/>
        <w:rPr>
          <w:bCs/>
          <w:szCs w:val="28"/>
        </w:rPr>
      </w:pPr>
      <w:r>
        <w:rPr>
          <w:bCs/>
          <w:szCs w:val="28"/>
        </w:rPr>
        <w:t>Более подробный расчет и обоснование критериев доступности, отражающих экономическую доступность коммунальных услуг, представлен в разделе 6 программного документа</w:t>
      </w:r>
    </w:p>
    <w:p w:rsidR="00103F68" w:rsidRDefault="00103F68" w:rsidP="00BA601A">
      <w:pPr>
        <w:pStyle w:val="Heading2"/>
        <w:keepNext w:val="0"/>
        <w:widowControl w:val="0"/>
        <w:numPr>
          <w:ilvl w:val="1"/>
          <w:numId w:val="0"/>
        </w:numPr>
        <w:tabs>
          <w:tab w:val="num" w:pos="1800"/>
        </w:tabs>
        <w:suppressAutoHyphens/>
        <w:spacing w:after="120"/>
        <w:jc w:val="both"/>
        <w:textAlignment w:val="baseline"/>
        <w:rPr>
          <w:rFonts w:ascii="Times New Roman" w:hAnsi="Times New Roman" w:cs="Times New Roman"/>
          <w:i w:val="0"/>
          <w:sz w:val="24"/>
          <w:szCs w:val="24"/>
        </w:rPr>
      </w:pPr>
      <w:r>
        <w:rPr>
          <w:rFonts w:ascii="Times New Roman" w:hAnsi="Times New Roman" w:cs="Times New Roman"/>
          <w:i w:val="0"/>
          <w:sz w:val="24"/>
          <w:szCs w:val="24"/>
        </w:rPr>
        <w:t xml:space="preserve">4.6.3. </w:t>
      </w:r>
      <w:r w:rsidRPr="006B1700">
        <w:rPr>
          <w:rFonts w:ascii="Times New Roman" w:hAnsi="Times New Roman" w:cs="Times New Roman"/>
          <w:i w:val="0"/>
          <w:sz w:val="24"/>
          <w:szCs w:val="24"/>
        </w:rPr>
        <w:t>Показатели качества поставки коммунальных услуг</w:t>
      </w:r>
    </w:p>
    <w:p w:rsidR="00103F68" w:rsidRPr="00CD663E" w:rsidRDefault="00103F68" w:rsidP="00CD663E"/>
    <w:p w:rsidR="00103F68" w:rsidRPr="00796F9E" w:rsidRDefault="00103F68" w:rsidP="00E24425">
      <w:pPr>
        <w:spacing w:line="276" w:lineRule="auto"/>
        <w:ind w:firstLine="708"/>
        <w:jc w:val="both"/>
      </w:pPr>
      <w:r w:rsidRPr="009242BD">
        <w:t xml:space="preserve">Контроль показателей безопасности питьевой воды осуществляется при проведении как плановых, так и внеплановых надзорных мероприятий, а также в регулярном режиме – в рамках ведения социально-гигиенического мониторинга. Кроме того, в соответствии с требованиями санитарно-эпидемиологических правил </w:t>
      </w:r>
      <w:r>
        <w:t>ООО</w:t>
      </w:r>
      <w:r w:rsidRPr="00366815">
        <w:rPr>
          <w:sz w:val="20"/>
          <w:szCs w:val="20"/>
        </w:rPr>
        <w:t xml:space="preserve"> </w:t>
      </w:r>
      <w:r>
        <w:t>«Коммунально-эксплуатационное хозяйство»</w:t>
      </w:r>
      <w:r w:rsidRPr="009242BD">
        <w:t>, как субъект, осуществляющ</w:t>
      </w:r>
      <w:r>
        <w:t>ий</w:t>
      </w:r>
      <w:r w:rsidRPr="009242BD">
        <w:t xml:space="preserve"> эксплуатацию систем водоснабжения, контролирует качество воды в соответствии с разработанной ими рабочей программой производственного контроля качества воды. Такой контроль осуществляется на городских водозаборах. </w:t>
      </w:r>
      <w:r>
        <w:t>Следует отметить, что в</w:t>
      </w:r>
      <w:r w:rsidRPr="00796F9E">
        <w:t xml:space="preserve"> соответствии с проектом изменений к федеральной целевой программе «Чистая вода»</w:t>
      </w:r>
      <w:r>
        <w:t xml:space="preserve"> </w:t>
      </w:r>
      <w:r w:rsidRPr="00796F9E">
        <w:t xml:space="preserve">на </w:t>
      </w:r>
      <w:r>
        <w:t xml:space="preserve"> </w:t>
      </w:r>
      <w:r w:rsidRPr="00796F9E">
        <w:t xml:space="preserve">2011 - 2017 годы 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r>
        <w:t>к 2018 году  уменьшается  с 5 до  4,3%.</w:t>
      </w:r>
    </w:p>
    <w:p w:rsidR="00103F68" w:rsidRPr="005D2B21" w:rsidRDefault="00103F68" w:rsidP="0068066C">
      <w:pPr>
        <w:pStyle w:val="ConsPlusTitle"/>
        <w:widowControl/>
        <w:spacing w:line="276" w:lineRule="auto"/>
        <w:ind w:firstLine="709"/>
        <w:jc w:val="both"/>
        <w:outlineLvl w:val="0"/>
        <w:rPr>
          <w:b w:val="0"/>
          <w:sz w:val="24"/>
          <w:szCs w:val="24"/>
        </w:rPr>
      </w:pPr>
      <w:r w:rsidRPr="009419FA">
        <w:rPr>
          <w:b w:val="0"/>
          <w:sz w:val="24"/>
          <w:szCs w:val="24"/>
        </w:rPr>
        <w:t xml:space="preserve">Подробный перечень </w:t>
      </w:r>
      <w:r>
        <w:rPr>
          <w:b w:val="0"/>
          <w:sz w:val="24"/>
          <w:szCs w:val="24"/>
        </w:rPr>
        <w:t xml:space="preserve">показателей качества  и существующих проблем </w:t>
      </w:r>
      <w:r w:rsidRPr="009419FA">
        <w:rPr>
          <w:b w:val="0"/>
          <w:sz w:val="24"/>
          <w:szCs w:val="24"/>
        </w:rPr>
        <w:t xml:space="preserve">представлен  в </w:t>
      </w:r>
      <w:r w:rsidRPr="00CE16EC">
        <w:rPr>
          <w:b w:val="0"/>
          <w:sz w:val="24"/>
          <w:szCs w:val="24"/>
        </w:rPr>
        <w:t>разделе  3 Обосновывающих материалов.</w:t>
      </w:r>
    </w:p>
    <w:p w:rsidR="00103F68" w:rsidRDefault="00103F68" w:rsidP="00BA601A">
      <w:pPr>
        <w:pStyle w:val="Heading2"/>
        <w:keepNext w:val="0"/>
        <w:widowControl w:val="0"/>
        <w:numPr>
          <w:ilvl w:val="1"/>
          <w:numId w:val="0"/>
        </w:numPr>
        <w:tabs>
          <w:tab w:val="num" w:pos="1800"/>
        </w:tabs>
        <w:suppressAutoHyphens/>
        <w:spacing w:after="120"/>
        <w:jc w:val="both"/>
        <w:textAlignment w:val="baseline"/>
        <w:rPr>
          <w:rFonts w:ascii="Times New Roman" w:hAnsi="Times New Roman" w:cs="Times New Roman"/>
          <w:i w:val="0"/>
          <w:sz w:val="24"/>
          <w:szCs w:val="24"/>
        </w:rPr>
      </w:pPr>
      <w:r>
        <w:rPr>
          <w:rFonts w:ascii="Times New Roman" w:hAnsi="Times New Roman" w:cs="Times New Roman"/>
          <w:i w:val="0"/>
          <w:sz w:val="24"/>
          <w:szCs w:val="24"/>
        </w:rPr>
        <w:t>4.6.4.</w:t>
      </w:r>
      <w:r w:rsidRPr="00DB1CA8">
        <w:rPr>
          <w:rFonts w:ascii="Times New Roman" w:hAnsi="Times New Roman" w:cs="Times New Roman"/>
          <w:i w:val="0"/>
          <w:sz w:val="24"/>
          <w:szCs w:val="24"/>
        </w:rPr>
        <w:t>Показатели надежности и безопасности поставки коммунальных услуг</w:t>
      </w:r>
    </w:p>
    <w:p w:rsidR="00103F68" w:rsidRDefault="00103F68" w:rsidP="00047406">
      <w:pPr>
        <w:spacing w:line="276" w:lineRule="auto"/>
        <w:ind w:firstLine="709"/>
        <w:jc w:val="both"/>
      </w:pPr>
      <w:r w:rsidRPr="0008323B">
        <w:t>В 2010</w:t>
      </w:r>
      <w:r>
        <w:t>-2012</w:t>
      </w:r>
      <w:r w:rsidRPr="0008323B">
        <w:t xml:space="preserve"> год</w:t>
      </w:r>
      <w:r>
        <w:t>ах</w:t>
      </w:r>
      <w:r w:rsidRPr="0008323B">
        <w:t xml:space="preserve"> для обеспечения надежности и бесперебойности снабжения потребителей питьевой водо</w:t>
      </w:r>
      <w:r>
        <w:t>й ООО</w:t>
      </w:r>
      <w:r w:rsidRPr="00366815">
        <w:rPr>
          <w:sz w:val="20"/>
          <w:szCs w:val="20"/>
        </w:rPr>
        <w:t xml:space="preserve"> </w:t>
      </w:r>
      <w:r>
        <w:t xml:space="preserve">«Коммунально-эксплуатационное хозяйство» </w:t>
      </w:r>
      <w:r w:rsidRPr="0008323B">
        <w:t xml:space="preserve"> </w:t>
      </w:r>
      <w:r>
        <w:t>проводится</w:t>
      </w:r>
      <w:r w:rsidRPr="0008323B">
        <w:t xml:space="preserve"> реконструкция водоводов и оборудования на водозабор</w:t>
      </w:r>
      <w:r>
        <w:t>ах.</w:t>
      </w:r>
    </w:p>
    <w:p w:rsidR="00103F68" w:rsidRPr="008921BC" w:rsidRDefault="00103F68" w:rsidP="00941F71">
      <w:pPr>
        <w:spacing w:line="276" w:lineRule="auto"/>
        <w:ind w:firstLine="708"/>
        <w:jc w:val="both"/>
      </w:pPr>
      <w:r w:rsidRPr="008921BC">
        <w:t xml:space="preserve">Усредненная величина износа водопроводных сетей составляет 76%. Удельный вес сетей, нуждающихся в замене – 34,2% или </w:t>
      </w:r>
      <w:r>
        <w:t>7,7</w:t>
      </w:r>
      <w:r w:rsidRPr="008921BC">
        <w:t>км.</w:t>
      </w:r>
    </w:p>
    <w:p w:rsidR="00103F68" w:rsidRPr="008921BC" w:rsidRDefault="00103F68" w:rsidP="000E6F47">
      <w:pPr>
        <w:ind w:firstLine="708"/>
        <w:jc w:val="left"/>
      </w:pPr>
      <w:r w:rsidRPr="008921BC">
        <w:t xml:space="preserve">Усредненная величина износа сетей канализации составляет 100%. Удельный вес сетей, нуждающихся в замене, составляет 100% или  7,7км. </w:t>
      </w:r>
    </w:p>
    <w:p w:rsidR="00103F68" w:rsidRDefault="00103F68" w:rsidP="00384C06">
      <w:pPr>
        <w:spacing w:line="276" w:lineRule="auto"/>
        <w:ind w:firstLine="709"/>
        <w:jc w:val="both"/>
      </w:pPr>
      <w:r w:rsidRPr="00FE40AC">
        <w:t xml:space="preserve">Общая протяженность сетей водопровода </w:t>
      </w:r>
      <w:r>
        <w:t xml:space="preserve">в 2012 году </w:t>
      </w:r>
      <w:r w:rsidRPr="00FE40AC">
        <w:t xml:space="preserve">составляет </w:t>
      </w:r>
      <w:r>
        <w:t>22,5 км., а канализационных сетей 7,7км.</w:t>
      </w:r>
      <w:r w:rsidRPr="00FE40AC">
        <w:t xml:space="preserve"> </w:t>
      </w:r>
      <w:r>
        <w:t>О</w:t>
      </w:r>
      <w:r w:rsidRPr="00FE40AC">
        <w:t>снащенность сетевым хозяйством достаточно высокая для плотности застройки г.</w:t>
      </w:r>
      <w:r>
        <w:t>Фатежа</w:t>
      </w:r>
      <w:r w:rsidRPr="00FE40AC">
        <w:t>.</w:t>
      </w:r>
      <w:r>
        <w:t xml:space="preserve"> Дальнейшее увеличение  протяжённости сетей с учетом разработки Программы до 2023года и  прогноз показателей аварийности представлены  в таблицах  4.13. и 4.14.</w:t>
      </w:r>
    </w:p>
    <w:p w:rsidR="00103F68" w:rsidRDefault="00103F68" w:rsidP="00384C06">
      <w:pPr>
        <w:jc w:val="both"/>
      </w:pPr>
      <w:r>
        <w:t>Таблица 4.13. Показатели аварийности на водопроводных и канализационных сетях для 1-го этапа Программы</w:t>
      </w:r>
    </w:p>
    <w:p w:rsidR="00103F68" w:rsidRDefault="00103F68" w:rsidP="00384C06">
      <w:pPr>
        <w:jc w:val="both"/>
      </w:pPr>
    </w:p>
    <w:tbl>
      <w:tblPr>
        <w:tblW w:w="9658" w:type="dxa"/>
        <w:jc w:val="center"/>
        <w:tblInd w:w="-184" w:type="dxa"/>
        <w:tblLook w:val="0000"/>
      </w:tblPr>
      <w:tblGrid>
        <w:gridCol w:w="589"/>
        <w:gridCol w:w="2893"/>
        <w:gridCol w:w="960"/>
        <w:gridCol w:w="960"/>
        <w:gridCol w:w="960"/>
        <w:gridCol w:w="960"/>
        <w:gridCol w:w="960"/>
        <w:gridCol w:w="1376"/>
      </w:tblGrid>
      <w:tr w:rsidR="00103F68" w:rsidRPr="00D91270" w:rsidTr="00D91270">
        <w:trPr>
          <w:trHeight w:val="276"/>
          <w:jc w:val="center"/>
        </w:trPr>
        <w:tc>
          <w:tcPr>
            <w:tcW w:w="9658" w:type="dxa"/>
            <w:gridSpan w:val="8"/>
            <w:tcBorders>
              <w:top w:val="single" w:sz="4" w:space="0" w:color="auto"/>
              <w:left w:val="single" w:sz="4" w:space="0" w:color="auto"/>
              <w:bottom w:val="single" w:sz="4" w:space="0" w:color="auto"/>
              <w:right w:val="single" w:sz="4" w:space="0" w:color="auto"/>
            </w:tcBorders>
            <w:noWrap/>
            <w:vAlign w:val="bottom"/>
          </w:tcPr>
          <w:p w:rsidR="00103F68" w:rsidRPr="00D91270" w:rsidRDefault="00103F68" w:rsidP="00D91270">
            <w:pPr>
              <w:rPr>
                <w:b/>
                <w:bCs/>
              </w:rPr>
            </w:pPr>
            <w:r w:rsidRPr="00D91270">
              <w:rPr>
                <w:b/>
                <w:bCs/>
                <w:sz w:val="22"/>
                <w:szCs w:val="22"/>
              </w:rPr>
              <w:t xml:space="preserve">Таблица </w:t>
            </w:r>
            <w:r>
              <w:rPr>
                <w:b/>
                <w:bCs/>
                <w:sz w:val="22"/>
                <w:szCs w:val="22"/>
              </w:rPr>
              <w:t>4</w:t>
            </w:r>
            <w:r w:rsidRPr="00D91270">
              <w:rPr>
                <w:b/>
                <w:bCs/>
                <w:sz w:val="22"/>
                <w:szCs w:val="22"/>
              </w:rPr>
              <w:t>.</w:t>
            </w:r>
            <w:r>
              <w:rPr>
                <w:b/>
                <w:bCs/>
                <w:sz w:val="22"/>
                <w:szCs w:val="22"/>
              </w:rPr>
              <w:t>13</w:t>
            </w:r>
            <w:r w:rsidRPr="00D91270">
              <w:rPr>
                <w:b/>
                <w:bCs/>
                <w:sz w:val="22"/>
                <w:szCs w:val="22"/>
              </w:rPr>
              <w:t>. Показатели надежности водопроводных и канализационных сетей</w:t>
            </w:r>
          </w:p>
        </w:tc>
      </w:tr>
      <w:tr w:rsidR="00103F68" w:rsidRPr="00D91270" w:rsidTr="00D91270">
        <w:trPr>
          <w:trHeight w:val="624"/>
          <w:jc w:val="center"/>
        </w:trPr>
        <w:tc>
          <w:tcPr>
            <w:tcW w:w="589" w:type="dxa"/>
            <w:tcBorders>
              <w:top w:val="nil"/>
              <w:left w:val="single" w:sz="4" w:space="0" w:color="auto"/>
              <w:bottom w:val="single" w:sz="4" w:space="0" w:color="auto"/>
              <w:right w:val="single" w:sz="4" w:space="0" w:color="auto"/>
            </w:tcBorders>
          </w:tcPr>
          <w:p w:rsidR="00103F68" w:rsidRPr="00D91270" w:rsidRDefault="00103F68" w:rsidP="00D91270">
            <w:pPr>
              <w:rPr>
                <w:b/>
                <w:bCs/>
              </w:rPr>
            </w:pPr>
            <w:r w:rsidRPr="00D91270">
              <w:rPr>
                <w:b/>
                <w:bCs/>
              </w:rPr>
              <w:t>№</w:t>
            </w:r>
          </w:p>
        </w:tc>
        <w:tc>
          <w:tcPr>
            <w:tcW w:w="2893" w:type="dxa"/>
            <w:tcBorders>
              <w:top w:val="nil"/>
              <w:left w:val="nil"/>
              <w:bottom w:val="single" w:sz="4" w:space="0" w:color="auto"/>
              <w:right w:val="single" w:sz="4" w:space="0" w:color="auto"/>
            </w:tcBorders>
          </w:tcPr>
          <w:p w:rsidR="00103F68" w:rsidRPr="00D91270" w:rsidRDefault="00103F68" w:rsidP="00D91270">
            <w:pPr>
              <w:jc w:val="left"/>
              <w:rPr>
                <w:b/>
                <w:bCs/>
              </w:rPr>
            </w:pPr>
            <w:r w:rsidRPr="00D91270">
              <w:rPr>
                <w:b/>
                <w:bCs/>
              </w:rPr>
              <w:t>Наименование показателя</w:t>
            </w:r>
          </w:p>
        </w:tc>
        <w:tc>
          <w:tcPr>
            <w:tcW w:w="960" w:type="dxa"/>
            <w:tcBorders>
              <w:top w:val="nil"/>
              <w:left w:val="nil"/>
              <w:bottom w:val="single" w:sz="4" w:space="0" w:color="auto"/>
              <w:right w:val="single" w:sz="4" w:space="0" w:color="auto"/>
            </w:tcBorders>
          </w:tcPr>
          <w:p w:rsidR="00103F68" w:rsidRPr="00D91270" w:rsidRDefault="00103F68" w:rsidP="00D91270">
            <w:pPr>
              <w:rPr>
                <w:b/>
                <w:bCs/>
              </w:rPr>
            </w:pPr>
            <w:r w:rsidRPr="00D91270">
              <w:rPr>
                <w:b/>
                <w:bCs/>
              </w:rPr>
              <w:t>2014</w:t>
            </w:r>
          </w:p>
        </w:tc>
        <w:tc>
          <w:tcPr>
            <w:tcW w:w="960" w:type="dxa"/>
            <w:tcBorders>
              <w:top w:val="nil"/>
              <w:left w:val="nil"/>
              <w:bottom w:val="single" w:sz="4" w:space="0" w:color="auto"/>
              <w:right w:val="single" w:sz="4" w:space="0" w:color="auto"/>
            </w:tcBorders>
          </w:tcPr>
          <w:p w:rsidR="00103F68" w:rsidRPr="00D91270" w:rsidRDefault="00103F68" w:rsidP="00D91270">
            <w:pPr>
              <w:rPr>
                <w:b/>
                <w:bCs/>
              </w:rPr>
            </w:pPr>
            <w:r w:rsidRPr="00D91270">
              <w:rPr>
                <w:b/>
                <w:bCs/>
              </w:rPr>
              <w:t>2015</w:t>
            </w:r>
          </w:p>
        </w:tc>
        <w:tc>
          <w:tcPr>
            <w:tcW w:w="960" w:type="dxa"/>
            <w:tcBorders>
              <w:top w:val="nil"/>
              <w:left w:val="nil"/>
              <w:bottom w:val="single" w:sz="4" w:space="0" w:color="auto"/>
              <w:right w:val="single" w:sz="4" w:space="0" w:color="auto"/>
            </w:tcBorders>
          </w:tcPr>
          <w:p w:rsidR="00103F68" w:rsidRPr="00D91270" w:rsidRDefault="00103F68" w:rsidP="00D91270">
            <w:pPr>
              <w:rPr>
                <w:b/>
                <w:bCs/>
              </w:rPr>
            </w:pPr>
            <w:r w:rsidRPr="00D91270">
              <w:rPr>
                <w:b/>
                <w:bCs/>
              </w:rPr>
              <w:t>2016</w:t>
            </w:r>
          </w:p>
        </w:tc>
        <w:tc>
          <w:tcPr>
            <w:tcW w:w="960" w:type="dxa"/>
            <w:tcBorders>
              <w:top w:val="nil"/>
              <w:left w:val="nil"/>
              <w:bottom w:val="single" w:sz="4" w:space="0" w:color="auto"/>
              <w:right w:val="single" w:sz="4" w:space="0" w:color="auto"/>
            </w:tcBorders>
          </w:tcPr>
          <w:p w:rsidR="00103F68" w:rsidRPr="00D91270" w:rsidRDefault="00103F68" w:rsidP="00D91270">
            <w:pPr>
              <w:rPr>
                <w:b/>
                <w:bCs/>
              </w:rPr>
            </w:pPr>
            <w:r w:rsidRPr="00D91270">
              <w:rPr>
                <w:b/>
                <w:bCs/>
              </w:rPr>
              <w:t>2017</w:t>
            </w:r>
          </w:p>
        </w:tc>
        <w:tc>
          <w:tcPr>
            <w:tcW w:w="960" w:type="dxa"/>
            <w:tcBorders>
              <w:top w:val="nil"/>
              <w:left w:val="nil"/>
              <w:bottom w:val="single" w:sz="4" w:space="0" w:color="auto"/>
              <w:right w:val="single" w:sz="4" w:space="0" w:color="auto"/>
            </w:tcBorders>
          </w:tcPr>
          <w:p w:rsidR="00103F68" w:rsidRPr="00D91270" w:rsidRDefault="00103F68" w:rsidP="00D91270">
            <w:pPr>
              <w:rPr>
                <w:b/>
                <w:bCs/>
              </w:rPr>
            </w:pPr>
            <w:r w:rsidRPr="00D91270">
              <w:rPr>
                <w:b/>
                <w:bCs/>
              </w:rPr>
              <w:t>2018</w:t>
            </w:r>
          </w:p>
        </w:tc>
        <w:tc>
          <w:tcPr>
            <w:tcW w:w="1376" w:type="dxa"/>
            <w:tcBorders>
              <w:top w:val="nil"/>
              <w:left w:val="nil"/>
              <w:bottom w:val="single" w:sz="4" w:space="0" w:color="auto"/>
              <w:right w:val="single" w:sz="4" w:space="0" w:color="auto"/>
            </w:tcBorders>
          </w:tcPr>
          <w:p w:rsidR="00103F68" w:rsidRPr="00D91270" w:rsidRDefault="00103F68" w:rsidP="00D91270">
            <w:pPr>
              <w:rPr>
                <w:b/>
                <w:bCs/>
              </w:rPr>
            </w:pPr>
            <w:r w:rsidRPr="00D91270">
              <w:rPr>
                <w:b/>
                <w:bCs/>
              </w:rPr>
              <w:t>2019-2023</w:t>
            </w:r>
          </w:p>
        </w:tc>
      </w:tr>
      <w:tr w:rsidR="00103F68" w:rsidRPr="00D91270" w:rsidTr="00D91270">
        <w:trPr>
          <w:trHeight w:val="312"/>
          <w:jc w:val="center"/>
        </w:trPr>
        <w:tc>
          <w:tcPr>
            <w:tcW w:w="589" w:type="dxa"/>
            <w:tcBorders>
              <w:top w:val="nil"/>
              <w:left w:val="single" w:sz="4" w:space="0" w:color="auto"/>
              <w:bottom w:val="single" w:sz="4" w:space="0" w:color="auto"/>
              <w:right w:val="single" w:sz="4" w:space="0" w:color="auto"/>
            </w:tcBorders>
          </w:tcPr>
          <w:p w:rsidR="00103F68" w:rsidRPr="00D91270" w:rsidRDefault="00103F68" w:rsidP="00D91270">
            <w:r>
              <w:t>1</w:t>
            </w:r>
          </w:p>
        </w:tc>
        <w:tc>
          <w:tcPr>
            <w:tcW w:w="9069" w:type="dxa"/>
            <w:gridSpan w:val="7"/>
            <w:tcBorders>
              <w:top w:val="single" w:sz="4" w:space="0" w:color="auto"/>
              <w:left w:val="nil"/>
              <w:bottom w:val="single" w:sz="4" w:space="0" w:color="auto"/>
              <w:right w:val="single" w:sz="4" w:space="0" w:color="000000"/>
            </w:tcBorders>
          </w:tcPr>
          <w:p w:rsidR="00103F68" w:rsidRPr="00D91270" w:rsidRDefault="00103F68" w:rsidP="00D91270">
            <w:r>
              <w:t>Протяженность сетей</w:t>
            </w:r>
          </w:p>
        </w:tc>
      </w:tr>
      <w:tr w:rsidR="00103F68" w:rsidRPr="00D91270" w:rsidTr="00D91270">
        <w:trPr>
          <w:trHeight w:val="312"/>
          <w:jc w:val="center"/>
        </w:trPr>
        <w:tc>
          <w:tcPr>
            <w:tcW w:w="589" w:type="dxa"/>
            <w:tcBorders>
              <w:top w:val="nil"/>
              <w:left w:val="single" w:sz="4" w:space="0" w:color="auto"/>
              <w:bottom w:val="single" w:sz="4" w:space="0" w:color="auto"/>
              <w:right w:val="single" w:sz="4" w:space="0" w:color="auto"/>
            </w:tcBorders>
          </w:tcPr>
          <w:p w:rsidR="00103F68" w:rsidRPr="00D91270" w:rsidRDefault="00103F68" w:rsidP="00D91270">
            <w:r>
              <w:t>2</w:t>
            </w:r>
          </w:p>
        </w:tc>
        <w:tc>
          <w:tcPr>
            <w:tcW w:w="2893" w:type="dxa"/>
            <w:tcBorders>
              <w:top w:val="nil"/>
              <w:left w:val="nil"/>
              <w:bottom w:val="single" w:sz="4" w:space="0" w:color="auto"/>
              <w:right w:val="single" w:sz="4" w:space="0" w:color="auto"/>
            </w:tcBorders>
          </w:tcPr>
          <w:p w:rsidR="00103F68" w:rsidRPr="00D91270" w:rsidRDefault="00103F68" w:rsidP="00D91270">
            <w:pPr>
              <w:jc w:val="left"/>
            </w:pPr>
            <w:r>
              <w:t>Водопровода</w:t>
            </w:r>
          </w:p>
        </w:tc>
        <w:tc>
          <w:tcPr>
            <w:tcW w:w="960" w:type="dxa"/>
            <w:tcBorders>
              <w:top w:val="nil"/>
              <w:left w:val="nil"/>
              <w:bottom w:val="single" w:sz="4" w:space="0" w:color="auto"/>
              <w:right w:val="single" w:sz="4" w:space="0" w:color="auto"/>
            </w:tcBorders>
          </w:tcPr>
          <w:p w:rsidR="00103F68" w:rsidRPr="00D91270" w:rsidRDefault="00103F68" w:rsidP="00D91270">
            <w:r>
              <w:t>22,5</w:t>
            </w:r>
          </w:p>
        </w:tc>
        <w:tc>
          <w:tcPr>
            <w:tcW w:w="960" w:type="dxa"/>
            <w:tcBorders>
              <w:top w:val="nil"/>
              <w:left w:val="nil"/>
              <w:bottom w:val="single" w:sz="4" w:space="0" w:color="auto"/>
              <w:right w:val="single" w:sz="4" w:space="0" w:color="auto"/>
            </w:tcBorders>
          </w:tcPr>
          <w:p w:rsidR="00103F68" w:rsidRPr="00D91270" w:rsidRDefault="00103F68" w:rsidP="00D91270">
            <w:r>
              <w:t>23</w:t>
            </w:r>
          </w:p>
        </w:tc>
        <w:tc>
          <w:tcPr>
            <w:tcW w:w="960" w:type="dxa"/>
            <w:tcBorders>
              <w:top w:val="nil"/>
              <w:left w:val="nil"/>
              <w:bottom w:val="single" w:sz="4" w:space="0" w:color="auto"/>
              <w:right w:val="single" w:sz="4" w:space="0" w:color="auto"/>
            </w:tcBorders>
          </w:tcPr>
          <w:p w:rsidR="00103F68" w:rsidRPr="00D91270" w:rsidRDefault="00103F68" w:rsidP="00D91270">
            <w:r>
              <w:t>23,5</w:t>
            </w:r>
          </w:p>
        </w:tc>
        <w:tc>
          <w:tcPr>
            <w:tcW w:w="960" w:type="dxa"/>
            <w:tcBorders>
              <w:top w:val="nil"/>
              <w:left w:val="nil"/>
              <w:bottom w:val="single" w:sz="4" w:space="0" w:color="auto"/>
              <w:right w:val="single" w:sz="4" w:space="0" w:color="auto"/>
            </w:tcBorders>
          </w:tcPr>
          <w:p w:rsidR="00103F68" w:rsidRPr="00D91270" w:rsidRDefault="00103F68" w:rsidP="00D91270">
            <w:r>
              <w:t>24</w:t>
            </w:r>
          </w:p>
        </w:tc>
        <w:tc>
          <w:tcPr>
            <w:tcW w:w="960" w:type="dxa"/>
            <w:tcBorders>
              <w:top w:val="nil"/>
              <w:left w:val="nil"/>
              <w:bottom w:val="single" w:sz="4" w:space="0" w:color="auto"/>
              <w:right w:val="single" w:sz="4" w:space="0" w:color="auto"/>
            </w:tcBorders>
          </w:tcPr>
          <w:p w:rsidR="00103F68" w:rsidRPr="00D91270" w:rsidRDefault="00103F68" w:rsidP="00D91270">
            <w:r>
              <w:t>24,5</w:t>
            </w:r>
          </w:p>
        </w:tc>
        <w:tc>
          <w:tcPr>
            <w:tcW w:w="1376" w:type="dxa"/>
            <w:tcBorders>
              <w:top w:val="nil"/>
              <w:left w:val="nil"/>
              <w:bottom w:val="single" w:sz="4" w:space="0" w:color="auto"/>
              <w:right w:val="single" w:sz="4" w:space="0" w:color="auto"/>
            </w:tcBorders>
          </w:tcPr>
          <w:p w:rsidR="00103F68" w:rsidRPr="00D91270" w:rsidRDefault="00103F68" w:rsidP="00D91270">
            <w:r>
              <w:t>26</w:t>
            </w:r>
          </w:p>
        </w:tc>
      </w:tr>
      <w:tr w:rsidR="00103F68" w:rsidRPr="00D91270" w:rsidTr="00D91270">
        <w:trPr>
          <w:trHeight w:val="312"/>
          <w:jc w:val="center"/>
        </w:trPr>
        <w:tc>
          <w:tcPr>
            <w:tcW w:w="589" w:type="dxa"/>
            <w:tcBorders>
              <w:top w:val="nil"/>
              <w:left w:val="single" w:sz="4" w:space="0" w:color="auto"/>
              <w:bottom w:val="single" w:sz="4" w:space="0" w:color="auto"/>
              <w:right w:val="single" w:sz="4" w:space="0" w:color="auto"/>
            </w:tcBorders>
          </w:tcPr>
          <w:p w:rsidR="00103F68" w:rsidRPr="00D91270" w:rsidRDefault="00103F68" w:rsidP="00D91270">
            <w:r>
              <w:t>3</w:t>
            </w:r>
          </w:p>
        </w:tc>
        <w:tc>
          <w:tcPr>
            <w:tcW w:w="2893" w:type="dxa"/>
            <w:tcBorders>
              <w:top w:val="nil"/>
              <w:left w:val="nil"/>
              <w:bottom w:val="single" w:sz="4" w:space="0" w:color="auto"/>
              <w:right w:val="single" w:sz="4" w:space="0" w:color="auto"/>
            </w:tcBorders>
          </w:tcPr>
          <w:p w:rsidR="00103F68" w:rsidRPr="00D91270" w:rsidRDefault="00103F68" w:rsidP="00D91270">
            <w:pPr>
              <w:jc w:val="left"/>
            </w:pPr>
            <w:r>
              <w:t>Канализация</w:t>
            </w:r>
          </w:p>
        </w:tc>
        <w:tc>
          <w:tcPr>
            <w:tcW w:w="960" w:type="dxa"/>
            <w:tcBorders>
              <w:top w:val="nil"/>
              <w:left w:val="nil"/>
              <w:bottom w:val="single" w:sz="4" w:space="0" w:color="auto"/>
              <w:right w:val="single" w:sz="4" w:space="0" w:color="auto"/>
            </w:tcBorders>
          </w:tcPr>
          <w:p w:rsidR="00103F68" w:rsidRPr="00D91270" w:rsidRDefault="00103F68" w:rsidP="00D91270">
            <w:r>
              <w:t>7,7</w:t>
            </w:r>
          </w:p>
        </w:tc>
        <w:tc>
          <w:tcPr>
            <w:tcW w:w="960" w:type="dxa"/>
            <w:tcBorders>
              <w:top w:val="nil"/>
              <w:left w:val="nil"/>
              <w:bottom w:val="single" w:sz="4" w:space="0" w:color="auto"/>
              <w:right w:val="single" w:sz="4" w:space="0" w:color="auto"/>
            </w:tcBorders>
          </w:tcPr>
          <w:p w:rsidR="00103F68" w:rsidRPr="00D91270" w:rsidRDefault="00103F68" w:rsidP="00D91270">
            <w:r>
              <w:t>7,7</w:t>
            </w:r>
          </w:p>
        </w:tc>
        <w:tc>
          <w:tcPr>
            <w:tcW w:w="960" w:type="dxa"/>
            <w:tcBorders>
              <w:top w:val="nil"/>
              <w:left w:val="nil"/>
              <w:bottom w:val="single" w:sz="4" w:space="0" w:color="auto"/>
              <w:right w:val="single" w:sz="4" w:space="0" w:color="auto"/>
            </w:tcBorders>
          </w:tcPr>
          <w:p w:rsidR="00103F68" w:rsidRPr="00D91270" w:rsidRDefault="00103F68" w:rsidP="00D91270">
            <w:r>
              <w:t>7,7</w:t>
            </w:r>
          </w:p>
        </w:tc>
        <w:tc>
          <w:tcPr>
            <w:tcW w:w="960" w:type="dxa"/>
            <w:tcBorders>
              <w:top w:val="nil"/>
              <w:left w:val="nil"/>
              <w:bottom w:val="single" w:sz="4" w:space="0" w:color="auto"/>
              <w:right w:val="single" w:sz="4" w:space="0" w:color="auto"/>
            </w:tcBorders>
          </w:tcPr>
          <w:p w:rsidR="00103F68" w:rsidRPr="00D91270" w:rsidRDefault="00103F68" w:rsidP="00D91270">
            <w:r>
              <w:t>7,7</w:t>
            </w:r>
          </w:p>
        </w:tc>
        <w:tc>
          <w:tcPr>
            <w:tcW w:w="960" w:type="dxa"/>
            <w:tcBorders>
              <w:top w:val="nil"/>
              <w:left w:val="nil"/>
              <w:bottom w:val="single" w:sz="4" w:space="0" w:color="auto"/>
              <w:right w:val="single" w:sz="4" w:space="0" w:color="auto"/>
            </w:tcBorders>
          </w:tcPr>
          <w:p w:rsidR="00103F68" w:rsidRPr="00D91270" w:rsidRDefault="00103F68" w:rsidP="00D91270">
            <w:r>
              <w:t>7,7</w:t>
            </w:r>
          </w:p>
        </w:tc>
        <w:tc>
          <w:tcPr>
            <w:tcW w:w="1376" w:type="dxa"/>
            <w:tcBorders>
              <w:top w:val="nil"/>
              <w:left w:val="nil"/>
              <w:bottom w:val="single" w:sz="4" w:space="0" w:color="auto"/>
              <w:right w:val="single" w:sz="4" w:space="0" w:color="auto"/>
            </w:tcBorders>
          </w:tcPr>
          <w:p w:rsidR="00103F68" w:rsidRPr="00D91270" w:rsidRDefault="00103F68" w:rsidP="00D91270">
            <w:r>
              <w:t>7,7</w:t>
            </w:r>
          </w:p>
        </w:tc>
      </w:tr>
      <w:tr w:rsidR="00103F68" w:rsidRPr="00D91270" w:rsidTr="00D91270">
        <w:trPr>
          <w:trHeight w:val="936"/>
          <w:jc w:val="center"/>
        </w:trPr>
        <w:tc>
          <w:tcPr>
            <w:tcW w:w="589" w:type="dxa"/>
            <w:tcBorders>
              <w:top w:val="nil"/>
              <w:left w:val="single" w:sz="4" w:space="0" w:color="auto"/>
              <w:bottom w:val="single" w:sz="4" w:space="0" w:color="auto"/>
              <w:right w:val="single" w:sz="4" w:space="0" w:color="auto"/>
            </w:tcBorders>
          </w:tcPr>
          <w:p w:rsidR="00103F68" w:rsidRPr="00D91270" w:rsidRDefault="00103F68" w:rsidP="00D91270">
            <w:r>
              <w:t>4</w:t>
            </w:r>
          </w:p>
        </w:tc>
        <w:tc>
          <w:tcPr>
            <w:tcW w:w="2893" w:type="dxa"/>
            <w:tcBorders>
              <w:top w:val="nil"/>
              <w:left w:val="nil"/>
              <w:bottom w:val="single" w:sz="4" w:space="0" w:color="auto"/>
              <w:right w:val="single" w:sz="4" w:space="0" w:color="auto"/>
            </w:tcBorders>
          </w:tcPr>
          <w:p w:rsidR="00103F68" w:rsidRPr="00D91270" w:rsidRDefault="00103F68" w:rsidP="00D91270">
            <w:pPr>
              <w:jc w:val="left"/>
            </w:pPr>
            <w:r>
              <w:t>Количество аварий и отключений  в водоснабжении</w:t>
            </w:r>
          </w:p>
        </w:tc>
        <w:tc>
          <w:tcPr>
            <w:tcW w:w="960" w:type="dxa"/>
            <w:tcBorders>
              <w:top w:val="nil"/>
              <w:left w:val="nil"/>
              <w:bottom w:val="single" w:sz="4" w:space="0" w:color="auto"/>
              <w:right w:val="single" w:sz="4" w:space="0" w:color="auto"/>
            </w:tcBorders>
          </w:tcPr>
          <w:p w:rsidR="00103F68" w:rsidRPr="00D91270" w:rsidRDefault="00103F68" w:rsidP="00D91270">
            <w:r>
              <w:t>15</w:t>
            </w:r>
          </w:p>
        </w:tc>
        <w:tc>
          <w:tcPr>
            <w:tcW w:w="960" w:type="dxa"/>
            <w:tcBorders>
              <w:top w:val="nil"/>
              <w:left w:val="nil"/>
              <w:bottom w:val="single" w:sz="4" w:space="0" w:color="auto"/>
              <w:right w:val="single" w:sz="4" w:space="0" w:color="auto"/>
            </w:tcBorders>
          </w:tcPr>
          <w:p w:rsidR="00103F68" w:rsidRPr="00D91270" w:rsidRDefault="00103F68" w:rsidP="00D91270">
            <w:r>
              <w:t>15</w:t>
            </w:r>
          </w:p>
        </w:tc>
        <w:tc>
          <w:tcPr>
            <w:tcW w:w="960" w:type="dxa"/>
            <w:tcBorders>
              <w:top w:val="nil"/>
              <w:left w:val="nil"/>
              <w:bottom w:val="single" w:sz="4" w:space="0" w:color="auto"/>
              <w:right w:val="single" w:sz="4" w:space="0" w:color="auto"/>
            </w:tcBorders>
          </w:tcPr>
          <w:p w:rsidR="00103F68" w:rsidRPr="00D91270" w:rsidRDefault="00103F68" w:rsidP="00D91270">
            <w:r>
              <w:t>15</w:t>
            </w:r>
          </w:p>
        </w:tc>
        <w:tc>
          <w:tcPr>
            <w:tcW w:w="960" w:type="dxa"/>
            <w:tcBorders>
              <w:top w:val="nil"/>
              <w:left w:val="nil"/>
              <w:bottom w:val="single" w:sz="4" w:space="0" w:color="auto"/>
              <w:right w:val="single" w:sz="4" w:space="0" w:color="auto"/>
            </w:tcBorders>
          </w:tcPr>
          <w:p w:rsidR="00103F68" w:rsidRPr="00D91270" w:rsidRDefault="00103F68" w:rsidP="00D91270">
            <w:r>
              <w:t>14</w:t>
            </w:r>
          </w:p>
        </w:tc>
        <w:tc>
          <w:tcPr>
            <w:tcW w:w="960" w:type="dxa"/>
            <w:tcBorders>
              <w:top w:val="nil"/>
              <w:left w:val="nil"/>
              <w:bottom w:val="single" w:sz="4" w:space="0" w:color="auto"/>
              <w:right w:val="single" w:sz="4" w:space="0" w:color="auto"/>
            </w:tcBorders>
          </w:tcPr>
          <w:p w:rsidR="00103F68" w:rsidRPr="00D91270" w:rsidRDefault="00103F68" w:rsidP="00D91270">
            <w:r>
              <w:t>14</w:t>
            </w:r>
          </w:p>
        </w:tc>
        <w:tc>
          <w:tcPr>
            <w:tcW w:w="1376" w:type="dxa"/>
            <w:tcBorders>
              <w:top w:val="nil"/>
              <w:left w:val="nil"/>
              <w:bottom w:val="single" w:sz="4" w:space="0" w:color="auto"/>
              <w:right w:val="single" w:sz="4" w:space="0" w:color="auto"/>
            </w:tcBorders>
          </w:tcPr>
          <w:p w:rsidR="00103F68" w:rsidRPr="00D91270" w:rsidRDefault="00103F68" w:rsidP="00D91270">
            <w:r>
              <w:t>13</w:t>
            </w:r>
          </w:p>
        </w:tc>
      </w:tr>
      <w:tr w:rsidR="00103F68" w:rsidRPr="00D91270" w:rsidTr="00D91270">
        <w:trPr>
          <w:trHeight w:val="936"/>
          <w:jc w:val="center"/>
        </w:trPr>
        <w:tc>
          <w:tcPr>
            <w:tcW w:w="589" w:type="dxa"/>
            <w:tcBorders>
              <w:top w:val="nil"/>
              <w:left w:val="single" w:sz="4" w:space="0" w:color="auto"/>
              <w:bottom w:val="single" w:sz="4" w:space="0" w:color="auto"/>
              <w:right w:val="single" w:sz="4" w:space="0" w:color="auto"/>
            </w:tcBorders>
          </w:tcPr>
          <w:p w:rsidR="00103F68" w:rsidRPr="00D91270" w:rsidRDefault="00103F68" w:rsidP="00D91270">
            <w:r>
              <w:t>5</w:t>
            </w:r>
          </w:p>
        </w:tc>
        <w:tc>
          <w:tcPr>
            <w:tcW w:w="2893" w:type="dxa"/>
            <w:tcBorders>
              <w:top w:val="nil"/>
              <w:left w:val="nil"/>
              <w:bottom w:val="single" w:sz="4" w:space="0" w:color="auto"/>
              <w:right w:val="single" w:sz="4" w:space="0" w:color="auto"/>
            </w:tcBorders>
          </w:tcPr>
          <w:p w:rsidR="00103F68" w:rsidRPr="00D91270" w:rsidRDefault="00103F68" w:rsidP="00D91270">
            <w:pPr>
              <w:jc w:val="left"/>
            </w:pPr>
            <w:r>
              <w:t>Количество аварий и отключений  в водоотведении</w:t>
            </w:r>
          </w:p>
        </w:tc>
        <w:tc>
          <w:tcPr>
            <w:tcW w:w="960" w:type="dxa"/>
            <w:tcBorders>
              <w:top w:val="nil"/>
              <w:left w:val="nil"/>
              <w:bottom w:val="single" w:sz="4" w:space="0" w:color="auto"/>
              <w:right w:val="single" w:sz="4" w:space="0" w:color="auto"/>
            </w:tcBorders>
          </w:tcPr>
          <w:p w:rsidR="00103F68" w:rsidRPr="00D91270" w:rsidRDefault="00103F68" w:rsidP="00D91270">
            <w:r>
              <w:t>5</w:t>
            </w:r>
          </w:p>
        </w:tc>
        <w:tc>
          <w:tcPr>
            <w:tcW w:w="960" w:type="dxa"/>
            <w:tcBorders>
              <w:top w:val="nil"/>
              <w:left w:val="nil"/>
              <w:bottom w:val="single" w:sz="4" w:space="0" w:color="auto"/>
              <w:right w:val="single" w:sz="4" w:space="0" w:color="auto"/>
            </w:tcBorders>
          </w:tcPr>
          <w:p w:rsidR="00103F68" w:rsidRPr="00D91270" w:rsidRDefault="00103F68" w:rsidP="00D91270">
            <w:r>
              <w:t>5</w:t>
            </w:r>
          </w:p>
        </w:tc>
        <w:tc>
          <w:tcPr>
            <w:tcW w:w="960" w:type="dxa"/>
            <w:tcBorders>
              <w:top w:val="nil"/>
              <w:left w:val="nil"/>
              <w:bottom w:val="single" w:sz="4" w:space="0" w:color="auto"/>
              <w:right w:val="single" w:sz="4" w:space="0" w:color="auto"/>
            </w:tcBorders>
          </w:tcPr>
          <w:p w:rsidR="00103F68" w:rsidRPr="00D91270" w:rsidRDefault="00103F68" w:rsidP="00D91270">
            <w:r>
              <w:t>5</w:t>
            </w:r>
          </w:p>
        </w:tc>
        <w:tc>
          <w:tcPr>
            <w:tcW w:w="960" w:type="dxa"/>
            <w:tcBorders>
              <w:top w:val="nil"/>
              <w:left w:val="nil"/>
              <w:bottom w:val="single" w:sz="4" w:space="0" w:color="auto"/>
              <w:right w:val="single" w:sz="4" w:space="0" w:color="auto"/>
            </w:tcBorders>
          </w:tcPr>
          <w:p w:rsidR="00103F68" w:rsidRPr="00D91270" w:rsidRDefault="00103F68" w:rsidP="00D91270">
            <w:r>
              <w:t>4</w:t>
            </w:r>
          </w:p>
        </w:tc>
        <w:tc>
          <w:tcPr>
            <w:tcW w:w="960" w:type="dxa"/>
            <w:tcBorders>
              <w:top w:val="nil"/>
              <w:left w:val="nil"/>
              <w:bottom w:val="single" w:sz="4" w:space="0" w:color="auto"/>
              <w:right w:val="single" w:sz="4" w:space="0" w:color="auto"/>
            </w:tcBorders>
          </w:tcPr>
          <w:p w:rsidR="00103F68" w:rsidRPr="00D91270" w:rsidRDefault="00103F68" w:rsidP="00D91270">
            <w:r>
              <w:t>4</w:t>
            </w:r>
          </w:p>
        </w:tc>
        <w:tc>
          <w:tcPr>
            <w:tcW w:w="1376" w:type="dxa"/>
            <w:tcBorders>
              <w:top w:val="nil"/>
              <w:left w:val="nil"/>
              <w:bottom w:val="single" w:sz="4" w:space="0" w:color="auto"/>
              <w:right w:val="single" w:sz="4" w:space="0" w:color="auto"/>
            </w:tcBorders>
          </w:tcPr>
          <w:p w:rsidR="00103F68" w:rsidRPr="00D91270" w:rsidRDefault="00103F68" w:rsidP="00D91270">
            <w:r>
              <w:t>4</w:t>
            </w:r>
          </w:p>
        </w:tc>
      </w:tr>
    </w:tbl>
    <w:p w:rsidR="00103F68" w:rsidRDefault="00103F68" w:rsidP="00384C06">
      <w:pPr>
        <w:jc w:val="both"/>
      </w:pPr>
    </w:p>
    <w:p w:rsidR="00103F68" w:rsidRDefault="00103F68" w:rsidP="00FF4A10">
      <w:pPr>
        <w:spacing w:line="276" w:lineRule="auto"/>
        <w:ind w:firstLine="708"/>
        <w:jc w:val="both"/>
      </w:pPr>
      <w:r w:rsidRPr="00DD5D6E">
        <w:t>Планируемая аварийность соответствует установленным нормативам повышения надежности  0,4-0,5 ав/км сетей. За период действия Программы аварийность на водопроводных сетях снизится на 12,7%, а на канализационных -- на 11,7. Более подробный перечень  показателей надежности сетей   представлен  в разделе 5 Обосновывающих материалов</w:t>
      </w:r>
      <w:r>
        <w:t>.</w:t>
      </w:r>
    </w:p>
    <w:p w:rsidR="00103F68" w:rsidRDefault="00103F68" w:rsidP="00FF4A10">
      <w:pPr>
        <w:spacing w:line="276" w:lineRule="auto"/>
        <w:jc w:val="both"/>
        <w:rPr>
          <w:b/>
          <w:color w:val="000000"/>
        </w:rPr>
      </w:pPr>
      <w:r>
        <w:rPr>
          <w:b/>
          <w:color w:val="000000"/>
        </w:rPr>
        <w:t xml:space="preserve"> </w:t>
      </w:r>
    </w:p>
    <w:p w:rsidR="00103F68" w:rsidRDefault="00103F68" w:rsidP="00FF4A10">
      <w:pPr>
        <w:spacing w:line="276" w:lineRule="auto"/>
        <w:jc w:val="both"/>
        <w:rPr>
          <w:color w:val="000000"/>
        </w:rPr>
      </w:pPr>
      <w:r>
        <w:rPr>
          <w:b/>
          <w:color w:val="000000"/>
        </w:rPr>
        <w:t>4.6.5. П</w:t>
      </w:r>
      <w:r w:rsidRPr="00074AA1">
        <w:rPr>
          <w:b/>
          <w:color w:val="000000"/>
        </w:rPr>
        <w:t>овышени</w:t>
      </w:r>
      <w:r>
        <w:rPr>
          <w:b/>
          <w:color w:val="000000"/>
        </w:rPr>
        <w:t>е</w:t>
      </w:r>
      <w:r w:rsidRPr="00074AA1">
        <w:rPr>
          <w:b/>
          <w:color w:val="000000"/>
        </w:rPr>
        <w:t xml:space="preserve"> эффективного использования  природных ресурсов</w:t>
      </w:r>
      <w:r w:rsidRPr="00074AA1">
        <w:rPr>
          <w:color w:val="000000"/>
        </w:rPr>
        <w:t xml:space="preserve"> </w:t>
      </w:r>
    </w:p>
    <w:p w:rsidR="00103F68" w:rsidRPr="0008323B" w:rsidRDefault="00103F68" w:rsidP="00FF4A10">
      <w:pPr>
        <w:spacing w:line="276" w:lineRule="auto"/>
        <w:jc w:val="both"/>
        <w:rPr>
          <w:color w:val="000000"/>
        </w:rPr>
      </w:pPr>
      <w:r w:rsidRPr="00FA1DD0">
        <w:rPr>
          <w:color w:val="000000"/>
        </w:rPr>
        <w:t>Эффективность использовани</w:t>
      </w:r>
      <w:r>
        <w:rPr>
          <w:color w:val="000000"/>
        </w:rPr>
        <w:t>я</w:t>
      </w:r>
      <w:r w:rsidRPr="00FA1DD0">
        <w:rPr>
          <w:color w:val="000000"/>
        </w:rPr>
        <w:t xml:space="preserve"> природных ресурсов</w:t>
      </w:r>
      <w:r w:rsidRPr="0008323B">
        <w:rPr>
          <w:color w:val="000000"/>
        </w:rPr>
        <w:t xml:space="preserve"> выражается в  потерях воды в процессе производства и транспортировки ресурсов до потребителей. Для повышения качества предоставления коммунальных услуг и эффективности использования природных ресурсов необходимо обеспечить реализацию проектов модернизации объек</w:t>
      </w:r>
      <w:r>
        <w:rPr>
          <w:color w:val="000000"/>
        </w:rPr>
        <w:t>тов коммунальной инфраструктуры для решения следующих вопросов:</w:t>
      </w:r>
    </w:p>
    <w:p w:rsidR="00103F68" w:rsidRDefault="00103F68" w:rsidP="00FF4A10">
      <w:pPr>
        <w:spacing w:line="276" w:lineRule="auto"/>
        <w:ind w:firstLine="709"/>
        <w:jc w:val="both"/>
        <w:rPr>
          <w:color w:val="000000"/>
        </w:rPr>
      </w:pPr>
      <w:r>
        <w:rPr>
          <w:color w:val="000000"/>
        </w:rPr>
        <w:t>-обеспечить</w:t>
      </w:r>
      <w:r w:rsidRPr="00074AA1">
        <w:rPr>
          <w:color w:val="000000"/>
        </w:rPr>
        <w:t xml:space="preserve"> необходимы</w:t>
      </w:r>
      <w:r>
        <w:rPr>
          <w:color w:val="000000"/>
        </w:rPr>
        <w:t>м</w:t>
      </w:r>
      <w:r w:rsidRPr="00074AA1">
        <w:rPr>
          <w:color w:val="000000"/>
        </w:rPr>
        <w:t xml:space="preserve"> объем</w:t>
      </w:r>
      <w:r>
        <w:rPr>
          <w:color w:val="000000"/>
        </w:rPr>
        <w:t xml:space="preserve">ом </w:t>
      </w:r>
      <w:r w:rsidRPr="00074AA1">
        <w:rPr>
          <w:color w:val="000000"/>
        </w:rPr>
        <w:t xml:space="preserve"> и качеств</w:t>
      </w:r>
      <w:r>
        <w:rPr>
          <w:color w:val="000000"/>
        </w:rPr>
        <w:t>ом</w:t>
      </w:r>
      <w:r w:rsidRPr="00074AA1">
        <w:rPr>
          <w:color w:val="000000"/>
        </w:rPr>
        <w:t xml:space="preserve"> питьевой воды  вновь строящи</w:t>
      </w:r>
      <w:r>
        <w:rPr>
          <w:color w:val="000000"/>
        </w:rPr>
        <w:t>еся</w:t>
      </w:r>
      <w:r w:rsidRPr="00074AA1">
        <w:rPr>
          <w:color w:val="000000"/>
        </w:rPr>
        <w:t xml:space="preserve"> объект</w:t>
      </w:r>
      <w:r>
        <w:rPr>
          <w:color w:val="000000"/>
        </w:rPr>
        <w:t>ы</w:t>
      </w:r>
      <w:r w:rsidRPr="00074AA1">
        <w:rPr>
          <w:color w:val="000000"/>
        </w:rPr>
        <w:t xml:space="preserve">; </w:t>
      </w:r>
    </w:p>
    <w:p w:rsidR="00103F68" w:rsidRPr="00074AA1" w:rsidRDefault="00103F68" w:rsidP="00FF4A10">
      <w:pPr>
        <w:spacing w:line="276" w:lineRule="auto"/>
        <w:ind w:firstLine="709"/>
        <w:jc w:val="both"/>
        <w:rPr>
          <w:color w:val="000000"/>
        </w:rPr>
      </w:pPr>
      <w:r>
        <w:rPr>
          <w:color w:val="000000"/>
        </w:rPr>
        <w:t>- обеспечить</w:t>
      </w:r>
      <w:r w:rsidRPr="00074AA1">
        <w:rPr>
          <w:color w:val="000000"/>
        </w:rPr>
        <w:t xml:space="preserve"> необходимы</w:t>
      </w:r>
      <w:r>
        <w:rPr>
          <w:color w:val="000000"/>
        </w:rPr>
        <w:t>м</w:t>
      </w:r>
      <w:r w:rsidRPr="00074AA1">
        <w:rPr>
          <w:color w:val="000000"/>
        </w:rPr>
        <w:t xml:space="preserve"> объем</w:t>
      </w:r>
      <w:r>
        <w:rPr>
          <w:color w:val="000000"/>
        </w:rPr>
        <w:t xml:space="preserve">ом </w:t>
      </w:r>
      <w:r w:rsidRPr="00074AA1">
        <w:rPr>
          <w:color w:val="000000"/>
        </w:rPr>
        <w:t xml:space="preserve"> и качеств</w:t>
      </w:r>
      <w:r>
        <w:rPr>
          <w:color w:val="000000"/>
        </w:rPr>
        <w:t>ом</w:t>
      </w:r>
      <w:r w:rsidRPr="00074AA1">
        <w:rPr>
          <w:color w:val="000000"/>
        </w:rPr>
        <w:t xml:space="preserve"> очистки стоков   вновь строящи</w:t>
      </w:r>
      <w:r>
        <w:rPr>
          <w:color w:val="000000"/>
        </w:rPr>
        <w:t>еся</w:t>
      </w:r>
      <w:r w:rsidRPr="00074AA1">
        <w:rPr>
          <w:color w:val="000000"/>
        </w:rPr>
        <w:t xml:space="preserve"> объект</w:t>
      </w:r>
      <w:r>
        <w:rPr>
          <w:color w:val="000000"/>
        </w:rPr>
        <w:t xml:space="preserve">ы с </w:t>
      </w:r>
      <w:r w:rsidRPr="00074AA1">
        <w:rPr>
          <w:color w:val="000000"/>
        </w:rPr>
        <w:t xml:space="preserve"> выполнение</w:t>
      </w:r>
      <w:r>
        <w:rPr>
          <w:color w:val="000000"/>
        </w:rPr>
        <w:t xml:space="preserve">м </w:t>
      </w:r>
      <w:r w:rsidRPr="00074AA1">
        <w:rPr>
          <w:color w:val="000000"/>
        </w:rPr>
        <w:t xml:space="preserve"> нормативных требований к качеству очищенной воды перед сбросом в водоем; </w:t>
      </w:r>
    </w:p>
    <w:p w:rsidR="00103F68" w:rsidRPr="00074AA1" w:rsidRDefault="00103F68" w:rsidP="00FF4A10">
      <w:pPr>
        <w:spacing w:line="276" w:lineRule="auto"/>
        <w:ind w:firstLine="709"/>
        <w:jc w:val="both"/>
        <w:rPr>
          <w:color w:val="000000"/>
        </w:rPr>
      </w:pPr>
      <w:r w:rsidRPr="00074AA1">
        <w:rPr>
          <w:color w:val="000000"/>
        </w:rPr>
        <w:t>-</w:t>
      </w:r>
      <w:r>
        <w:rPr>
          <w:color w:val="000000"/>
        </w:rPr>
        <w:t xml:space="preserve"> </w:t>
      </w:r>
      <w:r w:rsidRPr="00074AA1">
        <w:rPr>
          <w:color w:val="000000"/>
        </w:rPr>
        <w:t>обеспеч</w:t>
      </w:r>
      <w:r>
        <w:rPr>
          <w:color w:val="000000"/>
        </w:rPr>
        <w:t>ить</w:t>
      </w:r>
      <w:r w:rsidRPr="00074AA1">
        <w:rPr>
          <w:color w:val="000000"/>
        </w:rPr>
        <w:t xml:space="preserve"> подключени</w:t>
      </w:r>
      <w:r>
        <w:rPr>
          <w:color w:val="000000"/>
        </w:rPr>
        <w:t>е</w:t>
      </w:r>
      <w:r w:rsidRPr="00074AA1">
        <w:rPr>
          <w:color w:val="000000"/>
        </w:rPr>
        <w:t xml:space="preserve"> вновь строящихся (реконструируемых) объектов капитального строительства к системам водоснабжения и водоотведения с гарантированным объемом заявленных мощностей; </w:t>
      </w:r>
    </w:p>
    <w:p w:rsidR="00103F68" w:rsidRPr="00074AA1" w:rsidRDefault="00103F68" w:rsidP="00FF4A10">
      <w:pPr>
        <w:spacing w:line="276" w:lineRule="auto"/>
        <w:ind w:firstLine="709"/>
        <w:jc w:val="both"/>
        <w:rPr>
          <w:color w:val="000000"/>
        </w:rPr>
      </w:pPr>
      <w:r>
        <w:rPr>
          <w:color w:val="000000"/>
        </w:rPr>
        <w:t>- обеспечить</w:t>
      </w:r>
      <w:r w:rsidRPr="00074AA1">
        <w:rPr>
          <w:color w:val="000000"/>
        </w:rPr>
        <w:t xml:space="preserve"> бесперебойн</w:t>
      </w:r>
      <w:r>
        <w:rPr>
          <w:color w:val="000000"/>
        </w:rPr>
        <w:t>ую</w:t>
      </w:r>
      <w:r w:rsidRPr="00074AA1">
        <w:rPr>
          <w:color w:val="000000"/>
        </w:rPr>
        <w:t xml:space="preserve"> подач</w:t>
      </w:r>
      <w:r>
        <w:rPr>
          <w:color w:val="000000"/>
        </w:rPr>
        <w:t>у</w:t>
      </w:r>
      <w:r w:rsidRPr="00074AA1">
        <w:rPr>
          <w:color w:val="000000"/>
        </w:rPr>
        <w:t xml:space="preserve"> качественной воды от источника до потребителя; </w:t>
      </w:r>
    </w:p>
    <w:p w:rsidR="00103F68" w:rsidRDefault="00103F68" w:rsidP="00FF4A10">
      <w:pPr>
        <w:spacing w:line="276" w:lineRule="auto"/>
        <w:ind w:firstLine="709"/>
        <w:jc w:val="both"/>
        <w:rPr>
          <w:color w:val="000000"/>
        </w:rPr>
      </w:pPr>
      <w:r w:rsidRPr="00074AA1">
        <w:rPr>
          <w:color w:val="000000"/>
        </w:rPr>
        <w:t xml:space="preserve">- </w:t>
      </w:r>
      <w:r>
        <w:rPr>
          <w:color w:val="000000"/>
        </w:rPr>
        <w:t xml:space="preserve">соблюдать баланс </w:t>
      </w:r>
      <w:r w:rsidRPr="00074AA1">
        <w:rPr>
          <w:color w:val="000000"/>
        </w:rPr>
        <w:t xml:space="preserve"> мощности систем водоснабжения и водоотведения</w:t>
      </w:r>
      <w:r>
        <w:rPr>
          <w:color w:val="000000"/>
        </w:rPr>
        <w:t xml:space="preserve"> с возможностью  расширения </w:t>
      </w:r>
      <w:r w:rsidRPr="00074AA1">
        <w:rPr>
          <w:color w:val="000000"/>
        </w:rPr>
        <w:t xml:space="preserve">территории обслуживания и оказания услуг по </w:t>
      </w:r>
      <w:r>
        <w:rPr>
          <w:color w:val="000000"/>
        </w:rPr>
        <w:t>холодному водоснабжению и водоотведению.</w:t>
      </w:r>
    </w:p>
    <w:p w:rsidR="00103F68" w:rsidRDefault="00103F68" w:rsidP="00E6184A"/>
    <w:p w:rsidR="00103F68" w:rsidRPr="0044666E" w:rsidRDefault="00103F68" w:rsidP="00C756CB">
      <w:pPr>
        <w:pStyle w:val="Heading2"/>
        <w:keepNext w:val="0"/>
        <w:widowControl w:val="0"/>
        <w:numPr>
          <w:ilvl w:val="1"/>
          <w:numId w:val="0"/>
        </w:numPr>
        <w:tabs>
          <w:tab w:val="num" w:pos="1800"/>
        </w:tabs>
        <w:suppressAutoHyphens/>
        <w:spacing w:after="120"/>
        <w:jc w:val="both"/>
        <w:textAlignment w:val="baseline"/>
        <w:rPr>
          <w:rFonts w:ascii="Times New Roman" w:hAnsi="Times New Roman" w:cs="Times New Roman"/>
          <w:i w:val="0"/>
          <w:sz w:val="24"/>
          <w:szCs w:val="24"/>
        </w:rPr>
      </w:pPr>
      <w:r>
        <w:rPr>
          <w:rFonts w:ascii="Times New Roman" w:hAnsi="Times New Roman" w:cs="Times New Roman"/>
          <w:i w:val="0"/>
          <w:sz w:val="24"/>
          <w:szCs w:val="24"/>
        </w:rPr>
        <w:t xml:space="preserve">4.6.6. </w:t>
      </w:r>
      <w:r w:rsidRPr="0044666E">
        <w:rPr>
          <w:rFonts w:ascii="Times New Roman" w:hAnsi="Times New Roman" w:cs="Times New Roman"/>
          <w:i w:val="0"/>
          <w:sz w:val="24"/>
          <w:szCs w:val="24"/>
        </w:rPr>
        <w:t>Показатели эффективности производства и транспортировки коммунальных ресурсов</w:t>
      </w:r>
    </w:p>
    <w:p w:rsidR="00103F68" w:rsidRDefault="00103F68" w:rsidP="000F276D">
      <w:pPr>
        <w:jc w:val="left"/>
      </w:pPr>
      <w:r>
        <w:t>В таблице 4.14. приведены требования и целевые показатели повышения эффективности подъема и передачи воды питьевого качества.</w:t>
      </w:r>
    </w:p>
    <w:p w:rsidR="00103F68" w:rsidRDefault="00103F68" w:rsidP="0089397B"/>
    <w:p w:rsidR="00103F68" w:rsidRPr="00DA312E" w:rsidRDefault="00103F68" w:rsidP="001A0F73">
      <w:pPr>
        <w:pStyle w:val="Caption"/>
        <w:spacing w:before="0" w:beforeAutospacing="0" w:after="0" w:afterAutospacing="0"/>
        <w:jc w:val="both"/>
        <w:rPr>
          <w:rFonts w:ascii="Times New Roman" w:hAnsi="Times New Roman"/>
          <w:b/>
          <w:bCs/>
          <w:lang w:val="ru-RU" w:eastAsia="ru-RU"/>
        </w:rPr>
      </w:pPr>
      <w:r w:rsidRPr="00DA312E">
        <w:rPr>
          <w:rFonts w:ascii="Times New Roman" w:hAnsi="Times New Roman"/>
          <w:b/>
          <w:bCs/>
          <w:lang w:val="ru-RU" w:eastAsia="ru-RU"/>
        </w:rPr>
        <w:t>Таблица 4.</w:t>
      </w:r>
      <w:r>
        <w:rPr>
          <w:rFonts w:ascii="Times New Roman" w:hAnsi="Times New Roman"/>
          <w:b/>
          <w:bCs/>
          <w:lang w:val="ru-RU" w:eastAsia="ru-RU"/>
        </w:rPr>
        <w:t>14</w:t>
      </w:r>
      <w:r w:rsidRPr="00DA312E">
        <w:rPr>
          <w:rFonts w:ascii="Times New Roman" w:hAnsi="Times New Roman"/>
          <w:b/>
          <w:bCs/>
          <w:lang w:val="ru-RU" w:eastAsia="ru-RU"/>
        </w:rPr>
        <w:t>. Требования к повышению энергетической эффективности при подъеме и передаче воды</w:t>
      </w:r>
    </w:p>
    <w:tbl>
      <w:tblPr>
        <w:tblW w:w="9560" w:type="dxa"/>
        <w:jc w:val="center"/>
        <w:tblInd w:w="-743" w:type="dxa"/>
        <w:tblLook w:val="0000"/>
      </w:tblPr>
      <w:tblGrid>
        <w:gridCol w:w="2840"/>
        <w:gridCol w:w="960"/>
        <w:gridCol w:w="960"/>
        <w:gridCol w:w="960"/>
        <w:gridCol w:w="960"/>
        <w:gridCol w:w="960"/>
        <w:gridCol w:w="960"/>
        <w:gridCol w:w="960"/>
      </w:tblGrid>
      <w:tr w:rsidR="00103F68" w:rsidRPr="000322C1" w:rsidTr="000322C1">
        <w:trPr>
          <w:trHeight w:val="636"/>
          <w:jc w:val="center"/>
        </w:trPr>
        <w:tc>
          <w:tcPr>
            <w:tcW w:w="2840" w:type="dxa"/>
            <w:tcBorders>
              <w:top w:val="single" w:sz="8" w:space="0" w:color="auto"/>
              <w:left w:val="single" w:sz="8" w:space="0" w:color="auto"/>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Показатели</w:t>
            </w:r>
          </w:p>
        </w:tc>
        <w:tc>
          <w:tcPr>
            <w:tcW w:w="960" w:type="dxa"/>
            <w:tcBorders>
              <w:top w:val="single" w:sz="8" w:space="0" w:color="auto"/>
              <w:left w:val="nil"/>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Един. измер.</w:t>
            </w:r>
          </w:p>
        </w:tc>
        <w:tc>
          <w:tcPr>
            <w:tcW w:w="960" w:type="dxa"/>
            <w:tcBorders>
              <w:top w:val="single" w:sz="8" w:space="0" w:color="auto"/>
              <w:left w:val="nil"/>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2014</w:t>
            </w:r>
          </w:p>
        </w:tc>
        <w:tc>
          <w:tcPr>
            <w:tcW w:w="960" w:type="dxa"/>
            <w:tcBorders>
              <w:top w:val="single" w:sz="8" w:space="0" w:color="auto"/>
              <w:left w:val="nil"/>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2015</w:t>
            </w:r>
          </w:p>
        </w:tc>
        <w:tc>
          <w:tcPr>
            <w:tcW w:w="960" w:type="dxa"/>
            <w:tcBorders>
              <w:top w:val="single" w:sz="8" w:space="0" w:color="auto"/>
              <w:left w:val="nil"/>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2016</w:t>
            </w:r>
          </w:p>
        </w:tc>
        <w:tc>
          <w:tcPr>
            <w:tcW w:w="960" w:type="dxa"/>
            <w:tcBorders>
              <w:top w:val="single" w:sz="8" w:space="0" w:color="auto"/>
              <w:left w:val="nil"/>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2017</w:t>
            </w:r>
          </w:p>
        </w:tc>
        <w:tc>
          <w:tcPr>
            <w:tcW w:w="960" w:type="dxa"/>
            <w:tcBorders>
              <w:top w:val="single" w:sz="8" w:space="0" w:color="auto"/>
              <w:left w:val="nil"/>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2018</w:t>
            </w:r>
          </w:p>
        </w:tc>
        <w:tc>
          <w:tcPr>
            <w:tcW w:w="960" w:type="dxa"/>
            <w:tcBorders>
              <w:top w:val="single" w:sz="8" w:space="0" w:color="auto"/>
              <w:left w:val="nil"/>
              <w:bottom w:val="single" w:sz="8" w:space="0" w:color="auto"/>
              <w:right w:val="single" w:sz="8" w:space="0" w:color="auto"/>
            </w:tcBorders>
            <w:vAlign w:val="center"/>
          </w:tcPr>
          <w:p w:rsidR="00103F68" w:rsidRPr="000322C1" w:rsidRDefault="00103F68" w:rsidP="000322C1">
            <w:pPr>
              <w:rPr>
                <w:bCs/>
              </w:rPr>
            </w:pPr>
            <w:r w:rsidRPr="000322C1">
              <w:rPr>
                <w:bCs/>
                <w:sz w:val="22"/>
                <w:szCs w:val="22"/>
              </w:rPr>
              <w:t>2019-2023</w:t>
            </w:r>
          </w:p>
        </w:tc>
      </w:tr>
      <w:tr w:rsidR="00103F68" w:rsidRPr="000322C1" w:rsidTr="000322C1">
        <w:trPr>
          <w:trHeight w:val="564"/>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Подъем воды</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тыс. куб.м.</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sz w:val="20"/>
                <w:szCs w:val="20"/>
              </w:rPr>
            </w:pPr>
            <w:r w:rsidRPr="000322C1">
              <w:rPr>
                <w:sz w:val="20"/>
                <w:szCs w:val="20"/>
              </w:rPr>
              <w:t>245,93</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sz w:val="20"/>
                <w:szCs w:val="20"/>
              </w:rPr>
            </w:pPr>
            <w:r w:rsidRPr="000322C1">
              <w:rPr>
                <w:sz w:val="20"/>
                <w:szCs w:val="20"/>
              </w:rPr>
              <w:t>245,93</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sz w:val="20"/>
                <w:szCs w:val="20"/>
              </w:rPr>
            </w:pPr>
            <w:r w:rsidRPr="000322C1">
              <w:rPr>
                <w:sz w:val="20"/>
                <w:szCs w:val="20"/>
              </w:rPr>
              <w:t>245,49</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sz w:val="20"/>
                <w:szCs w:val="20"/>
              </w:rPr>
            </w:pPr>
            <w:r w:rsidRPr="000322C1">
              <w:rPr>
                <w:sz w:val="20"/>
                <w:szCs w:val="20"/>
              </w:rPr>
              <w:t>245,26</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sz w:val="20"/>
                <w:szCs w:val="20"/>
              </w:rPr>
            </w:pPr>
            <w:r w:rsidRPr="000322C1">
              <w:rPr>
                <w:sz w:val="20"/>
                <w:szCs w:val="20"/>
              </w:rPr>
              <w:t>244,82</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sz w:val="20"/>
                <w:szCs w:val="20"/>
              </w:rPr>
            </w:pPr>
            <w:r w:rsidRPr="000322C1">
              <w:rPr>
                <w:sz w:val="20"/>
                <w:szCs w:val="20"/>
              </w:rPr>
              <w:t>241,95</w:t>
            </w:r>
          </w:p>
        </w:tc>
      </w:tr>
      <w:tr w:rsidR="00103F68" w:rsidRPr="000322C1" w:rsidTr="000322C1">
        <w:trPr>
          <w:trHeight w:val="303"/>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Реализация воды</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тыс. куб.м.</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rPr>
            </w:pPr>
            <w:r w:rsidRPr="000322C1">
              <w:rPr>
                <w:color w:val="000000"/>
                <w:sz w:val="22"/>
                <w:szCs w:val="22"/>
              </w:rPr>
              <w:t>223,17</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rPr>
            </w:pPr>
            <w:r w:rsidRPr="000322C1">
              <w:rPr>
                <w:color w:val="000000"/>
                <w:sz w:val="22"/>
                <w:szCs w:val="22"/>
              </w:rPr>
              <w:t>223,17</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rPr>
            </w:pPr>
            <w:r w:rsidRPr="000322C1">
              <w:rPr>
                <w:color w:val="000000"/>
                <w:sz w:val="22"/>
                <w:szCs w:val="22"/>
              </w:rPr>
              <w:t>223,17</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rPr>
            </w:pPr>
            <w:r w:rsidRPr="000322C1">
              <w:rPr>
                <w:color w:val="000000"/>
                <w:sz w:val="22"/>
                <w:szCs w:val="22"/>
              </w:rPr>
              <w:t>223,17</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rPr>
            </w:pPr>
            <w:r w:rsidRPr="000322C1">
              <w:rPr>
                <w:color w:val="000000"/>
                <w:sz w:val="22"/>
                <w:szCs w:val="22"/>
              </w:rPr>
              <w:t>223,17</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rPr>
            </w:pPr>
            <w:r w:rsidRPr="000322C1">
              <w:rPr>
                <w:color w:val="000000"/>
                <w:sz w:val="22"/>
                <w:szCs w:val="22"/>
              </w:rPr>
              <w:t>220,96</w:t>
            </w:r>
          </w:p>
        </w:tc>
      </w:tr>
      <w:tr w:rsidR="00103F68" w:rsidRPr="000322C1" w:rsidTr="000322C1">
        <w:trPr>
          <w:trHeight w:val="564"/>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Потери воды</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тыс. куб.м.</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22,76</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22,76</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22,32</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22,09</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21,65</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20,99</w:t>
            </w:r>
          </w:p>
        </w:tc>
      </w:tr>
      <w:tr w:rsidR="00103F68" w:rsidRPr="000322C1" w:rsidTr="000322C1">
        <w:trPr>
          <w:trHeight w:val="288"/>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Потери воды</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10,2</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10,2</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10</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9,9</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9,7</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9,5</w:t>
            </w:r>
          </w:p>
        </w:tc>
      </w:tr>
      <w:tr w:rsidR="00103F68" w:rsidRPr="000322C1" w:rsidTr="000322C1">
        <w:trPr>
          <w:trHeight w:val="328"/>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Удельное потребление электроэнергии для ВС</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кВт-час/м3</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sz w:val="20"/>
                <w:szCs w:val="20"/>
              </w:rPr>
            </w:pPr>
            <w:r w:rsidRPr="000322C1">
              <w:rPr>
                <w:color w:val="000000"/>
                <w:sz w:val="20"/>
                <w:szCs w:val="20"/>
              </w:rPr>
              <w:t>0,798</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sz w:val="20"/>
                <w:szCs w:val="20"/>
              </w:rPr>
            </w:pPr>
            <w:r w:rsidRPr="000322C1">
              <w:rPr>
                <w:color w:val="000000"/>
                <w:sz w:val="20"/>
                <w:szCs w:val="20"/>
              </w:rPr>
              <w:t>0,798</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sz w:val="20"/>
                <w:szCs w:val="20"/>
              </w:rPr>
            </w:pPr>
            <w:r w:rsidRPr="000322C1">
              <w:rPr>
                <w:color w:val="000000"/>
                <w:sz w:val="20"/>
                <w:szCs w:val="20"/>
              </w:rPr>
              <w:t>0,798</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sz w:val="20"/>
                <w:szCs w:val="20"/>
              </w:rPr>
            </w:pPr>
            <w:r w:rsidRPr="000322C1">
              <w:rPr>
                <w:color w:val="000000"/>
                <w:sz w:val="20"/>
                <w:szCs w:val="20"/>
              </w:rPr>
              <w:t>0,798</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sz w:val="20"/>
                <w:szCs w:val="20"/>
              </w:rPr>
            </w:pPr>
            <w:r w:rsidRPr="000322C1">
              <w:rPr>
                <w:color w:val="000000"/>
                <w:sz w:val="20"/>
                <w:szCs w:val="20"/>
              </w:rPr>
              <w:t>0,798</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sz w:val="20"/>
                <w:szCs w:val="20"/>
              </w:rPr>
            </w:pPr>
            <w:r w:rsidRPr="000322C1">
              <w:rPr>
                <w:color w:val="000000"/>
                <w:sz w:val="20"/>
                <w:szCs w:val="20"/>
              </w:rPr>
              <w:t>0,798</w:t>
            </w:r>
          </w:p>
        </w:tc>
      </w:tr>
      <w:tr w:rsidR="00103F68" w:rsidRPr="000322C1" w:rsidTr="000322C1">
        <w:trPr>
          <w:trHeight w:val="696"/>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Обеспеченность многоквартирных домов общедомовыми  приборами учета</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35</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rPr>
            </w:pPr>
            <w:r w:rsidRPr="000322C1">
              <w:rPr>
                <w:color w:val="000000"/>
                <w:sz w:val="22"/>
                <w:szCs w:val="22"/>
              </w:rPr>
              <w:t>45</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rPr>
            </w:pPr>
            <w:r w:rsidRPr="000322C1">
              <w:rPr>
                <w:color w:val="000000"/>
                <w:sz w:val="22"/>
                <w:szCs w:val="22"/>
              </w:rPr>
              <w:t>56</w:t>
            </w:r>
          </w:p>
        </w:tc>
        <w:tc>
          <w:tcPr>
            <w:tcW w:w="960" w:type="dxa"/>
            <w:tcBorders>
              <w:top w:val="nil"/>
              <w:left w:val="nil"/>
              <w:bottom w:val="single" w:sz="8" w:space="0" w:color="auto"/>
              <w:right w:val="single" w:sz="8" w:space="0" w:color="auto"/>
            </w:tcBorders>
            <w:vAlign w:val="center"/>
          </w:tcPr>
          <w:p w:rsidR="00103F68" w:rsidRPr="000322C1" w:rsidRDefault="00103F68" w:rsidP="000322C1">
            <w:pPr>
              <w:rPr>
                <w:color w:val="000000"/>
              </w:rPr>
            </w:pPr>
            <w:r w:rsidRPr="000322C1">
              <w:rPr>
                <w:color w:val="000000"/>
                <w:sz w:val="22"/>
                <w:szCs w:val="22"/>
              </w:rPr>
              <w:t>86</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98,8</w:t>
            </w:r>
          </w:p>
        </w:tc>
        <w:tc>
          <w:tcPr>
            <w:tcW w:w="960" w:type="dxa"/>
            <w:tcBorders>
              <w:top w:val="nil"/>
              <w:left w:val="nil"/>
              <w:bottom w:val="nil"/>
              <w:right w:val="nil"/>
            </w:tcBorders>
            <w:noWrap/>
            <w:vAlign w:val="center"/>
          </w:tcPr>
          <w:p w:rsidR="00103F68" w:rsidRPr="000322C1" w:rsidRDefault="00103F68" w:rsidP="000322C1">
            <w:pPr>
              <w:rPr>
                <w:sz w:val="20"/>
                <w:szCs w:val="20"/>
              </w:rPr>
            </w:pPr>
          </w:p>
        </w:tc>
      </w:tr>
      <w:tr w:rsidR="00103F68" w:rsidRPr="000322C1" w:rsidTr="000322C1">
        <w:trPr>
          <w:trHeight w:val="576"/>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Износ системы водоснабжения</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76</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75</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74</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73</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72</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71</w:t>
            </w:r>
          </w:p>
        </w:tc>
      </w:tr>
      <w:tr w:rsidR="00103F68" w:rsidRPr="000322C1" w:rsidTr="000322C1">
        <w:trPr>
          <w:trHeight w:val="576"/>
          <w:jc w:val="center"/>
        </w:trPr>
        <w:tc>
          <w:tcPr>
            <w:tcW w:w="2840" w:type="dxa"/>
            <w:tcBorders>
              <w:top w:val="nil"/>
              <w:left w:val="single" w:sz="8" w:space="0" w:color="auto"/>
              <w:bottom w:val="single" w:sz="8" w:space="0" w:color="auto"/>
              <w:right w:val="single" w:sz="8" w:space="0" w:color="auto"/>
            </w:tcBorders>
            <w:vAlign w:val="center"/>
          </w:tcPr>
          <w:p w:rsidR="00103F68" w:rsidRPr="000322C1" w:rsidRDefault="00103F68" w:rsidP="000322C1">
            <w:pPr>
              <w:jc w:val="left"/>
            </w:pPr>
            <w:r w:rsidRPr="000322C1">
              <w:rPr>
                <w:sz w:val="22"/>
                <w:szCs w:val="22"/>
              </w:rPr>
              <w:t>Износ системы водоотведения</w:t>
            </w:r>
          </w:p>
        </w:tc>
        <w:tc>
          <w:tcPr>
            <w:tcW w:w="960" w:type="dxa"/>
            <w:tcBorders>
              <w:top w:val="nil"/>
              <w:left w:val="nil"/>
              <w:bottom w:val="single" w:sz="8" w:space="0" w:color="auto"/>
              <w:right w:val="single" w:sz="8" w:space="0" w:color="auto"/>
            </w:tcBorders>
            <w:vAlign w:val="center"/>
          </w:tcPr>
          <w:p w:rsidR="00103F68" w:rsidRPr="000322C1" w:rsidRDefault="00103F68" w:rsidP="000322C1">
            <w:r w:rsidRPr="000322C1">
              <w:rPr>
                <w:sz w:val="22"/>
                <w:szCs w:val="22"/>
              </w:rPr>
              <w:t>%</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98</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97</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95</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93</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91</w:t>
            </w:r>
          </w:p>
        </w:tc>
        <w:tc>
          <w:tcPr>
            <w:tcW w:w="960" w:type="dxa"/>
            <w:tcBorders>
              <w:top w:val="nil"/>
              <w:left w:val="nil"/>
              <w:bottom w:val="single" w:sz="8" w:space="0" w:color="auto"/>
              <w:right w:val="single" w:sz="8" w:space="0" w:color="auto"/>
            </w:tcBorders>
            <w:noWrap/>
            <w:vAlign w:val="center"/>
          </w:tcPr>
          <w:p w:rsidR="00103F68" w:rsidRPr="000322C1" w:rsidRDefault="00103F68" w:rsidP="000322C1">
            <w:pPr>
              <w:rPr>
                <w:color w:val="000000"/>
                <w:sz w:val="20"/>
                <w:szCs w:val="20"/>
              </w:rPr>
            </w:pPr>
            <w:r w:rsidRPr="000322C1">
              <w:rPr>
                <w:color w:val="000000"/>
                <w:sz w:val="20"/>
                <w:szCs w:val="20"/>
              </w:rPr>
              <w:t>89</w:t>
            </w:r>
          </w:p>
        </w:tc>
      </w:tr>
    </w:tbl>
    <w:p w:rsidR="00103F68" w:rsidRPr="005B7A4F" w:rsidRDefault="00103F68" w:rsidP="008A5D61">
      <w:pPr>
        <w:rPr>
          <w:b/>
          <w:sz w:val="22"/>
          <w:szCs w:val="22"/>
        </w:rPr>
      </w:pPr>
    </w:p>
    <w:p w:rsidR="00103F68" w:rsidRPr="00730547" w:rsidRDefault="00103F68" w:rsidP="00A06305">
      <w:pPr>
        <w:jc w:val="left"/>
        <w:rPr>
          <w:b/>
        </w:rPr>
      </w:pPr>
      <w:bookmarkStart w:id="36" w:name="_Toc305087546"/>
      <w:r>
        <w:rPr>
          <w:b/>
        </w:rPr>
        <w:t>4.7</w:t>
      </w:r>
      <w:r w:rsidRPr="00730547">
        <w:rPr>
          <w:b/>
        </w:rPr>
        <w:t>.</w:t>
      </w:r>
      <w:r>
        <w:rPr>
          <w:b/>
        </w:rPr>
        <w:t xml:space="preserve"> Итоговые ц</w:t>
      </w:r>
      <w:r w:rsidRPr="00730547">
        <w:rPr>
          <w:b/>
        </w:rPr>
        <w:t>елевые показатели развития коммунальной инфраструктуры</w:t>
      </w:r>
      <w:bookmarkEnd w:id="36"/>
    </w:p>
    <w:p w:rsidR="00103F68" w:rsidRPr="00516053" w:rsidRDefault="00103F68" w:rsidP="000F276D">
      <w:pPr>
        <w:pStyle w:val="NoSpacing"/>
        <w:spacing w:line="276" w:lineRule="auto"/>
        <w:jc w:val="both"/>
        <w:rPr>
          <w:rFonts w:ascii="Times New Roman" w:hAnsi="Times New Roman" w:cs="Times New Roman"/>
          <w:sz w:val="24"/>
          <w:szCs w:val="24"/>
        </w:rPr>
      </w:pPr>
      <w:r w:rsidRPr="00516053">
        <w:rPr>
          <w:rFonts w:ascii="Times New Roman" w:hAnsi="Times New Roman" w:cs="Times New Roman"/>
          <w:sz w:val="24"/>
          <w:szCs w:val="24"/>
        </w:rPr>
        <w:t>Система приведенных в настоящем разделе целевых показателей составлена с учетом Приказов Минрегиона России от 10.10.2007 г.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 и от 06.05.2011 г. № 204 «О разработке программ комплексного развития систем коммунальной инфраструктуры муниципальных образований».</w:t>
      </w:r>
    </w:p>
    <w:p w:rsidR="00103F68" w:rsidRPr="00516053" w:rsidRDefault="00103F68" w:rsidP="00F1112C">
      <w:pPr>
        <w:pStyle w:val="NoSpacing"/>
        <w:spacing w:line="276" w:lineRule="auto"/>
        <w:jc w:val="both"/>
        <w:rPr>
          <w:rFonts w:ascii="Times New Roman" w:hAnsi="Times New Roman" w:cs="Times New Roman"/>
          <w:sz w:val="24"/>
          <w:szCs w:val="24"/>
        </w:rPr>
      </w:pPr>
      <w:r w:rsidRPr="00516053">
        <w:rPr>
          <w:rFonts w:ascii="Times New Roman" w:hAnsi="Times New Roman" w:cs="Times New Roman"/>
          <w:sz w:val="24"/>
          <w:szCs w:val="24"/>
        </w:rPr>
        <w:t>Основными целевыми показателями в рамках настоящей Программы являются:</w:t>
      </w:r>
    </w:p>
    <w:p w:rsidR="00103F68" w:rsidRPr="00B80EC3" w:rsidRDefault="00103F68" w:rsidP="00A42170">
      <w:pPr>
        <w:pStyle w:val="NoSpacing"/>
        <w:numPr>
          <w:ilvl w:val="0"/>
          <w:numId w:val="11"/>
        </w:numPr>
        <w:suppressAutoHyphens w:val="0"/>
        <w:spacing w:line="276" w:lineRule="auto"/>
        <w:jc w:val="both"/>
        <w:rPr>
          <w:rFonts w:ascii="Times New Roman" w:hAnsi="Times New Roman" w:cs="Times New Roman"/>
          <w:sz w:val="24"/>
          <w:szCs w:val="24"/>
        </w:rPr>
      </w:pPr>
      <w:r w:rsidRPr="00516053">
        <w:rPr>
          <w:rFonts w:ascii="Times New Roman" w:hAnsi="Times New Roman" w:cs="Times New Roman"/>
          <w:sz w:val="24"/>
          <w:szCs w:val="24"/>
        </w:rPr>
        <w:t xml:space="preserve">надежность (бесперебойность) снабжения потребителей предоставляемыми </w:t>
      </w:r>
      <w:r>
        <w:rPr>
          <w:rFonts w:ascii="Times New Roman" w:hAnsi="Times New Roman" w:cs="Times New Roman"/>
          <w:sz w:val="24"/>
          <w:szCs w:val="24"/>
        </w:rPr>
        <w:t>услугами водоснабжения и водоотведения</w:t>
      </w:r>
      <w:r w:rsidRPr="00B80EC3">
        <w:rPr>
          <w:rFonts w:ascii="Times New Roman" w:hAnsi="Times New Roman" w:cs="Times New Roman"/>
          <w:sz w:val="24"/>
          <w:szCs w:val="24"/>
        </w:rPr>
        <w:t>;</w:t>
      </w:r>
    </w:p>
    <w:p w:rsidR="00103F68" w:rsidRPr="00516053" w:rsidRDefault="00103F68" w:rsidP="00A42170">
      <w:pPr>
        <w:pStyle w:val="NoSpacing"/>
        <w:numPr>
          <w:ilvl w:val="0"/>
          <w:numId w:val="11"/>
        </w:numPr>
        <w:suppressAutoHyphens w:val="0"/>
        <w:spacing w:line="276" w:lineRule="auto"/>
        <w:jc w:val="both"/>
        <w:rPr>
          <w:rFonts w:ascii="Times New Roman" w:hAnsi="Times New Roman" w:cs="Times New Roman"/>
          <w:sz w:val="24"/>
          <w:szCs w:val="24"/>
        </w:rPr>
      </w:pPr>
      <w:r w:rsidRPr="00516053">
        <w:rPr>
          <w:rFonts w:ascii="Times New Roman" w:hAnsi="Times New Roman" w:cs="Times New Roman"/>
          <w:sz w:val="24"/>
          <w:szCs w:val="24"/>
        </w:rPr>
        <w:t>эффективность деятельности ОКК;</w:t>
      </w:r>
    </w:p>
    <w:p w:rsidR="00103F68" w:rsidRPr="00516053" w:rsidRDefault="00103F68" w:rsidP="00A42170">
      <w:pPr>
        <w:pStyle w:val="NoSpacing"/>
        <w:numPr>
          <w:ilvl w:val="0"/>
          <w:numId w:val="11"/>
        </w:numPr>
        <w:suppressAutoHyphens w:val="0"/>
        <w:spacing w:line="276" w:lineRule="auto"/>
        <w:jc w:val="both"/>
        <w:rPr>
          <w:rFonts w:ascii="Times New Roman" w:hAnsi="Times New Roman" w:cs="Times New Roman"/>
          <w:sz w:val="24"/>
          <w:szCs w:val="24"/>
        </w:rPr>
      </w:pPr>
      <w:r w:rsidRPr="00516053">
        <w:rPr>
          <w:rFonts w:ascii="Times New Roman" w:hAnsi="Times New Roman" w:cs="Times New Roman"/>
          <w:sz w:val="24"/>
          <w:szCs w:val="24"/>
        </w:rPr>
        <w:t>обеспечение экологических требований.</w:t>
      </w:r>
    </w:p>
    <w:p w:rsidR="00103F68" w:rsidRPr="00516053" w:rsidRDefault="00103F68" w:rsidP="00D04440">
      <w:pPr>
        <w:pStyle w:val="NoSpacing"/>
        <w:spacing w:line="276" w:lineRule="auto"/>
        <w:ind w:firstLine="0"/>
        <w:jc w:val="both"/>
        <w:rPr>
          <w:rFonts w:ascii="Times New Roman" w:hAnsi="Times New Roman" w:cs="Times New Roman"/>
          <w:sz w:val="24"/>
          <w:szCs w:val="24"/>
        </w:rPr>
      </w:pPr>
      <w:r w:rsidRPr="00516053">
        <w:rPr>
          <w:rFonts w:ascii="Times New Roman" w:hAnsi="Times New Roman" w:cs="Times New Roman"/>
          <w:sz w:val="24"/>
          <w:szCs w:val="24"/>
        </w:rPr>
        <w:t>Количественные показатели нормативов-индикаторов Программы приведены ниже в таблице</w:t>
      </w:r>
      <w:r>
        <w:rPr>
          <w:rFonts w:ascii="Times New Roman" w:hAnsi="Times New Roman" w:cs="Times New Roman"/>
          <w:sz w:val="24"/>
          <w:szCs w:val="24"/>
        </w:rPr>
        <w:t>4.15.</w:t>
      </w: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Default="00103F68" w:rsidP="00297453">
      <w:pPr>
        <w:pStyle w:val="NoSpacing"/>
        <w:ind w:firstLine="0"/>
        <w:jc w:val="both"/>
        <w:rPr>
          <w:rFonts w:ascii="Times New Roman" w:hAnsi="Times New Roman" w:cs="Times New Roman"/>
          <w:b/>
        </w:rPr>
      </w:pPr>
    </w:p>
    <w:p w:rsidR="00103F68" w:rsidRPr="00DD5D6E" w:rsidRDefault="00103F68" w:rsidP="00297453">
      <w:pPr>
        <w:pStyle w:val="NoSpacing"/>
        <w:ind w:firstLine="0"/>
        <w:jc w:val="both"/>
        <w:rPr>
          <w:rFonts w:ascii="Times New Roman" w:hAnsi="Times New Roman" w:cs="Times New Roman"/>
          <w:b/>
          <w:sz w:val="28"/>
          <w:szCs w:val="28"/>
        </w:rPr>
      </w:pPr>
      <w:r w:rsidRPr="00DD5D6E">
        <w:rPr>
          <w:rFonts w:ascii="Times New Roman" w:hAnsi="Times New Roman" w:cs="Times New Roman"/>
          <w:b/>
        </w:rPr>
        <w:t>Таблица 4.15.Итоговая сравнительная  таблица  прогнозных  целевых показателей с  нормативами-индикаторами для водоснабжения</w:t>
      </w:r>
    </w:p>
    <w:tbl>
      <w:tblPr>
        <w:tblW w:w="10276" w:type="dxa"/>
        <w:tblInd w:w="97" w:type="dxa"/>
        <w:tblLayout w:type="fixed"/>
        <w:tblLook w:val="0000"/>
      </w:tblPr>
      <w:tblGrid>
        <w:gridCol w:w="731"/>
        <w:gridCol w:w="2500"/>
        <w:gridCol w:w="925"/>
        <w:gridCol w:w="1146"/>
        <w:gridCol w:w="794"/>
        <w:gridCol w:w="794"/>
        <w:gridCol w:w="794"/>
        <w:gridCol w:w="794"/>
        <w:gridCol w:w="794"/>
        <w:gridCol w:w="1004"/>
      </w:tblGrid>
      <w:tr w:rsidR="00103F68" w:rsidRPr="000322C1" w:rsidTr="00D91270">
        <w:trPr>
          <w:trHeight w:val="1332"/>
        </w:trPr>
        <w:tc>
          <w:tcPr>
            <w:tcW w:w="731" w:type="dxa"/>
            <w:tcBorders>
              <w:top w:val="single" w:sz="8" w:space="0" w:color="000000"/>
              <w:left w:val="single" w:sz="8" w:space="0" w:color="000000"/>
              <w:bottom w:val="single" w:sz="8" w:space="0" w:color="000000"/>
              <w:right w:val="single" w:sz="8" w:space="0" w:color="000000"/>
            </w:tcBorders>
            <w:shd w:val="clear" w:color="auto" w:fill="CCCCFF"/>
            <w:vAlign w:val="center"/>
          </w:tcPr>
          <w:p w:rsidR="00103F68" w:rsidRPr="000322C1" w:rsidRDefault="00103F68" w:rsidP="00297453">
            <w:pPr>
              <w:rPr>
                <w:color w:val="000000"/>
                <w:sz w:val="20"/>
                <w:szCs w:val="20"/>
              </w:rPr>
            </w:pPr>
            <w:r w:rsidRPr="000322C1">
              <w:rPr>
                <w:bCs/>
                <w:color w:val="000000"/>
                <w:sz w:val="20"/>
                <w:szCs w:val="20"/>
              </w:rPr>
              <w:t>Целевые индикаторы</w:t>
            </w:r>
          </w:p>
        </w:tc>
        <w:tc>
          <w:tcPr>
            <w:tcW w:w="2500" w:type="dxa"/>
            <w:tcBorders>
              <w:top w:val="single" w:sz="8" w:space="0" w:color="000000"/>
              <w:left w:val="nil"/>
              <w:bottom w:val="single" w:sz="8" w:space="0" w:color="000000"/>
              <w:right w:val="single" w:sz="8" w:space="0" w:color="000000"/>
            </w:tcBorders>
            <w:shd w:val="clear" w:color="auto" w:fill="CCCCFF"/>
            <w:vAlign w:val="center"/>
          </w:tcPr>
          <w:p w:rsidR="00103F68" w:rsidRPr="000322C1" w:rsidRDefault="00103F68" w:rsidP="00297453">
            <w:pPr>
              <w:rPr>
                <w:color w:val="000000"/>
                <w:sz w:val="20"/>
                <w:szCs w:val="20"/>
              </w:rPr>
            </w:pPr>
            <w:r w:rsidRPr="000322C1">
              <w:rPr>
                <w:bCs/>
                <w:color w:val="000000"/>
                <w:sz w:val="20"/>
                <w:szCs w:val="20"/>
              </w:rPr>
              <w:t>Показатели</w:t>
            </w:r>
          </w:p>
        </w:tc>
        <w:tc>
          <w:tcPr>
            <w:tcW w:w="925" w:type="dxa"/>
            <w:tcBorders>
              <w:top w:val="single" w:sz="8" w:space="0" w:color="000000"/>
              <w:left w:val="nil"/>
              <w:bottom w:val="single" w:sz="8" w:space="0" w:color="000000"/>
              <w:right w:val="single" w:sz="8" w:space="0" w:color="000000"/>
            </w:tcBorders>
            <w:shd w:val="clear" w:color="auto" w:fill="CCCCFF"/>
            <w:vAlign w:val="center"/>
          </w:tcPr>
          <w:p w:rsidR="00103F68" w:rsidRPr="000322C1" w:rsidRDefault="00103F68" w:rsidP="00297453">
            <w:pPr>
              <w:rPr>
                <w:color w:val="000000"/>
                <w:sz w:val="20"/>
                <w:szCs w:val="20"/>
              </w:rPr>
            </w:pPr>
            <w:r w:rsidRPr="000322C1">
              <w:rPr>
                <w:bCs/>
                <w:color w:val="000000"/>
                <w:sz w:val="20"/>
                <w:szCs w:val="20"/>
              </w:rPr>
              <w:t>Ед. изм.</w:t>
            </w:r>
          </w:p>
        </w:tc>
        <w:tc>
          <w:tcPr>
            <w:tcW w:w="1146" w:type="dxa"/>
            <w:tcBorders>
              <w:top w:val="single" w:sz="8" w:space="0" w:color="000000"/>
              <w:left w:val="nil"/>
              <w:bottom w:val="single" w:sz="8" w:space="0" w:color="000000"/>
              <w:right w:val="single" w:sz="8" w:space="0" w:color="000000"/>
            </w:tcBorders>
            <w:shd w:val="clear" w:color="auto" w:fill="CCCCFF"/>
            <w:vAlign w:val="center"/>
          </w:tcPr>
          <w:p w:rsidR="00103F68" w:rsidRPr="000322C1" w:rsidRDefault="00103F68" w:rsidP="00297453">
            <w:pPr>
              <w:rPr>
                <w:color w:val="000000"/>
                <w:sz w:val="20"/>
                <w:szCs w:val="20"/>
              </w:rPr>
            </w:pPr>
            <w:r w:rsidRPr="000322C1">
              <w:rPr>
                <w:bCs/>
                <w:color w:val="000000"/>
                <w:sz w:val="20"/>
                <w:szCs w:val="20"/>
              </w:rPr>
              <w:t>Значение норматива-индикатора</w:t>
            </w:r>
          </w:p>
        </w:tc>
        <w:tc>
          <w:tcPr>
            <w:tcW w:w="794" w:type="dxa"/>
            <w:tcBorders>
              <w:top w:val="single" w:sz="8" w:space="0" w:color="auto"/>
              <w:left w:val="nil"/>
              <w:bottom w:val="single" w:sz="8" w:space="0" w:color="auto"/>
              <w:right w:val="single" w:sz="8" w:space="0" w:color="auto"/>
            </w:tcBorders>
            <w:shd w:val="clear" w:color="auto" w:fill="CCCCFF"/>
            <w:noWrap/>
            <w:vAlign w:val="center"/>
          </w:tcPr>
          <w:p w:rsidR="00103F68" w:rsidRPr="000322C1" w:rsidRDefault="00103F68" w:rsidP="00297453">
            <w:pPr>
              <w:rPr>
                <w:color w:val="000000"/>
                <w:sz w:val="20"/>
                <w:szCs w:val="20"/>
              </w:rPr>
            </w:pPr>
            <w:r w:rsidRPr="000322C1">
              <w:rPr>
                <w:color w:val="000000"/>
                <w:sz w:val="20"/>
                <w:szCs w:val="20"/>
              </w:rPr>
              <w:t>2014</w:t>
            </w:r>
          </w:p>
        </w:tc>
        <w:tc>
          <w:tcPr>
            <w:tcW w:w="794" w:type="dxa"/>
            <w:tcBorders>
              <w:top w:val="single" w:sz="8" w:space="0" w:color="auto"/>
              <w:left w:val="nil"/>
              <w:bottom w:val="single" w:sz="8" w:space="0" w:color="auto"/>
              <w:right w:val="single" w:sz="8" w:space="0" w:color="auto"/>
            </w:tcBorders>
            <w:shd w:val="clear" w:color="auto" w:fill="CCCCFF"/>
            <w:noWrap/>
            <w:vAlign w:val="center"/>
          </w:tcPr>
          <w:p w:rsidR="00103F68" w:rsidRPr="000322C1" w:rsidRDefault="00103F68" w:rsidP="00297453">
            <w:pPr>
              <w:rPr>
                <w:color w:val="000000"/>
                <w:sz w:val="20"/>
                <w:szCs w:val="20"/>
              </w:rPr>
            </w:pPr>
            <w:r w:rsidRPr="000322C1">
              <w:rPr>
                <w:color w:val="000000"/>
                <w:sz w:val="20"/>
                <w:szCs w:val="20"/>
              </w:rPr>
              <w:t>2015</w:t>
            </w:r>
          </w:p>
        </w:tc>
        <w:tc>
          <w:tcPr>
            <w:tcW w:w="794" w:type="dxa"/>
            <w:tcBorders>
              <w:top w:val="single" w:sz="8" w:space="0" w:color="auto"/>
              <w:left w:val="nil"/>
              <w:bottom w:val="single" w:sz="8" w:space="0" w:color="auto"/>
              <w:right w:val="single" w:sz="8" w:space="0" w:color="auto"/>
            </w:tcBorders>
            <w:shd w:val="clear" w:color="auto" w:fill="CCCCFF"/>
            <w:noWrap/>
            <w:vAlign w:val="center"/>
          </w:tcPr>
          <w:p w:rsidR="00103F68" w:rsidRPr="000322C1" w:rsidRDefault="00103F68" w:rsidP="00297453">
            <w:pPr>
              <w:rPr>
                <w:color w:val="000000"/>
                <w:sz w:val="20"/>
                <w:szCs w:val="20"/>
              </w:rPr>
            </w:pPr>
            <w:r w:rsidRPr="000322C1">
              <w:rPr>
                <w:color w:val="000000"/>
                <w:sz w:val="20"/>
                <w:szCs w:val="20"/>
              </w:rPr>
              <w:t>2016</w:t>
            </w:r>
          </w:p>
        </w:tc>
        <w:tc>
          <w:tcPr>
            <w:tcW w:w="794" w:type="dxa"/>
            <w:tcBorders>
              <w:top w:val="single" w:sz="8" w:space="0" w:color="auto"/>
              <w:left w:val="nil"/>
              <w:bottom w:val="single" w:sz="8" w:space="0" w:color="auto"/>
              <w:right w:val="single" w:sz="8" w:space="0" w:color="auto"/>
            </w:tcBorders>
            <w:shd w:val="clear" w:color="auto" w:fill="CCCCFF"/>
            <w:noWrap/>
            <w:vAlign w:val="center"/>
          </w:tcPr>
          <w:p w:rsidR="00103F68" w:rsidRPr="000322C1" w:rsidRDefault="00103F68" w:rsidP="00297453">
            <w:pPr>
              <w:rPr>
                <w:color w:val="000000"/>
                <w:sz w:val="20"/>
                <w:szCs w:val="20"/>
              </w:rPr>
            </w:pPr>
            <w:r w:rsidRPr="000322C1">
              <w:rPr>
                <w:color w:val="000000"/>
                <w:sz w:val="20"/>
                <w:szCs w:val="20"/>
              </w:rPr>
              <w:t>2017</w:t>
            </w:r>
          </w:p>
        </w:tc>
        <w:tc>
          <w:tcPr>
            <w:tcW w:w="794" w:type="dxa"/>
            <w:tcBorders>
              <w:top w:val="single" w:sz="8" w:space="0" w:color="auto"/>
              <w:left w:val="nil"/>
              <w:bottom w:val="single" w:sz="8" w:space="0" w:color="auto"/>
              <w:right w:val="single" w:sz="8" w:space="0" w:color="auto"/>
            </w:tcBorders>
            <w:shd w:val="clear" w:color="auto" w:fill="CCCCFF"/>
            <w:noWrap/>
            <w:vAlign w:val="center"/>
          </w:tcPr>
          <w:p w:rsidR="00103F68" w:rsidRPr="000322C1" w:rsidRDefault="00103F68" w:rsidP="00297453">
            <w:pPr>
              <w:rPr>
                <w:color w:val="000000"/>
                <w:sz w:val="20"/>
                <w:szCs w:val="20"/>
              </w:rPr>
            </w:pPr>
            <w:r w:rsidRPr="000322C1">
              <w:rPr>
                <w:color w:val="000000"/>
                <w:sz w:val="20"/>
                <w:szCs w:val="20"/>
              </w:rPr>
              <w:t>2018</w:t>
            </w:r>
          </w:p>
        </w:tc>
        <w:tc>
          <w:tcPr>
            <w:tcW w:w="1004" w:type="dxa"/>
            <w:tcBorders>
              <w:top w:val="single" w:sz="8" w:space="0" w:color="auto"/>
              <w:left w:val="nil"/>
              <w:bottom w:val="single" w:sz="8" w:space="0" w:color="auto"/>
              <w:right w:val="single" w:sz="8" w:space="0" w:color="auto"/>
            </w:tcBorders>
            <w:shd w:val="clear" w:color="auto" w:fill="CCCCFF"/>
            <w:noWrap/>
            <w:vAlign w:val="center"/>
          </w:tcPr>
          <w:p w:rsidR="00103F68" w:rsidRPr="000322C1" w:rsidRDefault="00103F68" w:rsidP="00297453">
            <w:pPr>
              <w:rPr>
                <w:color w:val="000000"/>
                <w:sz w:val="20"/>
                <w:szCs w:val="20"/>
              </w:rPr>
            </w:pPr>
            <w:r w:rsidRPr="000322C1">
              <w:rPr>
                <w:color w:val="000000"/>
                <w:sz w:val="20"/>
                <w:szCs w:val="20"/>
              </w:rPr>
              <w:t>2019-2023</w:t>
            </w:r>
          </w:p>
        </w:tc>
      </w:tr>
      <w:tr w:rsidR="00103F68" w:rsidRPr="000322C1" w:rsidTr="00D91270">
        <w:trPr>
          <w:trHeight w:val="276"/>
        </w:trPr>
        <w:tc>
          <w:tcPr>
            <w:tcW w:w="731" w:type="dxa"/>
            <w:tcBorders>
              <w:top w:val="nil"/>
              <w:left w:val="single" w:sz="8" w:space="0" w:color="000000"/>
              <w:bottom w:val="nil"/>
              <w:right w:val="single" w:sz="8" w:space="0" w:color="000000"/>
            </w:tcBorders>
            <w:vAlign w:val="center"/>
          </w:tcPr>
          <w:p w:rsidR="00103F68" w:rsidRPr="000322C1" w:rsidRDefault="00103F68" w:rsidP="00297453">
            <w:pPr>
              <w:rPr>
                <w:color w:val="000000"/>
                <w:sz w:val="20"/>
                <w:szCs w:val="20"/>
              </w:rPr>
            </w:pPr>
            <w:r w:rsidRPr="000322C1">
              <w:rPr>
                <w:color w:val="000000"/>
                <w:sz w:val="20"/>
                <w:szCs w:val="20"/>
              </w:rPr>
              <w:t>1</w:t>
            </w:r>
          </w:p>
        </w:tc>
        <w:tc>
          <w:tcPr>
            <w:tcW w:w="2500" w:type="dxa"/>
            <w:tcBorders>
              <w:top w:val="nil"/>
              <w:left w:val="nil"/>
              <w:bottom w:val="nil"/>
              <w:right w:val="single" w:sz="8" w:space="0" w:color="000000"/>
            </w:tcBorders>
            <w:vAlign w:val="center"/>
          </w:tcPr>
          <w:p w:rsidR="00103F68" w:rsidRPr="000322C1" w:rsidRDefault="00103F68" w:rsidP="00297453">
            <w:pPr>
              <w:rPr>
                <w:color w:val="000000"/>
                <w:sz w:val="20"/>
                <w:szCs w:val="20"/>
              </w:rPr>
            </w:pPr>
            <w:r w:rsidRPr="000322C1">
              <w:rPr>
                <w:color w:val="000000"/>
                <w:sz w:val="20"/>
                <w:szCs w:val="20"/>
              </w:rPr>
              <w:t>2</w:t>
            </w:r>
          </w:p>
        </w:tc>
        <w:tc>
          <w:tcPr>
            <w:tcW w:w="925" w:type="dxa"/>
            <w:tcBorders>
              <w:top w:val="nil"/>
              <w:left w:val="nil"/>
              <w:bottom w:val="nil"/>
              <w:right w:val="single" w:sz="8" w:space="0" w:color="000000"/>
            </w:tcBorders>
            <w:vAlign w:val="center"/>
          </w:tcPr>
          <w:p w:rsidR="00103F68" w:rsidRPr="000322C1" w:rsidRDefault="00103F68" w:rsidP="00297453">
            <w:pPr>
              <w:rPr>
                <w:color w:val="000000"/>
                <w:sz w:val="20"/>
                <w:szCs w:val="20"/>
              </w:rPr>
            </w:pPr>
            <w:r w:rsidRPr="000322C1">
              <w:rPr>
                <w:color w:val="000000"/>
                <w:sz w:val="20"/>
                <w:szCs w:val="20"/>
              </w:rPr>
              <w:t>3</w:t>
            </w:r>
          </w:p>
        </w:tc>
        <w:tc>
          <w:tcPr>
            <w:tcW w:w="1146" w:type="dxa"/>
            <w:tcBorders>
              <w:top w:val="nil"/>
              <w:left w:val="nil"/>
              <w:bottom w:val="nil"/>
              <w:right w:val="single" w:sz="8" w:space="0" w:color="000000"/>
            </w:tcBorders>
            <w:vAlign w:val="center"/>
          </w:tcPr>
          <w:p w:rsidR="00103F68" w:rsidRPr="000322C1" w:rsidRDefault="00103F68" w:rsidP="00297453">
            <w:pPr>
              <w:rPr>
                <w:color w:val="000000"/>
                <w:sz w:val="20"/>
                <w:szCs w:val="20"/>
              </w:rPr>
            </w:pPr>
            <w:r w:rsidRPr="000322C1">
              <w:rPr>
                <w:color w:val="000000"/>
                <w:sz w:val="20"/>
                <w:szCs w:val="20"/>
              </w:rPr>
              <w:t>4</w:t>
            </w:r>
          </w:p>
        </w:tc>
        <w:tc>
          <w:tcPr>
            <w:tcW w:w="794" w:type="dxa"/>
            <w:tcBorders>
              <w:top w:val="nil"/>
              <w:left w:val="nil"/>
              <w:bottom w:val="nil"/>
              <w:right w:val="single" w:sz="8" w:space="0" w:color="000000"/>
            </w:tcBorders>
            <w:vAlign w:val="center"/>
          </w:tcPr>
          <w:p w:rsidR="00103F68" w:rsidRPr="000322C1" w:rsidRDefault="00103F68" w:rsidP="00297453">
            <w:pPr>
              <w:rPr>
                <w:color w:val="000000"/>
                <w:sz w:val="20"/>
                <w:szCs w:val="20"/>
              </w:rPr>
            </w:pPr>
            <w:r w:rsidRPr="000322C1">
              <w:rPr>
                <w:color w:val="000000"/>
                <w:sz w:val="20"/>
                <w:szCs w:val="20"/>
              </w:rPr>
              <w:t>5</w:t>
            </w:r>
          </w:p>
        </w:tc>
        <w:tc>
          <w:tcPr>
            <w:tcW w:w="794" w:type="dxa"/>
            <w:tcBorders>
              <w:top w:val="nil"/>
              <w:left w:val="nil"/>
              <w:bottom w:val="nil"/>
              <w:right w:val="single" w:sz="8" w:space="0" w:color="000000"/>
            </w:tcBorders>
            <w:vAlign w:val="center"/>
          </w:tcPr>
          <w:p w:rsidR="00103F68" w:rsidRPr="000322C1" w:rsidRDefault="00103F68" w:rsidP="00297453">
            <w:pPr>
              <w:rPr>
                <w:color w:val="000000"/>
                <w:sz w:val="20"/>
                <w:szCs w:val="20"/>
              </w:rPr>
            </w:pPr>
            <w:r w:rsidRPr="000322C1">
              <w:rPr>
                <w:color w:val="000000"/>
                <w:sz w:val="20"/>
                <w:szCs w:val="20"/>
              </w:rPr>
              <w:t>6</w:t>
            </w:r>
          </w:p>
        </w:tc>
        <w:tc>
          <w:tcPr>
            <w:tcW w:w="794" w:type="dxa"/>
            <w:tcBorders>
              <w:top w:val="nil"/>
              <w:left w:val="nil"/>
              <w:bottom w:val="nil"/>
              <w:right w:val="nil"/>
            </w:tcBorders>
            <w:vAlign w:val="center"/>
          </w:tcPr>
          <w:p w:rsidR="00103F68" w:rsidRPr="000322C1" w:rsidRDefault="00103F68" w:rsidP="00297453">
            <w:pPr>
              <w:rPr>
                <w:color w:val="000000"/>
                <w:sz w:val="20"/>
                <w:szCs w:val="20"/>
              </w:rPr>
            </w:pPr>
            <w:r w:rsidRPr="000322C1">
              <w:rPr>
                <w:color w:val="000000"/>
                <w:sz w:val="20"/>
                <w:szCs w:val="20"/>
              </w:rPr>
              <w:t>7</w:t>
            </w:r>
          </w:p>
        </w:tc>
        <w:tc>
          <w:tcPr>
            <w:tcW w:w="794" w:type="dxa"/>
            <w:tcBorders>
              <w:top w:val="nil"/>
              <w:left w:val="single" w:sz="8" w:space="0" w:color="auto"/>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8</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9</w:t>
            </w:r>
          </w:p>
        </w:tc>
        <w:tc>
          <w:tcPr>
            <w:tcW w:w="1004"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10</w:t>
            </w:r>
          </w:p>
        </w:tc>
      </w:tr>
      <w:tr w:rsidR="00103F68" w:rsidRPr="000322C1" w:rsidTr="000322C1">
        <w:trPr>
          <w:trHeight w:val="610"/>
        </w:trPr>
        <w:tc>
          <w:tcPr>
            <w:tcW w:w="731" w:type="dxa"/>
            <w:vMerge w:val="restart"/>
            <w:tcBorders>
              <w:top w:val="single" w:sz="8" w:space="0" w:color="auto"/>
              <w:left w:val="single" w:sz="8" w:space="0" w:color="auto"/>
              <w:bottom w:val="single" w:sz="8" w:space="0" w:color="000000"/>
              <w:right w:val="single" w:sz="8" w:space="0" w:color="auto"/>
            </w:tcBorders>
            <w:textDirection w:val="btLr"/>
            <w:vAlign w:val="center"/>
          </w:tcPr>
          <w:p w:rsidR="00103F68" w:rsidRPr="000322C1" w:rsidRDefault="00103F68" w:rsidP="00297453">
            <w:pPr>
              <w:rPr>
                <w:b/>
                <w:bCs/>
                <w:color w:val="000000"/>
                <w:sz w:val="20"/>
                <w:szCs w:val="20"/>
              </w:rPr>
            </w:pPr>
            <w:r w:rsidRPr="000322C1">
              <w:rPr>
                <w:b/>
                <w:bCs/>
                <w:color w:val="000000"/>
                <w:sz w:val="20"/>
                <w:szCs w:val="20"/>
              </w:rPr>
              <w:t>Надежность</w:t>
            </w:r>
          </w:p>
        </w:tc>
        <w:tc>
          <w:tcPr>
            <w:tcW w:w="2500" w:type="dxa"/>
            <w:tcBorders>
              <w:top w:val="single" w:sz="8" w:space="0" w:color="auto"/>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1.Коэффициент аварийности сетей всего</w:t>
            </w:r>
          </w:p>
        </w:tc>
        <w:tc>
          <w:tcPr>
            <w:tcW w:w="925" w:type="dxa"/>
            <w:tcBorders>
              <w:top w:val="single" w:sz="8" w:space="0" w:color="auto"/>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ав/км</w:t>
            </w:r>
          </w:p>
        </w:tc>
        <w:tc>
          <w:tcPr>
            <w:tcW w:w="1146" w:type="dxa"/>
            <w:tcBorders>
              <w:top w:val="single" w:sz="8" w:space="0" w:color="auto"/>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0.4-0.5</w:t>
            </w:r>
          </w:p>
        </w:tc>
        <w:tc>
          <w:tcPr>
            <w:tcW w:w="794" w:type="dxa"/>
            <w:tcBorders>
              <w:top w:val="single" w:sz="8" w:space="0" w:color="auto"/>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0,65</w:t>
            </w:r>
          </w:p>
        </w:tc>
        <w:tc>
          <w:tcPr>
            <w:tcW w:w="794" w:type="dxa"/>
            <w:tcBorders>
              <w:top w:val="single" w:sz="8" w:space="0" w:color="auto"/>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0,6</w:t>
            </w:r>
          </w:p>
        </w:tc>
        <w:tc>
          <w:tcPr>
            <w:tcW w:w="794" w:type="dxa"/>
            <w:tcBorders>
              <w:top w:val="single" w:sz="8" w:space="0" w:color="auto"/>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0,58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0,55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0,5</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0,4</w:t>
            </w:r>
          </w:p>
        </w:tc>
      </w:tr>
      <w:tr w:rsidR="00103F68" w:rsidRPr="000322C1" w:rsidTr="000322C1">
        <w:trPr>
          <w:trHeight w:val="518"/>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2.Коэффициент аварийности сетей водоснабжения</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ав/км</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0.4-0.5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0,7</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0,62</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0,45</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0,4</w:t>
            </w:r>
          </w:p>
        </w:tc>
      </w:tr>
      <w:tr w:rsidR="00103F68" w:rsidRPr="000322C1" w:rsidTr="00D91270">
        <w:trPr>
          <w:trHeight w:val="804"/>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3.Коэффициент аварийности сетей водоотведения</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ав/км</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0.4-0.5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0,48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0,45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0,4</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0,35</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w:t>
            </w:r>
          </w:p>
        </w:tc>
      </w:tr>
      <w:tr w:rsidR="00103F68" w:rsidRPr="000322C1" w:rsidTr="00D91270">
        <w:trPr>
          <w:trHeight w:val="540"/>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4. Среднее время ликвидации аварии</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сутки</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0.3-0.4</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0,34</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0,34</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0,34</w:t>
            </w:r>
          </w:p>
        </w:tc>
      </w:tr>
      <w:tr w:rsidR="00103F68" w:rsidRPr="000322C1" w:rsidTr="000322C1">
        <w:trPr>
          <w:trHeight w:val="452"/>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5.Коэффициент износа сетей  водоснабжения</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b/>
                <w:bCs/>
                <w:color w:val="000000"/>
                <w:sz w:val="20"/>
                <w:szCs w:val="20"/>
              </w:rPr>
            </w:pPr>
            <w:r w:rsidRPr="000322C1">
              <w:rPr>
                <w:b/>
                <w:bCs/>
                <w:color w:val="000000"/>
                <w:sz w:val="20"/>
                <w:szCs w:val="20"/>
              </w:rPr>
              <w:t> </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74</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72</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71</w:t>
            </w:r>
          </w:p>
        </w:tc>
      </w:tr>
      <w:tr w:rsidR="00103F68" w:rsidRPr="000322C1" w:rsidTr="000322C1">
        <w:trPr>
          <w:trHeight w:val="540"/>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6.Коэффициент износа сетей  водоотведения</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b/>
                <w:bCs/>
                <w:color w:val="000000"/>
                <w:sz w:val="20"/>
                <w:szCs w:val="20"/>
              </w:rPr>
            </w:pPr>
            <w:r w:rsidRPr="000322C1">
              <w:rPr>
                <w:b/>
                <w:bCs/>
                <w:color w:val="000000"/>
                <w:sz w:val="20"/>
                <w:szCs w:val="20"/>
              </w:rPr>
              <w:t> </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97</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91</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89</w:t>
            </w:r>
          </w:p>
        </w:tc>
      </w:tr>
      <w:tr w:rsidR="00103F68" w:rsidRPr="000322C1" w:rsidTr="000322C1">
        <w:trPr>
          <w:trHeight w:val="780"/>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7.Коэффициент обновления водопроводных сетей</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bCs/>
                <w:color w:val="000000"/>
                <w:sz w:val="20"/>
                <w:szCs w:val="20"/>
              </w:rPr>
            </w:pPr>
            <w:r w:rsidRPr="000322C1">
              <w:rPr>
                <w:bCs/>
                <w:color w:val="000000"/>
                <w:sz w:val="20"/>
                <w:szCs w:val="20"/>
              </w:rPr>
              <w:t> </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sz w:val="20"/>
                <w:szCs w:val="20"/>
              </w:rPr>
            </w:pPr>
            <w:r w:rsidRPr="000322C1">
              <w:rPr>
                <w:sz w:val="20"/>
                <w:szCs w:val="20"/>
              </w:rPr>
              <w:t>0,022</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sz w:val="20"/>
                <w:szCs w:val="20"/>
              </w:rPr>
            </w:pPr>
            <w:r w:rsidRPr="000322C1">
              <w:rPr>
                <w:sz w:val="20"/>
                <w:szCs w:val="20"/>
              </w:rPr>
              <w:t>0,0217</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sz w:val="20"/>
                <w:szCs w:val="20"/>
              </w:rPr>
            </w:pPr>
            <w:r w:rsidRPr="000322C1">
              <w:rPr>
                <w:sz w:val="20"/>
                <w:szCs w:val="20"/>
              </w:rPr>
              <w:t>0,0213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sz w:val="20"/>
                <w:szCs w:val="20"/>
              </w:rPr>
            </w:pPr>
            <w:r w:rsidRPr="000322C1">
              <w:rPr>
                <w:sz w:val="20"/>
                <w:szCs w:val="20"/>
              </w:rPr>
              <w:t>0,0208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sz w:val="20"/>
                <w:szCs w:val="20"/>
              </w:rPr>
            </w:pPr>
            <w:r w:rsidRPr="000322C1">
              <w:rPr>
                <w:sz w:val="20"/>
                <w:szCs w:val="20"/>
              </w:rPr>
              <w:t>0,0204</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0,019</w:t>
            </w:r>
          </w:p>
        </w:tc>
      </w:tr>
      <w:tr w:rsidR="00103F68" w:rsidRPr="000322C1" w:rsidTr="000322C1">
        <w:trPr>
          <w:trHeight w:val="768"/>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8.Коэффициент обновления канализационных сетей</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b/>
                <w:bCs/>
                <w:color w:val="000000"/>
                <w:sz w:val="20"/>
                <w:szCs w:val="20"/>
              </w:rPr>
            </w:pPr>
            <w:r w:rsidRPr="000322C1">
              <w:rPr>
                <w:b/>
                <w:bCs/>
                <w:color w:val="000000"/>
                <w:sz w:val="20"/>
                <w:szCs w:val="20"/>
              </w:rPr>
              <w:t> </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w:t>
            </w:r>
          </w:p>
        </w:tc>
      </w:tr>
      <w:tr w:rsidR="00103F68" w:rsidRPr="000322C1" w:rsidTr="00D91270">
        <w:trPr>
          <w:trHeight w:val="324"/>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9.Объем ресурса</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т.м</w:t>
            </w:r>
            <w:r w:rsidRPr="000322C1">
              <w:rPr>
                <w:color w:val="000000"/>
                <w:sz w:val="20"/>
                <w:szCs w:val="20"/>
                <w:vertAlign w:val="superscript"/>
              </w:rPr>
              <w:t>3</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b/>
                <w:bCs/>
                <w:color w:val="000000"/>
                <w:sz w:val="20"/>
                <w:szCs w:val="20"/>
              </w:rPr>
            </w:pPr>
            <w:r w:rsidRPr="000322C1">
              <w:rPr>
                <w:b/>
                <w:bCs/>
                <w:color w:val="000000"/>
                <w:sz w:val="20"/>
                <w:szCs w:val="20"/>
              </w:rPr>
              <w:t> </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sz w:val="20"/>
                <w:szCs w:val="20"/>
              </w:rPr>
            </w:pPr>
            <w:r w:rsidRPr="000322C1">
              <w:rPr>
                <w:sz w:val="20"/>
                <w:szCs w:val="20"/>
              </w:rPr>
              <w:t>245,93</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sz w:val="20"/>
                <w:szCs w:val="20"/>
              </w:rPr>
            </w:pPr>
            <w:r w:rsidRPr="000322C1">
              <w:rPr>
                <w:sz w:val="20"/>
                <w:szCs w:val="20"/>
              </w:rPr>
              <w:t>245,93</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sz w:val="20"/>
                <w:szCs w:val="20"/>
              </w:rPr>
            </w:pPr>
            <w:r w:rsidRPr="000322C1">
              <w:rPr>
                <w:sz w:val="20"/>
                <w:szCs w:val="20"/>
              </w:rPr>
              <w:t>245,49</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sz w:val="20"/>
                <w:szCs w:val="20"/>
              </w:rPr>
            </w:pPr>
            <w:r w:rsidRPr="000322C1">
              <w:rPr>
                <w:sz w:val="20"/>
                <w:szCs w:val="20"/>
              </w:rPr>
              <w:t>245,26</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sz w:val="20"/>
                <w:szCs w:val="20"/>
              </w:rPr>
            </w:pPr>
            <w:r w:rsidRPr="000322C1">
              <w:rPr>
                <w:sz w:val="20"/>
                <w:szCs w:val="20"/>
              </w:rPr>
              <w:t>244,82</w:t>
            </w:r>
          </w:p>
        </w:tc>
        <w:tc>
          <w:tcPr>
            <w:tcW w:w="1004" w:type="dxa"/>
            <w:tcBorders>
              <w:top w:val="nil"/>
              <w:left w:val="nil"/>
              <w:bottom w:val="single" w:sz="8" w:space="0" w:color="auto"/>
              <w:right w:val="single" w:sz="8" w:space="0" w:color="auto"/>
            </w:tcBorders>
            <w:vAlign w:val="center"/>
          </w:tcPr>
          <w:p w:rsidR="00103F68" w:rsidRPr="000322C1" w:rsidRDefault="00103F68" w:rsidP="00297453">
            <w:pPr>
              <w:rPr>
                <w:sz w:val="20"/>
                <w:szCs w:val="20"/>
              </w:rPr>
            </w:pPr>
            <w:r w:rsidRPr="000322C1">
              <w:rPr>
                <w:sz w:val="20"/>
                <w:szCs w:val="20"/>
              </w:rPr>
              <w:t>241,9512</w:t>
            </w:r>
          </w:p>
        </w:tc>
      </w:tr>
      <w:tr w:rsidR="00103F68" w:rsidRPr="000322C1" w:rsidTr="00D91270">
        <w:trPr>
          <w:trHeight w:val="276"/>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11.Потери</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10,2</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10,2</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9,9</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9,7</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9,5</w:t>
            </w:r>
          </w:p>
        </w:tc>
      </w:tr>
      <w:tr w:rsidR="00103F68" w:rsidRPr="000322C1" w:rsidTr="00D91270">
        <w:trPr>
          <w:trHeight w:val="540"/>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12.Полезный отпуск</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т.м</w:t>
            </w:r>
            <w:r w:rsidRPr="000322C1">
              <w:rPr>
                <w:color w:val="000000"/>
                <w:sz w:val="20"/>
                <w:szCs w:val="20"/>
                <w:vertAlign w:val="superscript"/>
              </w:rPr>
              <w:t>3</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b/>
                <w:bCs/>
                <w:color w:val="000000"/>
                <w:sz w:val="20"/>
                <w:szCs w:val="20"/>
              </w:rPr>
            </w:pPr>
            <w:r w:rsidRPr="000322C1">
              <w:rPr>
                <w:b/>
                <w:bCs/>
                <w:color w:val="000000"/>
                <w:sz w:val="20"/>
                <w:szCs w:val="20"/>
              </w:rPr>
              <w:t> </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223,17</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223,17</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223,17</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223,17</w:t>
            </w:r>
          </w:p>
        </w:tc>
        <w:tc>
          <w:tcPr>
            <w:tcW w:w="794"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223,17</w:t>
            </w:r>
          </w:p>
        </w:tc>
        <w:tc>
          <w:tcPr>
            <w:tcW w:w="1004"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220,96</w:t>
            </w:r>
          </w:p>
        </w:tc>
      </w:tr>
      <w:tr w:rsidR="00103F68" w:rsidRPr="000322C1" w:rsidTr="000322C1">
        <w:trPr>
          <w:trHeight w:val="1005"/>
        </w:trPr>
        <w:tc>
          <w:tcPr>
            <w:tcW w:w="731" w:type="dxa"/>
            <w:vMerge/>
            <w:tcBorders>
              <w:top w:val="single" w:sz="8" w:space="0" w:color="auto"/>
              <w:left w:val="single" w:sz="8" w:space="0" w:color="auto"/>
              <w:bottom w:val="single" w:sz="8" w:space="0" w:color="000000"/>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sz w:val="20"/>
                <w:szCs w:val="20"/>
              </w:rPr>
            </w:pPr>
            <w:r w:rsidRPr="000322C1">
              <w:rPr>
                <w:sz w:val="20"/>
                <w:szCs w:val="20"/>
              </w:rPr>
              <w:t>Обеспеченность многоквартирных домов общедомовыми  приборами учета</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100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45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56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86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98</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98</w:t>
            </w:r>
          </w:p>
        </w:tc>
      </w:tr>
      <w:tr w:rsidR="00103F68" w:rsidRPr="000322C1" w:rsidTr="000322C1">
        <w:trPr>
          <w:trHeight w:val="704"/>
        </w:trPr>
        <w:tc>
          <w:tcPr>
            <w:tcW w:w="731" w:type="dxa"/>
            <w:vMerge w:val="restart"/>
            <w:tcBorders>
              <w:top w:val="nil"/>
              <w:left w:val="single" w:sz="8" w:space="0" w:color="auto"/>
              <w:bottom w:val="nil"/>
              <w:right w:val="single" w:sz="8" w:space="0" w:color="auto"/>
            </w:tcBorders>
            <w:textDirection w:val="btLr"/>
            <w:vAlign w:val="center"/>
          </w:tcPr>
          <w:p w:rsidR="00103F68" w:rsidRPr="000322C1" w:rsidRDefault="00103F68" w:rsidP="00297453">
            <w:pPr>
              <w:rPr>
                <w:b/>
                <w:bCs/>
                <w:color w:val="000000"/>
                <w:sz w:val="20"/>
                <w:szCs w:val="20"/>
              </w:rPr>
            </w:pPr>
            <w:r w:rsidRPr="000322C1">
              <w:rPr>
                <w:b/>
                <w:bCs/>
                <w:color w:val="000000"/>
                <w:sz w:val="20"/>
                <w:szCs w:val="20"/>
              </w:rPr>
              <w:t>Доступность</w:t>
            </w:r>
          </w:p>
        </w:tc>
        <w:tc>
          <w:tcPr>
            <w:tcW w:w="2500" w:type="dxa"/>
            <w:tcBorders>
              <w:top w:val="nil"/>
              <w:left w:val="nil"/>
              <w:bottom w:val="single" w:sz="8" w:space="0" w:color="auto"/>
              <w:right w:val="single" w:sz="8" w:space="0" w:color="auto"/>
            </w:tcBorders>
            <w:vAlign w:val="center"/>
          </w:tcPr>
          <w:p w:rsidR="00103F68" w:rsidRPr="000322C1" w:rsidRDefault="00103F68" w:rsidP="000322C1">
            <w:pPr>
              <w:jc w:val="left"/>
              <w:rPr>
                <w:color w:val="000000"/>
                <w:sz w:val="20"/>
                <w:szCs w:val="20"/>
              </w:rPr>
            </w:pPr>
            <w:r w:rsidRPr="000322C1">
              <w:rPr>
                <w:color w:val="000000"/>
                <w:sz w:val="20"/>
                <w:szCs w:val="20"/>
              </w:rPr>
              <w:t>Коэффициент обеспечения текущей потребности в услуге</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90-94</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91</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91</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91</w:t>
            </w:r>
          </w:p>
        </w:tc>
      </w:tr>
      <w:tr w:rsidR="00103F68" w:rsidRPr="000322C1" w:rsidTr="000322C1">
        <w:trPr>
          <w:trHeight w:val="696"/>
        </w:trPr>
        <w:tc>
          <w:tcPr>
            <w:tcW w:w="731" w:type="dxa"/>
            <w:vMerge/>
            <w:tcBorders>
              <w:top w:val="nil"/>
              <w:left w:val="single" w:sz="8" w:space="0" w:color="auto"/>
              <w:bottom w:val="nil"/>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Период погашения дебиторской задолженности, дни</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дней</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91-140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112</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111</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111</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110</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109</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108</w:t>
            </w:r>
          </w:p>
        </w:tc>
      </w:tr>
      <w:tr w:rsidR="00103F68" w:rsidRPr="000322C1" w:rsidTr="000322C1">
        <w:trPr>
          <w:trHeight w:val="919"/>
        </w:trPr>
        <w:tc>
          <w:tcPr>
            <w:tcW w:w="731" w:type="dxa"/>
            <w:vMerge/>
            <w:tcBorders>
              <w:top w:val="nil"/>
              <w:left w:val="single" w:sz="8" w:space="0" w:color="auto"/>
              <w:bottom w:val="nil"/>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Доля расходов на коммунальные услуги в совокупном доходе семьи</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9,1</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7,06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7,07</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7,08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7,06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6,19</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6,42</w:t>
            </w:r>
          </w:p>
        </w:tc>
      </w:tr>
      <w:tr w:rsidR="00103F68" w:rsidRPr="000322C1" w:rsidTr="00D91270">
        <w:trPr>
          <w:trHeight w:val="1068"/>
        </w:trPr>
        <w:tc>
          <w:tcPr>
            <w:tcW w:w="731" w:type="dxa"/>
            <w:vMerge/>
            <w:tcBorders>
              <w:top w:val="nil"/>
              <w:left w:val="single" w:sz="8" w:space="0" w:color="auto"/>
              <w:bottom w:val="nil"/>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Доля населения с доходами ниже прожиточного минимума, %</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9,6</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9,6</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9,6</w:t>
            </w:r>
          </w:p>
        </w:tc>
      </w:tr>
      <w:tr w:rsidR="00103F68" w:rsidRPr="000322C1" w:rsidTr="000322C1">
        <w:trPr>
          <w:trHeight w:val="934"/>
        </w:trPr>
        <w:tc>
          <w:tcPr>
            <w:tcW w:w="731" w:type="dxa"/>
            <w:vMerge/>
            <w:tcBorders>
              <w:top w:val="nil"/>
              <w:left w:val="single" w:sz="8" w:space="0" w:color="auto"/>
              <w:bottom w:val="nil"/>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Доля получателей субсидий на оплату коммунальных услуг в общей численности населения, %</w:t>
            </w:r>
          </w:p>
        </w:tc>
        <w:tc>
          <w:tcPr>
            <w:tcW w:w="925"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single" w:sz="8" w:space="0" w:color="auto"/>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1,3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1,3</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1,3</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1,3</w:t>
            </w:r>
          </w:p>
        </w:tc>
      </w:tr>
      <w:tr w:rsidR="00103F68" w:rsidRPr="000322C1" w:rsidTr="000322C1">
        <w:trPr>
          <w:trHeight w:val="838"/>
        </w:trPr>
        <w:tc>
          <w:tcPr>
            <w:tcW w:w="731" w:type="dxa"/>
            <w:vMerge/>
            <w:tcBorders>
              <w:top w:val="nil"/>
              <w:left w:val="single" w:sz="8" w:space="0" w:color="auto"/>
              <w:bottom w:val="nil"/>
              <w:right w:val="single" w:sz="8" w:space="0" w:color="auto"/>
            </w:tcBorders>
            <w:vAlign w:val="center"/>
          </w:tcPr>
          <w:p w:rsidR="00103F68" w:rsidRPr="000322C1" w:rsidRDefault="00103F68" w:rsidP="00297453">
            <w:pPr>
              <w:jc w:val="left"/>
              <w:rPr>
                <w:b/>
                <w:bCs/>
                <w:color w:val="000000"/>
                <w:sz w:val="20"/>
                <w:szCs w:val="20"/>
              </w:rPr>
            </w:pPr>
          </w:p>
        </w:tc>
        <w:tc>
          <w:tcPr>
            <w:tcW w:w="2500" w:type="dxa"/>
            <w:tcBorders>
              <w:top w:val="nil"/>
              <w:left w:val="nil"/>
              <w:bottom w:val="nil"/>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Уровень собираемости платежей за коммунальные услуги, %</w:t>
            </w:r>
          </w:p>
        </w:tc>
        <w:tc>
          <w:tcPr>
            <w:tcW w:w="925" w:type="dxa"/>
            <w:tcBorders>
              <w:top w:val="nil"/>
              <w:left w:val="nil"/>
              <w:bottom w:val="nil"/>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w:t>
            </w:r>
          </w:p>
        </w:tc>
        <w:tc>
          <w:tcPr>
            <w:tcW w:w="1146" w:type="dxa"/>
            <w:tcBorders>
              <w:top w:val="nil"/>
              <w:left w:val="nil"/>
              <w:bottom w:val="nil"/>
              <w:right w:val="single" w:sz="8" w:space="0" w:color="auto"/>
            </w:tcBorders>
            <w:vAlign w:val="center"/>
          </w:tcPr>
          <w:p w:rsidR="00103F68" w:rsidRPr="000322C1" w:rsidRDefault="00103F68" w:rsidP="00297453">
            <w:pPr>
              <w:rPr>
                <w:color w:val="000000"/>
                <w:sz w:val="20"/>
                <w:szCs w:val="20"/>
              </w:rPr>
            </w:pPr>
            <w:r w:rsidRPr="000322C1">
              <w:rPr>
                <w:color w:val="000000"/>
                <w:sz w:val="20"/>
                <w:szCs w:val="20"/>
              </w:rPr>
              <w:t>85-95</w:t>
            </w:r>
          </w:p>
        </w:tc>
        <w:tc>
          <w:tcPr>
            <w:tcW w:w="794" w:type="dxa"/>
            <w:tcBorders>
              <w:top w:val="nil"/>
              <w:left w:val="nil"/>
              <w:bottom w:val="nil"/>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94,5</w:t>
            </w:r>
          </w:p>
        </w:tc>
        <w:tc>
          <w:tcPr>
            <w:tcW w:w="794" w:type="dxa"/>
            <w:tcBorders>
              <w:top w:val="nil"/>
              <w:left w:val="nil"/>
              <w:bottom w:val="nil"/>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94,5</w:t>
            </w:r>
          </w:p>
        </w:tc>
        <w:tc>
          <w:tcPr>
            <w:tcW w:w="794" w:type="dxa"/>
            <w:tcBorders>
              <w:top w:val="nil"/>
              <w:left w:val="nil"/>
              <w:bottom w:val="nil"/>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94,5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94,5</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94,5</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94,5</w:t>
            </w:r>
          </w:p>
        </w:tc>
      </w:tr>
      <w:tr w:rsidR="00103F68" w:rsidRPr="000322C1" w:rsidTr="00D91270">
        <w:trPr>
          <w:trHeight w:val="804"/>
        </w:trPr>
        <w:tc>
          <w:tcPr>
            <w:tcW w:w="731" w:type="dxa"/>
            <w:tcBorders>
              <w:top w:val="single" w:sz="4" w:space="0" w:color="auto"/>
              <w:left w:val="single" w:sz="4" w:space="0" w:color="auto"/>
              <w:bottom w:val="single" w:sz="4" w:space="0" w:color="auto"/>
              <w:right w:val="single" w:sz="4" w:space="0" w:color="auto"/>
            </w:tcBorders>
            <w:textDirection w:val="btLr"/>
            <w:vAlign w:val="center"/>
          </w:tcPr>
          <w:p w:rsidR="00103F68" w:rsidRPr="000322C1" w:rsidRDefault="00103F68" w:rsidP="00297453">
            <w:pPr>
              <w:rPr>
                <w:b/>
                <w:bCs/>
                <w:color w:val="000000"/>
                <w:sz w:val="20"/>
                <w:szCs w:val="20"/>
              </w:rPr>
            </w:pPr>
            <w:r w:rsidRPr="000322C1">
              <w:rPr>
                <w:b/>
                <w:bCs/>
                <w:color w:val="000000"/>
                <w:sz w:val="20"/>
                <w:szCs w:val="20"/>
              </w:rPr>
              <w:t> </w:t>
            </w:r>
          </w:p>
        </w:tc>
        <w:tc>
          <w:tcPr>
            <w:tcW w:w="2500" w:type="dxa"/>
            <w:tcBorders>
              <w:top w:val="single" w:sz="4" w:space="0" w:color="auto"/>
              <w:left w:val="nil"/>
              <w:bottom w:val="single" w:sz="4" w:space="0" w:color="auto"/>
              <w:right w:val="single" w:sz="4" w:space="0" w:color="auto"/>
            </w:tcBorders>
            <w:vAlign w:val="center"/>
          </w:tcPr>
          <w:p w:rsidR="00103F68" w:rsidRPr="000322C1" w:rsidRDefault="00103F68" w:rsidP="00297453">
            <w:pPr>
              <w:rPr>
                <w:color w:val="000000"/>
                <w:sz w:val="20"/>
                <w:szCs w:val="20"/>
              </w:rPr>
            </w:pPr>
            <w:r w:rsidRPr="000322C1">
              <w:rPr>
                <w:color w:val="000000"/>
                <w:sz w:val="20"/>
                <w:szCs w:val="20"/>
              </w:rPr>
              <w:t>2.Энергоемкость для водоснабжения</w:t>
            </w:r>
          </w:p>
        </w:tc>
        <w:tc>
          <w:tcPr>
            <w:tcW w:w="925" w:type="dxa"/>
            <w:tcBorders>
              <w:top w:val="single" w:sz="4" w:space="0" w:color="auto"/>
              <w:left w:val="nil"/>
              <w:bottom w:val="single" w:sz="4" w:space="0" w:color="auto"/>
              <w:right w:val="single" w:sz="4" w:space="0" w:color="auto"/>
            </w:tcBorders>
            <w:vAlign w:val="center"/>
          </w:tcPr>
          <w:p w:rsidR="00103F68" w:rsidRPr="000322C1" w:rsidRDefault="00103F68" w:rsidP="00297453">
            <w:pPr>
              <w:rPr>
                <w:color w:val="000000"/>
                <w:sz w:val="20"/>
                <w:szCs w:val="20"/>
              </w:rPr>
            </w:pPr>
            <w:r w:rsidRPr="000322C1">
              <w:rPr>
                <w:color w:val="000000"/>
                <w:sz w:val="20"/>
                <w:szCs w:val="20"/>
              </w:rPr>
              <w:t>кВт.ч/м3</w:t>
            </w:r>
          </w:p>
        </w:tc>
        <w:tc>
          <w:tcPr>
            <w:tcW w:w="1146" w:type="dxa"/>
            <w:tcBorders>
              <w:top w:val="single" w:sz="4" w:space="0" w:color="auto"/>
              <w:left w:val="nil"/>
              <w:bottom w:val="single" w:sz="4" w:space="0" w:color="auto"/>
              <w:right w:val="single" w:sz="4" w:space="0" w:color="auto"/>
            </w:tcBorders>
            <w:vAlign w:val="center"/>
          </w:tcPr>
          <w:p w:rsidR="00103F68" w:rsidRPr="000322C1" w:rsidRDefault="00103F68" w:rsidP="00297453">
            <w:pPr>
              <w:rPr>
                <w:color w:val="000000"/>
                <w:sz w:val="20"/>
                <w:szCs w:val="20"/>
              </w:rPr>
            </w:pPr>
            <w:r w:rsidRPr="000322C1">
              <w:rPr>
                <w:color w:val="000000"/>
                <w:sz w:val="20"/>
                <w:szCs w:val="20"/>
              </w:rPr>
              <w:t>0.65-0.93</w:t>
            </w:r>
          </w:p>
        </w:tc>
        <w:tc>
          <w:tcPr>
            <w:tcW w:w="794" w:type="dxa"/>
            <w:tcBorders>
              <w:top w:val="single" w:sz="4" w:space="0" w:color="auto"/>
              <w:left w:val="nil"/>
              <w:bottom w:val="single" w:sz="4" w:space="0" w:color="auto"/>
              <w:right w:val="single" w:sz="4" w:space="0" w:color="auto"/>
            </w:tcBorders>
            <w:noWrap/>
            <w:vAlign w:val="center"/>
          </w:tcPr>
          <w:p w:rsidR="00103F68" w:rsidRPr="000322C1" w:rsidRDefault="00103F68" w:rsidP="00297453">
            <w:pPr>
              <w:rPr>
                <w:color w:val="000000"/>
                <w:sz w:val="20"/>
                <w:szCs w:val="20"/>
              </w:rPr>
            </w:pPr>
            <w:r w:rsidRPr="000322C1">
              <w:rPr>
                <w:color w:val="000000"/>
                <w:sz w:val="20"/>
                <w:szCs w:val="20"/>
              </w:rPr>
              <w:t>0,798</w:t>
            </w:r>
          </w:p>
        </w:tc>
        <w:tc>
          <w:tcPr>
            <w:tcW w:w="794" w:type="dxa"/>
            <w:tcBorders>
              <w:top w:val="single" w:sz="4" w:space="0" w:color="auto"/>
              <w:left w:val="nil"/>
              <w:bottom w:val="single" w:sz="4" w:space="0" w:color="auto"/>
              <w:right w:val="single" w:sz="4" w:space="0" w:color="auto"/>
            </w:tcBorders>
            <w:noWrap/>
            <w:vAlign w:val="center"/>
          </w:tcPr>
          <w:p w:rsidR="00103F68" w:rsidRPr="000322C1" w:rsidRDefault="00103F68" w:rsidP="00297453">
            <w:pPr>
              <w:rPr>
                <w:color w:val="000000"/>
                <w:sz w:val="20"/>
                <w:szCs w:val="20"/>
              </w:rPr>
            </w:pPr>
            <w:r w:rsidRPr="000322C1">
              <w:rPr>
                <w:color w:val="000000"/>
                <w:sz w:val="20"/>
                <w:szCs w:val="20"/>
              </w:rPr>
              <w:t>0,798</w:t>
            </w:r>
          </w:p>
        </w:tc>
        <w:tc>
          <w:tcPr>
            <w:tcW w:w="794" w:type="dxa"/>
            <w:tcBorders>
              <w:top w:val="single" w:sz="4" w:space="0" w:color="auto"/>
              <w:left w:val="nil"/>
              <w:bottom w:val="single" w:sz="4" w:space="0" w:color="auto"/>
              <w:right w:val="single" w:sz="4" w:space="0" w:color="auto"/>
            </w:tcBorders>
            <w:noWrap/>
            <w:vAlign w:val="center"/>
          </w:tcPr>
          <w:p w:rsidR="00103F68" w:rsidRPr="000322C1" w:rsidRDefault="00103F68" w:rsidP="00297453">
            <w:pPr>
              <w:rPr>
                <w:color w:val="000000"/>
                <w:sz w:val="20"/>
                <w:szCs w:val="20"/>
              </w:rPr>
            </w:pPr>
            <w:r w:rsidRPr="000322C1">
              <w:rPr>
                <w:color w:val="000000"/>
                <w:sz w:val="20"/>
                <w:szCs w:val="20"/>
              </w:rPr>
              <w:t>0,798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0,798</w:t>
            </w:r>
          </w:p>
        </w:tc>
        <w:tc>
          <w:tcPr>
            <w:tcW w:w="79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0,798</w:t>
            </w:r>
          </w:p>
        </w:tc>
        <w:tc>
          <w:tcPr>
            <w:tcW w:w="1004" w:type="dxa"/>
            <w:tcBorders>
              <w:top w:val="nil"/>
              <w:left w:val="nil"/>
              <w:bottom w:val="single" w:sz="8" w:space="0" w:color="auto"/>
              <w:right w:val="single" w:sz="8" w:space="0" w:color="auto"/>
            </w:tcBorders>
            <w:noWrap/>
            <w:vAlign w:val="center"/>
          </w:tcPr>
          <w:p w:rsidR="00103F68" w:rsidRPr="000322C1" w:rsidRDefault="00103F68" w:rsidP="00297453">
            <w:pPr>
              <w:rPr>
                <w:color w:val="000000"/>
                <w:sz w:val="20"/>
                <w:szCs w:val="20"/>
              </w:rPr>
            </w:pPr>
            <w:r w:rsidRPr="000322C1">
              <w:rPr>
                <w:color w:val="000000"/>
                <w:sz w:val="20"/>
                <w:szCs w:val="20"/>
              </w:rPr>
              <w:t>0,798</w:t>
            </w:r>
          </w:p>
        </w:tc>
      </w:tr>
    </w:tbl>
    <w:p w:rsidR="00103F68" w:rsidRPr="000322C1" w:rsidRDefault="00103F68" w:rsidP="00F5622C">
      <w:pPr>
        <w:pStyle w:val="Heading1"/>
        <w:pageBreakBefore/>
        <w:spacing w:before="0" w:after="120"/>
        <w:ind w:right="516"/>
        <w:jc w:val="left"/>
        <w:rPr>
          <w:rFonts w:ascii="Times New Roman" w:hAnsi="Times New Roman" w:cs="Times New Roman"/>
          <w:caps/>
          <w:spacing w:val="20"/>
          <w:sz w:val="28"/>
          <w:szCs w:val="28"/>
        </w:rPr>
      </w:pPr>
      <w:r w:rsidRPr="000322C1">
        <w:rPr>
          <w:rFonts w:ascii="Times New Roman" w:hAnsi="Times New Roman" w:cs="Times New Roman"/>
          <w:sz w:val="28"/>
          <w:szCs w:val="28"/>
        </w:rPr>
        <w:t xml:space="preserve">Раздел 5. Программа инвестиционных </w:t>
      </w:r>
      <w:bookmarkStart w:id="37" w:name="l61"/>
      <w:bookmarkEnd w:id="37"/>
      <w:r w:rsidRPr="000322C1">
        <w:rPr>
          <w:rFonts w:ascii="Times New Roman" w:hAnsi="Times New Roman" w:cs="Times New Roman"/>
          <w:sz w:val="28"/>
          <w:szCs w:val="28"/>
        </w:rPr>
        <w:t>проектов, обеспечивающих достижение целевых показателей</w:t>
      </w:r>
      <w:r w:rsidRPr="000322C1">
        <w:rPr>
          <w:rFonts w:ascii="Times New Roman" w:hAnsi="Times New Roman" w:cs="Times New Roman"/>
          <w:caps/>
          <w:spacing w:val="20"/>
          <w:sz w:val="28"/>
          <w:szCs w:val="28"/>
        </w:rPr>
        <w:t xml:space="preserve"> </w:t>
      </w:r>
    </w:p>
    <w:p w:rsidR="00103F68" w:rsidRPr="00504754" w:rsidRDefault="00103F68" w:rsidP="00655FD1">
      <w:pPr>
        <w:spacing w:line="276" w:lineRule="auto"/>
        <w:jc w:val="both"/>
        <w:rPr>
          <w:b/>
        </w:rPr>
      </w:pPr>
      <w:r w:rsidRPr="00504754">
        <w:rPr>
          <w:b/>
        </w:rPr>
        <w:t>5.1.Программа инвестиционных проектов, обеспечивающих достижение целевых показателей в электроснабжении города Фатеж</w:t>
      </w:r>
      <w:r>
        <w:rPr>
          <w:b/>
        </w:rPr>
        <w:t>а</w:t>
      </w:r>
    </w:p>
    <w:p w:rsidR="00103F68" w:rsidRPr="00DB3505" w:rsidRDefault="00103F68" w:rsidP="00F5622C">
      <w:pPr>
        <w:pStyle w:val="BodyTextIndent2"/>
        <w:spacing w:after="0" w:line="276" w:lineRule="auto"/>
        <w:ind w:left="0" w:firstLine="540"/>
        <w:jc w:val="both"/>
      </w:pPr>
      <w:r w:rsidRPr="00DB3505">
        <w:t>Выявленные проблемы и задачи функционирования и развития системы электроснабжения города Фатеж</w:t>
      </w:r>
      <w:r>
        <w:t>а</w:t>
      </w:r>
      <w:r w:rsidRPr="00DB3505">
        <w:t xml:space="preserve"> в рамках программы комплексного развития решаются посредством мероприятий по подключению объектов нового строительства.</w:t>
      </w:r>
    </w:p>
    <w:p w:rsidR="00103F68" w:rsidRPr="00DB3505" w:rsidRDefault="00103F68" w:rsidP="00F5622C">
      <w:pPr>
        <w:pStyle w:val="BodyTextIndent2"/>
        <w:spacing w:after="0" w:line="276" w:lineRule="auto"/>
        <w:ind w:left="0" w:firstLine="539"/>
        <w:jc w:val="both"/>
      </w:pPr>
      <w:r w:rsidRPr="00DB3505">
        <w:t xml:space="preserve">На период до 2023 г. прогнозируется незначительное снижение  численности населения, который будет сопровождаться стабильным ростом жилищного фонда и необходимой социально-культурно-бытовой инфраструктуры. </w:t>
      </w:r>
    </w:p>
    <w:p w:rsidR="00103F68" w:rsidRPr="00DB3505" w:rsidRDefault="00103F68" w:rsidP="00F5622C">
      <w:pPr>
        <w:pStyle w:val="BodyTextIndent2"/>
        <w:spacing w:after="0" w:line="276" w:lineRule="auto"/>
        <w:ind w:left="0" w:firstLine="539"/>
        <w:jc w:val="both"/>
      </w:pPr>
      <w:r w:rsidRPr="00DB3505">
        <w:t>Для обеспечения инженерной инфраструктурой участков комплексной застройки необходимо строительство новых линий электропередач и трансформаторных подстанций.</w:t>
      </w:r>
    </w:p>
    <w:p w:rsidR="00103F68" w:rsidRPr="00DB3505" w:rsidRDefault="00103F68" w:rsidP="00F5622C">
      <w:pPr>
        <w:pStyle w:val="BodyTextIndent2"/>
        <w:spacing w:after="0" w:line="276" w:lineRule="auto"/>
        <w:ind w:left="0" w:firstLine="539"/>
        <w:jc w:val="both"/>
      </w:pPr>
      <w:r w:rsidRPr="00DB3505">
        <w:t>Комплекс мероприятий по развитию системы электроснабжения города Фатеж</w:t>
      </w:r>
      <w:r>
        <w:t>а</w:t>
      </w:r>
      <w:r w:rsidRPr="00DB3505">
        <w:t>, представленный в таблице 5</w:t>
      </w:r>
      <w:r>
        <w:t>.1,</w:t>
      </w:r>
      <w:r w:rsidRPr="00DB3505">
        <w:t xml:space="preserve"> учитывает </w:t>
      </w:r>
      <w:r w:rsidRPr="00DB3505">
        <w:rPr>
          <w:bCs/>
        </w:rPr>
        <w:t xml:space="preserve">проекты по развитию электрических сетей на территории города </w:t>
      </w:r>
      <w:r>
        <w:rPr>
          <w:bCs/>
        </w:rPr>
        <w:t>Ф</w:t>
      </w:r>
      <w:r w:rsidRPr="00DB3505">
        <w:rPr>
          <w:bCs/>
        </w:rPr>
        <w:t>атеж</w:t>
      </w:r>
      <w:r>
        <w:rPr>
          <w:bCs/>
        </w:rPr>
        <w:t>а</w:t>
      </w:r>
      <w:r w:rsidRPr="00DB3505">
        <w:rPr>
          <w:bCs/>
        </w:rPr>
        <w:t>.</w:t>
      </w:r>
    </w:p>
    <w:p w:rsidR="00103F68" w:rsidRPr="00DB3505" w:rsidRDefault="00103F68" w:rsidP="00F5622C">
      <w:pPr>
        <w:tabs>
          <w:tab w:val="left" w:pos="851"/>
        </w:tabs>
        <w:spacing w:line="276" w:lineRule="auto"/>
        <w:ind w:firstLine="567"/>
        <w:jc w:val="both"/>
      </w:pPr>
      <w:r w:rsidRPr="00DB3505">
        <w:t xml:space="preserve">Разработанные программные мероприятия систематизированы по степени их актуальности в решении вопросов развития системы электроснабжения. Сроки реализации мероприятий определены исходя из планируемых сроков ввода объектов капитального строительства. </w:t>
      </w:r>
    </w:p>
    <w:p w:rsidR="00103F68" w:rsidRPr="00DB3505" w:rsidRDefault="00103F68" w:rsidP="00F5622C">
      <w:pPr>
        <w:tabs>
          <w:tab w:val="left" w:pos="851"/>
        </w:tabs>
        <w:spacing w:line="276" w:lineRule="auto"/>
        <w:jc w:val="both"/>
      </w:pPr>
      <w:r w:rsidRPr="00DB3505">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и обеспечивают прокладку сетей электроснабжения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103F68" w:rsidRPr="00DB3505" w:rsidRDefault="00103F68" w:rsidP="00F5622C">
      <w:pPr>
        <w:tabs>
          <w:tab w:val="left" w:pos="851"/>
        </w:tabs>
        <w:spacing w:line="276" w:lineRule="auto"/>
        <w:ind w:firstLine="567"/>
        <w:jc w:val="both"/>
      </w:pPr>
      <w:r w:rsidRPr="00DB3505">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103F68" w:rsidRDefault="00103F68" w:rsidP="00264545">
      <w:pPr>
        <w:tabs>
          <w:tab w:val="left" w:pos="851"/>
        </w:tabs>
        <w:spacing w:line="276" w:lineRule="auto"/>
        <w:ind w:firstLine="567"/>
        <w:jc w:val="both"/>
      </w:pPr>
      <w:r w:rsidRPr="00DB3505">
        <w:t>Стоимость мероприятий определена на основании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w:t>
      </w:r>
      <w:r>
        <w:t xml:space="preserve">  </w:t>
      </w:r>
      <w:r w:rsidRPr="00DB3505">
        <w:t>Стоимость мероприятий учитывает проектно-изыскательские работы, без учета налога на добавленную стоимость.</w:t>
      </w:r>
    </w:p>
    <w:p w:rsidR="00103F68" w:rsidRDefault="00103F68" w:rsidP="00F5622C">
      <w:pPr>
        <w:spacing w:line="276" w:lineRule="auto"/>
        <w:ind w:firstLine="567"/>
        <w:jc w:val="both"/>
      </w:pPr>
    </w:p>
    <w:tbl>
      <w:tblPr>
        <w:tblW w:w="9460" w:type="dxa"/>
        <w:tblInd w:w="98" w:type="dxa"/>
        <w:tblLook w:val="0000"/>
      </w:tblPr>
      <w:tblGrid>
        <w:gridCol w:w="513"/>
        <w:gridCol w:w="2620"/>
        <w:gridCol w:w="2014"/>
        <w:gridCol w:w="623"/>
        <w:gridCol w:w="1422"/>
        <w:gridCol w:w="1436"/>
        <w:gridCol w:w="1287"/>
      </w:tblGrid>
      <w:tr w:rsidR="00103F68" w:rsidRPr="006C4F01" w:rsidTr="00F5622C">
        <w:trPr>
          <w:trHeight w:val="639"/>
        </w:trPr>
        <w:tc>
          <w:tcPr>
            <w:tcW w:w="9460" w:type="dxa"/>
            <w:gridSpan w:val="7"/>
            <w:tcBorders>
              <w:top w:val="single" w:sz="4" w:space="0" w:color="auto"/>
              <w:left w:val="single" w:sz="4" w:space="0" w:color="auto"/>
              <w:bottom w:val="single" w:sz="4" w:space="0" w:color="auto"/>
              <w:right w:val="single" w:sz="4" w:space="0" w:color="auto"/>
            </w:tcBorders>
            <w:vAlign w:val="center"/>
          </w:tcPr>
          <w:p w:rsidR="00103F68" w:rsidRPr="006C4F01" w:rsidRDefault="00103F68" w:rsidP="00F5622C">
            <w:pPr>
              <w:rPr>
                <w:b/>
                <w:bCs/>
              </w:rPr>
            </w:pPr>
            <w:r>
              <w:rPr>
                <w:b/>
                <w:bCs/>
                <w:sz w:val="22"/>
                <w:szCs w:val="22"/>
              </w:rPr>
              <w:t xml:space="preserve">Таблица  </w:t>
            </w:r>
            <w:r w:rsidRPr="006C4F01">
              <w:rPr>
                <w:b/>
                <w:bCs/>
                <w:sz w:val="22"/>
                <w:szCs w:val="22"/>
              </w:rPr>
              <w:t xml:space="preserve"> </w:t>
            </w:r>
            <w:r>
              <w:rPr>
                <w:b/>
                <w:bCs/>
                <w:sz w:val="22"/>
                <w:szCs w:val="22"/>
              </w:rPr>
              <w:t>5.</w:t>
            </w:r>
            <w:r w:rsidRPr="006C4F01">
              <w:rPr>
                <w:b/>
                <w:bCs/>
                <w:sz w:val="22"/>
                <w:szCs w:val="22"/>
              </w:rPr>
              <w:t>1. Перечень технических мероприятий и исходная информация  для разработки программы инвестиционных проектов в электроснабжении  (2014-2023годы) г.Фатеж</w:t>
            </w:r>
            <w:r>
              <w:rPr>
                <w:b/>
                <w:bCs/>
                <w:sz w:val="22"/>
                <w:szCs w:val="22"/>
              </w:rPr>
              <w:t>а</w:t>
            </w:r>
          </w:p>
        </w:tc>
      </w:tr>
      <w:tr w:rsidR="00103F68" w:rsidRPr="006C4F01" w:rsidTr="00F5622C">
        <w:trPr>
          <w:trHeight w:val="1032"/>
        </w:trPr>
        <w:tc>
          <w:tcPr>
            <w:tcW w:w="507"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 п/п</w:t>
            </w:r>
          </w:p>
        </w:tc>
        <w:tc>
          <w:tcPr>
            <w:tcW w:w="2620"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Инвестиционные проекты (наименование, описание и ссылка на обоснование)</w:t>
            </w:r>
          </w:p>
        </w:tc>
        <w:tc>
          <w:tcPr>
            <w:tcW w:w="1818" w:type="dxa"/>
            <w:tcBorders>
              <w:top w:val="nil"/>
              <w:left w:val="nil"/>
              <w:bottom w:val="single" w:sz="4" w:space="0" w:color="auto"/>
              <w:right w:val="single" w:sz="4" w:space="0" w:color="auto"/>
            </w:tcBorders>
            <w:vAlign w:val="center"/>
          </w:tcPr>
          <w:p w:rsidR="00103F68" w:rsidRPr="006C4F01" w:rsidRDefault="00103F68" w:rsidP="00F5622C">
            <w:r w:rsidRPr="006C4F01">
              <w:rPr>
                <w:sz w:val="22"/>
                <w:szCs w:val="22"/>
              </w:rPr>
              <w:t>Цели реализации проекта</w:t>
            </w:r>
          </w:p>
        </w:tc>
        <w:tc>
          <w:tcPr>
            <w:tcW w:w="623" w:type="dxa"/>
            <w:tcBorders>
              <w:top w:val="nil"/>
              <w:left w:val="nil"/>
              <w:bottom w:val="single" w:sz="4" w:space="0" w:color="auto"/>
              <w:right w:val="single" w:sz="4" w:space="0" w:color="auto"/>
            </w:tcBorders>
            <w:vAlign w:val="center"/>
          </w:tcPr>
          <w:p w:rsidR="00103F68" w:rsidRPr="006C4F01" w:rsidRDefault="00103F68" w:rsidP="00F5622C">
            <w:r w:rsidRPr="006C4F01">
              <w:rPr>
                <w:sz w:val="22"/>
                <w:szCs w:val="22"/>
              </w:rPr>
              <w:t>Ед. изм.</w:t>
            </w:r>
          </w:p>
        </w:tc>
        <w:tc>
          <w:tcPr>
            <w:tcW w:w="1226"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Технические параметры проекта</w:t>
            </w:r>
          </w:p>
        </w:tc>
        <w:tc>
          <w:tcPr>
            <w:tcW w:w="1459"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Объем капитальных затрат, тыс. руб.</w:t>
            </w:r>
          </w:p>
        </w:tc>
        <w:tc>
          <w:tcPr>
            <w:tcW w:w="1207"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Срок реализации проекта</w:t>
            </w:r>
          </w:p>
        </w:tc>
      </w:tr>
      <w:tr w:rsidR="00103F68" w:rsidRPr="006C4F01" w:rsidTr="00F5622C">
        <w:trPr>
          <w:trHeight w:val="276"/>
        </w:trPr>
        <w:tc>
          <w:tcPr>
            <w:tcW w:w="507" w:type="dxa"/>
            <w:tcBorders>
              <w:top w:val="nil"/>
              <w:left w:val="single" w:sz="4" w:space="0" w:color="auto"/>
              <w:bottom w:val="single" w:sz="4" w:space="0" w:color="auto"/>
              <w:right w:val="single" w:sz="4" w:space="0" w:color="auto"/>
            </w:tcBorders>
            <w:noWrap/>
            <w:vAlign w:val="center"/>
          </w:tcPr>
          <w:p w:rsidR="00103F68" w:rsidRPr="006C4F01" w:rsidRDefault="00103F68" w:rsidP="00F5622C">
            <w:pPr>
              <w:rPr>
                <w:color w:val="000000"/>
              </w:rPr>
            </w:pPr>
            <w:r w:rsidRPr="006C4F01">
              <w:rPr>
                <w:color w:val="000000"/>
                <w:sz w:val="22"/>
                <w:szCs w:val="22"/>
              </w:rPr>
              <w:t> </w:t>
            </w:r>
          </w:p>
        </w:tc>
        <w:tc>
          <w:tcPr>
            <w:tcW w:w="8953" w:type="dxa"/>
            <w:gridSpan w:val="6"/>
            <w:tcBorders>
              <w:top w:val="single" w:sz="4" w:space="0" w:color="auto"/>
              <w:left w:val="nil"/>
              <w:bottom w:val="single" w:sz="4" w:space="0" w:color="auto"/>
              <w:right w:val="single" w:sz="4" w:space="0" w:color="auto"/>
            </w:tcBorders>
            <w:noWrap/>
            <w:vAlign w:val="center"/>
          </w:tcPr>
          <w:p w:rsidR="00103F68" w:rsidRPr="006C4F01" w:rsidRDefault="00103F68" w:rsidP="00F5622C">
            <w:pPr>
              <w:rPr>
                <w:color w:val="000000"/>
              </w:rPr>
            </w:pPr>
            <w:r w:rsidRPr="006C4F01">
              <w:rPr>
                <w:color w:val="000000"/>
                <w:sz w:val="22"/>
                <w:szCs w:val="22"/>
              </w:rPr>
              <w:t>Развитие электрических сетей</w:t>
            </w:r>
          </w:p>
        </w:tc>
      </w:tr>
      <w:tr w:rsidR="00103F68" w:rsidRPr="006C4F01" w:rsidTr="00F5622C">
        <w:trPr>
          <w:trHeight w:val="828"/>
        </w:trPr>
        <w:tc>
          <w:tcPr>
            <w:tcW w:w="507" w:type="dxa"/>
            <w:tcBorders>
              <w:top w:val="nil"/>
              <w:left w:val="single" w:sz="4" w:space="0" w:color="auto"/>
              <w:bottom w:val="single" w:sz="4" w:space="0" w:color="auto"/>
              <w:right w:val="single" w:sz="4" w:space="0" w:color="auto"/>
            </w:tcBorders>
            <w:noWrap/>
            <w:vAlign w:val="center"/>
          </w:tcPr>
          <w:p w:rsidR="00103F68" w:rsidRPr="006C4F01" w:rsidRDefault="00103F68" w:rsidP="00F5622C">
            <w:pPr>
              <w:rPr>
                <w:color w:val="000000"/>
              </w:rPr>
            </w:pPr>
            <w:r w:rsidRPr="006C4F01">
              <w:rPr>
                <w:color w:val="000000"/>
                <w:sz w:val="22"/>
                <w:szCs w:val="22"/>
              </w:rPr>
              <w:t>1.</w:t>
            </w:r>
          </w:p>
        </w:tc>
        <w:tc>
          <w:tcPr>
            <w:tcW w:w="2620"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Строительство новой подстанции 10/0,4кВ 2х40 МВА</w:t>
            </w:r>
          </w:p>
        </w:tc>
        <w:tc>
          <w:tcPr>
            <w:tcW w:w="1818" w:type="dxa"/>
            <w:vMerge w:val="restart"/>
            <w:tcBorders>
              <w:top w:val="nil"/>
              <w:left w:val="single" w:sz="4" w:space="0" w:color="auto"/>
              <w:bottom w:val="single" w:sz="4" w:space="0" w:color="auto"/>
              <w:right w:val="single" w:sz="4" w:space="0" w:color="auto"/>
            </w:tcBorders>
            <w:vAlign w:val="center"/>
          </w:tcPr>
          <w:p w:rsidR="00103F68" w:rsidRDefault="00103F68" w:rsidP="00F5622C">
            <w:pPr>
              <w:rPr>
                <w:color w:val="000000"/>
              </w:rPr>
            </w:pPr>
          </w:p>
          <w:p w:rsidR="00103F68" w:rsidRPr="006C4F01" w:rsidRDefault="00103F68" w:rsidP="00F5622C">
            <w:pPr>
              <w:rPr>
                <w:color w:val="000000"/>
              </w:rPr>
            </w:pPr>
            <w:r w:rsidRPr="006C4F01">
              <w:rPr>
                <w:color w:val="000000"/>
                <w:sz w:val="22"/>
                <w:szCs w:val="22"/>
              </w:rPr>
              <w:t>Повышение надежности энергообеспечения существующих и новых потребителей</w:t>
            </w:r>
          </w:p>
        </w:tc>
        <w:tc>
          <w:tcPr>
            <w:tcW w:w="623"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шт</w:t>
            </w:r>
          </w:p>
        </w:tc>
        <w:tc>
          <w:tcPr>
            <w:tcW w:w="1226"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2</w:t>
            </w:r>
          </w:p>
        </w:tc>
        <w:tc>
          <w:tcPr>
            <w:tcW w:w="1459"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422</w:t>
            </w:r>
          </w:p>
        </w:tc>
        <w:tc>
          <w:tcPr>
            <w:tcW w:w="1207"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2014-2015</w:t>
            </w:r>
          </w:p>
        </w:tc>
      </w:tr>
      <w:tr w:rsidR="00103F68" w:rsidRPr="006C4F01" w:rsidTr="00F5622C">
        <w:trPr>
          <w:trHeight w:val="552"/>
        </w:trPr>
        <w:tc>
          <w:tcPr>
            <w:tcW w:w="507" w:type="dxa"/>
            <w:tcBorders>
              <w:top w:val="nil"/>
              <w:left w:val="single" w:sz="4" w:space="0" w:color="auto"/>
              <w:bottom w:val="single" w:sz="4" w:space="0" w:color="auto"/>
              <w:right w:val="single" w:sz="4" w:space="0" w:color="auto"/>
            </w:tcBorders>
            <w:noWrap/>
            <w:vAlign w:val="center"/>
          </w:tcPr>
          <w:p w:rsidR="00103F68" w:rsidRPr="006C4F01" w:rsidRDefault="00103F68" w:rsidP="00F5622C">
            <w:pPr>
              <w:rPr>
                <w:color w:val="000000"/>
              </w:rPr>
            </w:pPr>
            <w:r w:rsidRPr="006C4F01">
              <w:rPr>
                <w:color w:val="000000"/>
                <w:sz w:val="22"/>
                <w:szCs w:val="22"/>
              </w:rPr>
              <w:t>2.</w:t>
            </w:r>
          </w:p>
        </w:tc>
        <w:tc>
          <w:tcPr>
            <w:tcW w:w="2620"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Строительство воздушных линий электропередач ВЛ -10 кВ</w:t>
            </w:r>
          </w:p>
        </w:tc>
        <w:tc>
          <w:tcPr>
            <w:tcW w:w="1818" w:type="dxa"/>
            <w:vMerge/>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rPr>
            </w:pPr>
          </w:p>
        </w:tc>
        <w:tc>
          <w:tcPr>
            <w:tcW w:w="623"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км</w:t>
            </w:r>
          </w:p>
        </w:tc>
        <w:tc>
          <w:tcPr>
            <w:tcW w:w="1226"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0,1</w:t>
            </w:r>
          </w:p>
        </w:tc>
        <w:tc>
          <w:tcPr>
            <w:tcW w:w="1459"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512</w:t>
            </w:r>
          </w:p>
        </w:tc>
        <w:tc>
          <w:tcPr>
            <w:tcW w:w="1207"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2014-2023</w:t>
            </w:r>
          </w:p>
        </w:tc>
      </w:tr>
      <w:tr w:rsidR="00103F68" w:rsidRPr="006C4F01" w:rsidTr="00F5622C">
        <w:trPr>
          <w:trHeight w:val="276"/>
        </w:trPr>
        <w:tc>
          <w:tcPr>
            <w:tcW w:w="507" w:type="dxa"/>
            <w:tcBorders>
              <w:top w:val="nil"/>
              <w:left w:val="single" w:sz="4" w:space="0" w:color="auto"/>
              <w:bottom w:val="single" w:sz="4" w:space="0" w:color="auto"/>
              <w:right w:val="single" w:sz="4" w:space="0" w:color="auto"/>
            </w:tcBorders>
            <w:noWrap/>
            <w:vAlign w:val="center"/>
          </w:tcPr>
          <w:p w:rsidR="00103F68" w:rsidRPr="006C4F01" w:rsidRDefault="00103F68" w:rsidP="00F5622C">
            <w:pPr>
              <w:rPr>
                <w:color w:val="000000"/>
              </w:rPr>
            </w:pPr>
            <w:r w:rsidRPr="006C4F01">
              <w:rPr>
                <w:color w:val="000000"/>
                <w:sz w:val="22"/>
                <w:szCs w:val="22"/>
              </w:rPr>
              <w:t>3.</w:t>
            </w:r>
          </w:p>
        </w:tc>
        <w:tc>
          <w:tcPr>
            <w:tcW w:w="2620"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 xml:space="preserve">Строительство воздушных линий  ВЛ-0,4 кВ </w:t>
            </w:r>
          </w:p>
        </w:tc>
        <w:tc>
          <w:tcPr>
            <w:tcW w:w="1818" w:type="dxa"/>
            <w:vMerge/>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rPr>
            </w:pPr>
          </w:p>
        </w:tc>
        <w:tc>
          <w:tcPr>
            <w:tcW w:w="623"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км</w:t>
            </w:r>
          </w:p>
        </w:tc>
        <w:tc>
          <w:tcPr>
            <w:tcW w:w="1226"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3,4</w:t>
            </w:r>
          </w:p>
        </w:tc>
        <w:tc>
          <w:tcPr>
            <w:tcW w:w="1459"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3854</w:t>
            </w:r>
          </w:p>
        </w:tc>
        <w:tc>
          <w:tcPr>
            <w:tcW w:w="1207"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2014-2024</w:t>
            </w:r>
          </w:p>
        </w:tc>
      </w:tr>
      <w:tr w:rsidR="00103F68" w:rsidRPr="006C4F01" w:rsidTr="00F5622C">
        <w:trPr>
          <w:trHeight w:val="552"/>
        </w:trPr>
        <w:tc>
          <w:tcPr>
            <w:tcW w:w="507" w:type="dxa"/>
            <w:tcBorders>
              <w:top w:val="nil"/>
              <w:left w:val="single" w:sz="4" w:space="0" w:color="auto"/>
              <w:bottom w:val="single" w:sz="4" w:space="0" w:color="auto"/>
              <w:right w:val="single" w:sz="4" w:space="0" w:color="auto"/>
            </w:tcBorders>
            <w:noWrap/>
            <w:vAlign w:val="center"/>
          </w:tcPr>
          <w:p w:rsidR="00103F68" w:rsidRPr="006C4F01" w:rsidRDefault="00103F68" w:rsidP="00F5622C">
            <w:pPr>
              <w:rPr>
                <w:color w:val="000000"/>
              </w:rPr>
            </w:pPr>
            <w:r w:rsidRPr="006C4F01">
              <w:rPr>
                <w:color w:val="000000"/>
                <w:sz w:val="22"/>
                <w:szCs w:val="22"/>
              </w:rPr>
              <w:t>4.</w:t>
            </w:r>
          </w:p>
        </w:tc>
        <w:tc>
          <w:tcPr>
            <w:tcW w:w="2620"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Строительство двух трансформаторных подстанций с трансформаторами мощностью 160 кВА</w:t>
            </w:r>
          </w:p>
        </w:tc>
        <w:tc>
          <w:tcPr>
            <w:tcW w:w="1818" w:type="dxa"/>
            <w:vMerge/>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rPr>
            </w:pPr>
          </w:p>
        </w:tc>
        <w:tc>
          <w:tcPr>
            <w:tcW w:w="623"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ед.</w:t>
            </w:r>
          </w:p>
        </w:tc>
        <w:tc>
          <w:tcPr>
            <w:tcW w:w="1226"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1</w:t>
            </w:r>
          </w:p>
        </w:tc>
        <w:tc>
          <w:tcPr>
            <w:tcW w:w="1459"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302,9</w:t>
            </w:r>
          </w:p>
        </w:tc>
        <w:tc>
          <w:tcPr>
            <w:tcW w:w="1207"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2016,202</w:t>
            </w:r>
          </w:p>
        </w:tc>
      </w:tr>
      <w:tr w:rsidR="00103F68" w:rsidRPr="006C4F01" w:rsidTr="00F5622C">
        <w:trPr>
          <w:trHeight w:val="552"/>
        </w:trPr>
        <w:tc>
          <w:tcPr>
            <w:tcW w:w="507" w:type="dxa"/>
            <w:tcBorders>
              <w:top w:val="nil"/>
              <w:left w:val="single" w:sz="4" w:space="0" w:color="auto"/>
              <w:bottom w:val="single" w:sz="4" w:space="0" w:color="auto"/>
              <w:right w:val="single" w:sz="4" w:space="0" w:color="auto"/>
            </w:tcBorders>
            <w:noWrap/>
            <w:vAlign w:val="center"/>
          </w:tcPr>
          <w:p w:rsidR="00103F68" w:rsidRPr="006C4F01" w:rsidRDefault="00103F68" w:rsidP="00F5622C">
            <w:pPr>
              <w:rPr>
                <w:color w:val="000000"/>
              </w:rPr>
            </w:pPr>
            <w:r w:rsidRPr="006C4F01">
              <w:rPr>
                <w:color w:val="000000"/>
                <w:sz w:val="22"/>
                <w:szCs w:val="22"/>
              </w:rPr>
              <w:t>5.</w:t>
            </w:r>
          </w:p>
        </w:tc>
        <w:tc>
          <w:tcPr>
            <w:tcW w:w="2620"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Строительство двух трансформаторных подстанций с трансформаторами мощностью 100кВА</w:t>
            </w:r>
          </w:p>
        </w:tc>
        <w:tc>
          <w:tcPr>
            <w:tcW w:w="1818" w:type="dxa"/>
            <w:vMerge/>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rPr>
            </w:pPr>
          </w:p>
        </w:tc>
        <w:tc>
          <w:tcPr>
            <w:tcW w:w="623"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ед.</w:t>
            </w:r>
          </w:p>
        </w:tc>
        <w:tc>
          <w:tcPr>
            <w:tcW w:w="1226"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1</w:t>
            </w:r>
          </w:p>
        </w:tc>
        <w:tc>
          <w:tcPr>
            <w:tcW w:w="1459"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283,3</w:t>
            </w:r>
          </w:p>
        </w:tc>
        <w:tc>
          <w:tcPr>
            <w:tcW w:w="1207"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2015,2021</w:t>
            </w:r>
          </w:p>
        </w:tc>
      </w:tr>
      <w:tr w:rsidR="00103F68" w:rsidRPr="006C4F01" w:rsidTr="00F5622C">
        <w:trPr>
          <w:trHeight w:val="276"/>
        </w:trPr>
        <w:tc>
          <w:tcPr>
            <w:tcW w:w="507" w:type="dxa"/>
            <w:tcBorders>
              <w:top w:val="nil"/>
              <w:left w:val="single" w:sz="4" w:space="0" w:color="auto"/>
              <w:bottom w:val="single" w:sz="4" w:space="0" w:color="auto"/>
              <w:right w:val="single" w:sz="4" w:space="0" w:color="auto"/>
            </w:tcBorders>
            <w:noWrap/>
            <w:vAlign w:val="bottom"/>
          </w:tcPr>
          <w:p w:rsidR="00103F68" w:rsidRPr="006C4F01" w:rsidRDefault="00103F68" w:rsidP="00F5622C">
            <w:pPr>
              <w:rPr>
                <w:rFonts w:ascii="Arial" w:hAnsi="Arial" w:cs="Arial"/>
                <w:sz w:val="20"/>
                <w:szCs w:val="20"/>
              </w:rPr>
            </w:pPr>
            <w:r w:rsidRPr="006C4F01">
              <w:rPr>
                <w:rFonts w:ascii="Arial" w:hAnsi="Arial" w:cs="Arial"/>
                <w:sz w:val="20"/>
                <w:szCs w:val="20"/>
              </w:rPr>
              <w:t> </w:t>
            </w:r>
          </w:p>
        </w:tc>
        <w:tc>
          <w:tcPr>
            <w:tcW w:w="2620" w:type="dxa"/>
            <w:tcBorders>
              <w:top w:val="nil"/>
              <w:left w:val="nil"/>
              <w:bottom w:val="single" w:sz="4" w:space="0" w:color="auto"/>
              <w:right w:val="single" w:sz="4" w:space="0" w:color="auto"/>
            </w:tcBorders>
            <w:noWrap/>
            <w:vAlign w:val="bottom"/>
          </w:tcPr>
          <w:p w:rsidR="00103F68" w:rsidRPr="006C4F01" w:rsidRDefault="00103F68" w:rsidP="00F5622C">
            <w:pPr>
              <w:rPr>
                <w:rFonts w:ascii="Arial" w:hAnsi="Arial" w:cs="Arial"/>
                <w:sz w:val="20"/>
                <w:szCs w:val="20"/>
              </w:rPr>
            </w:pPr>
            <w:r w:rsidRPr="006C4F01">
              <w:rPr>
                <w:rFonts w:ascii="Arial" w:hAnsi="Arial" w:cs="Arial"/>
                <w:sz w:val="20"/>
                <w:szCs w:val="20"/>
              </w:rPr>
              <w:t>Итого</w:t>
            </w:r>
          </w:p>
        </w:tc>
        <w:tc>
          <w:tcPr>
            <w:tcW w:w="1818" w:type="dxa"/>
            <w:tcBorders>
              <w:top w:val="nil"/>
              <w:left w:val="nil"/>
              <w:bottom w:val="single" w:sz="4" w:space="0" w:color="auto"/>
              <w:right w:val="single" w:sz="4" w:space="0" w:color="auto"/>
            </w:tcBorders>
            <w:noWrap/>
            <w:vAlign w:val="bottom"/>
          </w:tcPr>
          <w:p w:rsidR="00103F68" w:rsidRPr="006C4F01" w:rsidRDefault="00103F68" w:rsidP="00F5622C">
            <w:pPr>
              <w:rPr>
                <w:rFonts w:ascii="Arial" w:hAnsi="Arial" w:cs="Arial"/>
                <w:sz w:val="20"/>
                <w:szCs w:val="20"/>
              </w:rPr>
            </w:pPr>
            <w:r w:rsidRPr="006C4F01">
              <w:rPr>
                <w:rFonts w:ascii="Arial" w:hAnsi="Arial" w:cs="Arial"/>
                <w:sz w:val="20"/>
                <w:szCs w:val="20"/>
              </w:rPr>
              <w:t> </w:t>
            </w:r>
          </w:p>
        </w:tc>
        <w:tc>
          <w:tcPr>
            <w:tcW w:w="623" w:type="dxa"/>
            <w:tcBorders>
              <w:top w:val="nil"/>
              <w:left w:val="nil"/>
              <w:bottom w:val="single" w:sz="4" w:space="0" w:color="auto"/>
              <w:right w:val="single" w:sz="4" w:space="0" w:color="auto"/>
            </w:tcBorders>
            <w:noWrap/>
            <w:vAlign w:val="bottom"/>
          </w:tcPr>
          <w:p w:rsidR="00103F68" w:rsidRPr="006C4F01" w:rsidRDefault="00103F68" w:rsidP="00F5622C">
            <w:pPr>
              <w:rPr>
                <w:rFonts w:ascii="Arial" w:hAnsi="Arial" w:cs="Arial"/>
                <w:sz w:val="20"/>
                <w:szCs w:val="20"/>
              </w:rPr>
            </w:pPr>
            <w:r w:rsidRPr="006C4F01">
              <w:rPr>
                <w:rFonts w:ascii="Arial" w:hAnsi="Arial" w:cs="Arial"/>
                <w:sz w:val="20"/>
                <w:szCs w:val="20"/>
              </w:rPr>
              <w:t> </w:t>
            </w:r>
          </w:p>
        </w:tc>
        <w:tc>
          <w:tcPr>
            <w:tcW w:w="1226" w:type="dxa"/>
            <w:tcBorders>
              <w:top w:val="nil"/>
              <w:left w:val="nil"/>
              <w:bottom w:val="single" w:sz="4" w:space="0" w:color="auto"/>
              <w:right w:val="single" w:sz="4" w:space="0" w:color="auto"/>
            </w:tcBorders>
            <w:noWrap/>
            <w:vAlign w:val="bottom"/>
          </w:tcPr>
          <w:p w:rsidR="00103F68" w:rsidRPr="006C4F01" w:rsidRDefault="00103F68" w:rsidP="00F5622C">
            <w:pPr>
              <w:rPr>
                <w:rFonts w:ascii="Arial" w:hAnsi="Arial" w:cs="Arial"/>
                <w:sz w:val="20"/>
                <w:szCs w:val="20"/>
              </w:rPr>
            </w:pPr>
            <w:r w:rsidRPr="006C4F01">
              <w:rPr>
                <w:rFonts w:ascii="Arial" w:hAnsi="Arial" w:cs="Arial"/>
                <w:sz w:val="20"/>
                <w:szCs w:val="20"/>
              </w:rPr>
              <w:t> </w:t>
            </w:r>
          </w:p>
        </w:tc>
        <w:tc>
          <w:tcPr>
            <w:tcW w:w="1459" w:type="dxa"/>
            <w:tcBorders>
              <w:top w:val="nil"/>
              <w:left w:val="nil"/>
              <w:bottom w:val="single" w:sz="4" w:space="0" w:color="auto"/>
              <w:right w:val="single" w:sz="4" w:space="0" w:color="auto"/>
            </w:tcBorders>
            <w:vAlign w:val="center"/>
          </w:tcPr>
          <w:p w:rsidR="00103F68" w:rsidRPr="006C4F01" w:rsidRDefault="00103F68" w:rsidP="00F5622C">
            <w:pPr>
              <w:rPr>
                <w:color w:val="000000"/>
              </w:rPr>
            </w:pPr>
            <w:r w:rsidRPr="006C4F01">
              <w:rPr>
                <w:color w:val="000000"/>
                <w:sz w:val="22"/>
                <w:szCs w:val="22"/>
              </w:rPr>
              <w:t>5374,2</w:t>
            </w:r>
          </w:p>
        </w:tc>
        <w:tc>
          <w:tcPr>
            <w:tcW w:w="1207" w:type="dxa"/>
            <w:tcBorders>
              <w:top w:val="nil"/>
              <w:left w:val="nil"/>
              <w:bottom w:val="single" w:sz="4" w:space="0" w:color="auto"/>
              <w:right w:val="single" w:sz="4" w:space="0" w:color="auto"/>
            </w:tcBorders>
            <w:noWrap/>
            <w:vAlign w:val="bottom"/>
          </w:tcPr>
          <w:p w:rsidR="00103F68" w:rsidRPr="006C4F01" w:rsidRDefault="00103F68" w:rsidP="00F5622C">
            <w:pPr>
              <w:rPr>
                <w:rFonts w:ascii="Arial" w:hAnsi="Arial" w:cs="Arial"/>
                <w:sz w:val="20"/>
                <w:szCs w:val="20"/>
              </w:rPr>
            </w:pPr>
            <w:r w:rsidRPr="006C4F01">
              <w:rPr>
                <w:rFonts w:ascii="Arial" w:hAnsi="Arial" w:cs="Arial"/>
                <w:sz w:val="20"/>
                <w:szCs w:val="20"/>
              </w:rPr>
              <w:t> </w:t>
            </w:r>
          </w:p>
        </w:tc>
      </w:tr>
    </w:tbl>
    <w:p w:rsidR="00103F68" w:rsidRDefault="00103F68" w:rsidP="00F5622C">
      <w:pPr>
        <w:spacing w:line="276" w:lineRule="auto"/>
        <w:ind w:firstLine="567"/>
        <w:jc w:val="both"/>
      </w:pPr>
    </w:p>
    <w:p w:rsidR="00103F68" w:rsidRPr="005C1683" w:rsidRDefault="00103F68" w:rsidP="00F5622C">
      <w:pPr>
        <w:jc w:val="both"/>
        <w:rPr>
          <w:color w:val="000000"/>
        </w:rPr>
      </w:pPr>
      <w:r w:rsidRPr="005C1683">
        <w:rPr>
          <w:color w:val="000000"/>
        </w:rPr>
        <w:t xml:space="preserve">Инвестиционные проекты в электроснабжении на 2014-2023годы для муниципального образования город Фатеж в виде конкретных мероприятий представлены на рисунке </w:t>
      </w:r>
      <w:r>
        <w:rPr>
          <w:color w:val="000000"/>
        </w:rPr>
        <w:t>3</w:t>
      </w:r>
      <w:r w:rsidRPr="005C1683">
        <w:rPr>
          <w:color w:val="000000"/>
        </w:rPr>
        <w:t xml:space="preserve">                                                                                     </w:t>
      </w:r>
    </w:p>
    <w:p w:rsidR="00103F68" w:rsidRDefault="00103F68" w:rsidP="00F5622C">
      <w:pPr>
        <w:rPr>
          <w:sz w:val="22"/>
          <w:szCs w:val="22"/>
        </w:rPr>
      </w:pPr>
    </w:p>
    <w:p w:rsidR="00103F68" w:rsidRPr="00504754" w:rsidRDefault="00103F68" w:rsidP="00504754">
      <w:pPr>
        <w:spacing w:line="276" w:lineRule="auto"/>
        <w:jc w:val="both"/>
        <w:rPr>
          <w:b/>
        </w:rPr>
      </w:pPr>
      <w:r w:rsidRPr="00504754">
        <w:rPr>
          <w:b/>
        </w:rPr>
        <w:t>5.</w:t>
      </w:r>
      <w:r>
        <w:rPr>
          <w:b/>
        </w:rPr>
        <w:t>2</w:t>
      </w:r>
      <w:r w:rsidRPr="00504754">
        <w:rPr>
          <w:b/>
        </w:rPr>
        <w:t xml:space="preserve">.Программа инвестиционных проектов, обеспечивающих достижение целевых показателей в </w:t>
      </w:r>
      <w:r>
        <w:rPr>
          <w:b/>
        </w:rPr>
        <w:t>тепло</w:t>
      </w:r>
      <w:r w:rsidRPr="00504754">
        <w:rPr>
          <w:b/>
        </w:rPr>
        <w:t>снабжении города Фатеж</w:t>
      </w:r>
      <w:r>
        <w:rPr>
          <w:b/>
        </w:rPr>
        <w:t>а</w:t>
      </w:r>
    </w:p>
    <w:p w:rsidR="00103F68" w:rsidRDefault="00103F68" w:rsidP="00F5622C">
      <w:pPr>
        <w:tabs>
          <w:tab w:val="left" w:pos="5420"/>
        </w:tabs>
        <w:jc w:val="left"/>
        <w:rPr>
          <w:sz w:val="22"/>
          <w:szCs w:val="22"/>
        </w:rPr>
      </w:pPr>
      <w:r>
        <w:rPr>
          <w:sz w:val="22"/>
          <w:szCs w:val="22"/>
        </w:rPr>
        <w:tab/>
      </w:r>
    </w:p>
    <w:p w:rsidR="00103F68" w:rsidRPr="00504754" w:rsidRDefault="00103F68" w:rsidP="00504754">
      <w:pPr>
        <w:pStyle w:val="BodyText"/>
        <w:jc w:val="both"/>
      </w:pPr>
      <w:r w:rsidRPr="00504754">
        <w:t>Настоящий раздел разработан на основании задания, с учетом требований СНиП 41-02-03, 2.07.01-89*,</w:t>
      </w:r>
      <w:r>
        <w:t xml:space="preserve"> </w:t>
      </w:r>
      <w:r w:rsidRPr="00504754">
        <w:t xml:space="preserve"> 23-01-99 </w:t>
      </w:r>
      <w:r>
        <w:t xml:space="preserve"> </w:t>
      </w:r>
      <w:r w:rsidRPr="00504754">
        <w:t>и материалов Заказчика.</w:t>
      </w:r>
      <w:r>
        <w:t xml:space="preserve"> </w:t>
      </w:r>
      <w:r w:rsidRPr="00504754">
        <w:t xml:space="preserve">Централизованным теплоснабжением обеспечивается малоэтажная и средней этажности застройка жилищно-коммунального сектора (ЖКС), теплоснабжение малоэтажной индивидуальной застройки предполагается децентрализованное от автономных (индивидуальных) теплогенераторов. </w:t>
      </w:r>
    </w:p>
    <w:p w:rsidR="00103F68" w:rsidRPr="006B1DF9" w:rsidRDefault="00103F68" w:rsidP="00F5622C">
      <w:pPr>
        <w:ind w:firstLine="851"/>
        <w:jc w:val="both"/>
      </w:pPr>
      <w:r w:rsidRPr="006B1DF9">
        <w:t>Установленная суммарная тепловая мощность котельных в городе Фатеж</w:t>
      </w:r>
      <w:r>
        <w:t>е</w:t>
      </w:r>
      <w:r w:rsidRPr="006B1DF9">
        <w:t xml:space="preserve"> на </w:t>
      </w:r>
      <w:r>
        <w:t>31.12</w:t>
      </w:r>
      <w:r w:rsidRPr="006B1DF9">
        <w:t>.20</w:t>
      </w:r>
      <w:r>
        <w:t>12</w:t>
      </w:r>
      <w:r w:rsidRPr="006B1DF9">
        <w:t xml:space="preserve"> года составляет </w:t>
      </w:r>
      <w:r>
        <w:t xml:space="preserve"> </w:t>
      </w:r>
      <w:r w:rsidRPr="006B1DF9">
        <w:t xml:space="preserve">9,7 Гкал/час. Загруженность городской котельной  составляет </w:t>
      </w:r>
      <w:r>
        <w:t xml:space="preserve"> менее 50</w:t>
      </w:r>
      <w:r w:rsidRPr="006B1DF9">
        <w:t>%, что позволяет подключение к ней нового жилищного фонда.</w:t>
      </w:r>
    </w:p>
    <w:p w:rsidR="00103F68" w:rsidRPr="00193A5B" w:rsidRDefault="00103F68" w:rsidP="00F5622C">
      <w:pPr>
        <w:ind w:firstLine="851"/>
        <w:jc w:val="both"/>
      </w:pPr>
      <w:r w:rsidRPr="006B1DF9">
        <w:t xml:space="preserve">По расчетам потребность предприятий и населения, проживающего в секционной застройке, в тепловой энергии на расчетный срок не превысит 12 тыс.Гкал. в год, т.е. существующих мощностей хватит для удовлетворения потребности города в тепле с учетом водимых </w:t>
      </w:r>
      <w:r w:rsidRPr="00193A5B">
        <w:t xml:space="preserve">объектов жилищного и социально-бытового назначения. </w:t>
      </w:r>
    </w:p>
    <w:p w:rsidR="00103F68" w:rsidRPr="00193A5B" w:rsidRDefault="00103F68" w:rsidP="00F5622C">
      <w:pPr>
        <w:ind w:firstLine="851"/>
        <w:jc w:val="both"/>
      </w:pPr>
      <w:r w:rsidRPr="00193A5B">
        <w:t xml:space="preserve">При строительстве </w:t>
      </w:r>
      <w:r>
        <w:t>детского сада</w:t>
      </w:r>
      <w:r w:rsidRPr="00193A5B">
        <w:t xml:space="preserve"> планируется реконструкция котельной по улице Тихая 52 и замена теплосетей. Диаметр теплосетей определяется проектом.</w:t>
      </w:r>
    </w:p>
    <w:p w:rsidR="00103F68" w:rsidRPr="00193A5B" w:rsidRDefault="00103F68" w:rsidP="00F5622C">
      <w:pPr>
        <w:ind w:firstLine="851"/>
        <w:jc w:val="both"/>
      </w:pPr>
      <w:r w:rsidRPr="00193A5B">
        <w:t xml:space="preserve">При строительстве нового корпуса центральной районной больницы Генеральным планом предусматривается строительство котельной для отопления больничных корпусов. </w:t>
      </w:r>
    </w:p>
    <w:p w:rsidR="00103F68" w:rsidRPr="00193A5B" w:rsidRDefault="00103F68" w:rsidP="00F5622C">
      <w:pPr>
        <w:ind w:firstLine="851"/>
        <w:jc w:val="both"/>
      </w:pPr>
      <w:r w:rsidRPr="00193A5B">
        <w:t>Генеральным планом определены следующие мероприятия, необходимые для удовлетворения потребностей населения в тепле:</w:t>
      </w:r>
    </w:p>
    <w:p w:rsidR="00103F68" w:rsidRPr="006B1DF9" w:rsidRDefault="00103F68" w:rsidP="00F17BC7">
      <w:pPr>
        <w:numPr>
          <w:ilvl w:val="0"/>
          <w:numId w:val="65"/>
        </w:numPr>
        <w:ind w:left="0" w:firstLine="851"/>
        <w:jc w:val="both"/>
      </w:pPr>
      <w:r w:rsidRPr="00193A5B">
        <w:t>до 2019 года необходимо произвести</w:t>
      </w:r>
      <w:r w:rsidRPr="006B1DF9">
        <w:t xml:space="preserve"> замену ветхих тепловых сетей;</w:t>
      </w:r>
    </w:p>
    <w:p w:rsidR="00103F68" w:rsidRPr="006B1DF9" w:rsidRDefault="00103F68" w:rsidP="00F17BC7">
      <w:pPr>
        <w:numPr>
          <w:ilvl w:val="0"/>
          <w:numId w:val="65"/>
        </w:numPr>
        <w:ind w:left="0" w:firstLine="851"/>
        <w:jc w:val="both"/>
      </w:pPr>
      <w:r w:rsidRPr="006B1DF9">
        <w:t>до 2029 года требуется замена изношенного котельного оборудования;</w:t>
      </w:r>
    </w:p>
    <w:p w:rsidR="00103F68" w:rsidRPr="006B1DF9" w:rsidRDefault="00103F68" w:rsidP="00F17BC7">
      <w:pPr>
        <w:numPr>
          <w:ilvl w:val="0"/>
          <w:numId w:val="65"/>
        </w:numPr>
        <w:ind w:left="0" w:firstLine="851"/>
        <w:jc w:val="both"/>
      </w:pPr>
      <w:r w:rsidRPr="006B1DF9">
        <w:t>совершенствование системы учета использования тепло-энергоресурсов;</w:t>
      </w:r>
    </w:p>
    <w:p w:rsidR="00103F68" w:rsidRPr="006B1DF9" w:rsidRDefault="00103F68" w:rsidP="00F17BC7">
      <w:pPr>
        <w:numPr>
          <w:ilvl w:val="0"/>
          <w:numId w:val="65"/>
        </w:numPr>
        <w:ind w:left="0" w:firstLine="851"/>
        <w:jc w:val="both"/>
      </w:pPr>
      <w:r w:rsidRPr="006B1DF9">
        <w:t>оптимизация режимов работы электрических и тепловых сетей, замену морально-устаревшего электротехнического оборудования;</w:t>
      </w:r>
    </w:p>
    <w:p w:rsidR="00103F68" w:rsidRPr="006B1DF9" w:rsidRDefault="00103F68" w:rsidP="00F17BC7">
      <w:pPr>
        <w:numPr>
          <w:ilvl w:val="0"/>
          <w:numId w:val="65"/>
        </w:numPr>
        <w:ind w:left="0" w:firstLine="851"/>
        <w:jc w:val="both"/>
      </w:pPr>
      <w:r w:rsidRPr="006B1DF9">
        <w:t>повышение теплозащиты жилья и общественных зданий.</w:t>
      </w:r>
    </w:p>
    <w:p w:rsidR="00103F68" w:rsidRPr="006B1DF9" w:rsidRDefault="00103F68" w:rsidP="00F5622C">
      <w:pPr>
        <w:ind w:firstLine="851"/>
        <w:jc w:val="both"/>
      </w:pPr>
      <w:r w:rsidRPr="006B1DF9">
        <w:t>При проектировании и строительстве объектов жилищно-гражданского назначения предлагается использовать строительные материалы и конструкции, способствующие повышению теплозащиты жилых и общественных зданий согласно новым требованиям строительных норм и правил.</w:t>
      </w:r>
    </w:p>
    <w:p w:rsidR="00103F68" w:rsidRPr="006B1DF9" w:rsidRDefault="00103F68" w:rsidP="00F5622C">
      <w:pPr>
        <w:ind w:firstLine="851"/>
        <w:jc w:val="both"/>
      </w:pPr>
      <w:r w:rsidRPr="006B1DF9">
        <w:t>Для строительства новых и замены ветхих тепловых сетей следует использовать полимерные труб, которые имеют повышенный срок службы (до 50 лет). Преимущества полимерных труб очевидны: они не подвержены коррозии, недороги в ремонте, имеют защиту от блуждающих токов. На участках, где трубопровод надземный предлагается заменить его на канальный, что снизит теплопотери в зимний период времени, а это означает существенную экономию топлива. Эта экономия достигается за счет того, что ниже уровня промерзания сохраняется постоянная положительная температура. Кроме этих факторов, в пользу подземной прокладки трубопровода говорит и то, что мы экономим место в городе, а также придаем более эстетичный облик улицам.</w:t>
      </w:r>
    </w:p>
    <w:p w:rsidR="00103F68" w:rsidRPr="00DB3505" w:rsidRDefault="00103F68" w:rsidP="00F5622C">
      <w:pPr>
        <w:pStyle w:val="BodyTextIndent2"/>
        <w:spacing w:after="0" w:line="240" w:lineRule="auto"/>
        <w:ind w:left="0" w:firstLine="540"/>
        <w:jc w:val="both"/>
      </w:pPr>
      <w:r w:rsidRPr="00DB3505">
        <w:t>Замена изношенных тепловых сетей на аналогичные позволит снизить расходы на ремонт и минимизировать потери тепловой энергии с утечками теплоносителя. Применение при перекладке изношенных трубопроводов ППУ изоляции даст также снижение потерь тепловой энергии через изоляцию в 2-3 раза, увеличит срок эксплуатации сетей до 50 лет. Сравнительные характеристики теплоизоляции приведены в таблице 5</w:t>
      </w:r>
      <w:r>
        <w:t>,2</w:t>
      </w:r>
      <w:r w:rsidRPr="00DB3505">
        <w:t>.</w:t>
      </w:r>
    </w:p>
    <w:p w:rsidR="00103F68" w:rsidRDefault="00103F68" w:rsidP="00F5622C">
      <w:pPr>
        <w:pStyle w:val="BodyTextIndent2"/>
        <w:spacing w:after="0" w:line="276" w:lineRule="auto"/>
        <w:ind w:left="0" w:firstLine="540"/>
        <w:rPr>
          <w:b/>
          <w:sz w:val="22"/>
          <w:szCs w:val="22"/>
        </w:rPr>
      </w:pPr>
    </w:p>
    <w:p w:rsidR="00103F68" w:rsidRPr="009B5954" w:rsidRDefault="00103F68" w:rsidP="009B5954">
      <w:pPr>
        <w:pStyle w:val="BodyTextIndent2"/>
        <w:spacing w:after="0" w:line="276" w:lineRule="auto"/>
        <w:ind w:left="0"/>
        <w:jc w:val="left"/>
        <w:rPr>
          <w:b/>
          <w:sz w:val="22"/>
          <w:szCs w:val="22"/>
        </w:rPr>
      </w:pPr>
      <w:r w:rsidRPr="009B5954">
        <w:rPr>
          <w:b/>
          <w:sz w:val="22"/>
          <w:szCs w:val="22"/>
        </w:rPr>
        <w:t xml:space="preserve">Таблица </w:t>
      </w:r>
      <w:r>
        <w:rPr>
          <w:b/>
          <w:sz w:val="22"/>
          <w:szCs w:val="22"/>
        </w:rPr>
        <w:t>5</w:t>
      </w:r>
      <w:r w:rsidRPr="009B5954">
        <w:rPr>
          <w:b/>
          <w:sz w:val="22"/>
          <w:szCs w:val="22"/>
        </w:rPr>
        <w:t>.</w:t>
      </w:r>
      <w:r>
        <w:rPr>
          <w:b/>
          <w:sz w:val="22"/>
          <w:szCs w:val="22"/>
        </w:rPr>
        <w:t>2</w:t>
      </w:r>
      <w:r w:rsidRPr="009B5954">
        <w:rPr>
          <w:b/>
          <w:sz w:val="22"/>
          <w:szCs w:val="22"/>
        </w:rPr>
        <w:t>. Сравнительные характеристики теплоизоляции</w:t>
      </w:r>
    </w:p>
    <w:tbl>
      <w:tblPr>
        <w:tblW w:w="9800" w:type="dxa"/>
        <w:jc w:val="center"/>
        <w:tblInd w:w="-121" w:type="dxa"/>
        <w:tblLayout w:type="fixed"/>
        <w:tblCellMar>
          <w:top w:w="28" w:type="dxa"/>
          <w:left w:w="57" w:type="dxa"/>
          <w:bottom w:w="28" w:type="dxa"/>
          <w:right w:w="57" w:type="dxa"/>
        </w:tblCellMar>
        <w:tblLook w:val="0000"/>
      </w:tblPr>
      <w:tblGrid>
        <w:gridCol w:w="3138"/>
        <w:gridCol w:w="2285"/>
        <w:gridCol w:w="1488"/>
        <w:gridCol w:w="1489"/>
        <w:gridCol w:w="1400"/>
      </w:tblGrid>
      <w:tr w:rsidR="00103F68" w:rsidRPr="00A405FA" w:rsidTr="005C1683">
        <w:trPr>
          <w:tblHeader/>
          <w:jc w:val="center"/>
        </w:trPr>
        <w:tc>
          <w:tcPr>
            <w:tcW w:w="313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03F68" w:rsidRPr="005C1683" w:rsidRDefault="00103F68" w:rsidP="00F5622C">
            <w:r w:rsidRPr="005C1683">
              <w:rPr>
                <w:color w:val="000000"/>
              </w:rPr>
              <w:t>Показатели</w:t>
            </w:r>
          </w:p>
        </w:tc>
        <w:tc>
          <w:tcPr>
            <w:tcW w:w="666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03F68" w:rsidRPr="005C1683" w:rsidRDefault="00103F68" w:rsidP="00F5622C">
            <w:pPr>
              <w:shd w:val="clear" w:color="auto" w:fill="FFFFFF"/>
            </w:pPr>
            <w:r w:rsidRPr="005C1683">
              <w:rPr>
                <w:color w:val="000000"/>
              </w:rPr>
              <w:t>Применяемые конструкции</w:t>
            </w:r>
          </w:p>
        </w:tc>
      </w:tr>
      <w:tr w:rsidR="00103F68" w:rsidRPr="00DB32D7" w:rsidTr="005C1683">
        <w:trPr>
          <w:tblHeader/>
          <w:jc w:val="center"/>
        </w:trPr>
        <w:tc>
          <w:tcPr>
            <w:tcW w:w="3138" w:type="dxa"/>
            <w:vMerge/>
            <w:tcBorders>
              <w:top w:val="single" w:sz="4" w:space="0" w:color="auto"/>
              <w:left w:val="single" w:sz="4" w:space="0" w:color="auto"/>
              <w:bottom w:val="single" w:sz="4" w:space="0" w:color="auto"/>
              <w:right w:val="single" w:sz="4" w:space="0" w:color="auto"/>
            </w:tcBorders>
            <w:shd w:val="clear" w:color="auto" w:fill="FFFFFF"/>
          </w:tcPr>
          <w:p w:rsidR="00103F68" w:rsidRPr="005C1683" w:rsidRDefault="00103F68" w:rsidP="00F5622C"/>
        </w:tc>
        <w:tc>
          <w:tcPr>
            <w:tcW w:w="2285" w:type="dxa"/>
            <w:tcBorders>
              <w:top w:val="single" w:sz="4" w:space="0" w:color="auto"/>
              <w:left w:val="single" w:sz="4" w:space="0" w:color="auto"/>
              <w:bottom w:val="single" w:sz="4" w:space="0" w:color="auto"/>
              <w:right w:val="single" w:sz="4" w:space="0" w:color="auto"/>
            </w:tcBorders>
            <w:shd w:val="clear" w:color="auto" w:fill="FFFFFF"/>
            <w:vAlign w:val="center"/>
          </w:tcPr>
          <w:p w:rsidR="00103F68" w:rsidRPr="005C1683" w:rsidRDefault="00103F68" w:rsidP="00F5622C">
            <w:pPr>
              <w:shd w:val="clear" w:color="auto" w:fill="FFFFFF"/>
            </w:pPr>
            <w:r w:rsidRPr="005C1683">
              <w:rPr>
                <w:color w:val="000000"/>
                <w:sz w:val="22"/>
                <w:szCs w:val="22"/>
              </w:rPr>
              <w:t>ППМ</w:t>
            </w:r>
          </w:p>
        </w:tc>
        <w:tc>
          <w:tcPr>
            <w:tcW w:w="1488" w:type="dxa"/>
            <w:tcBorders>
              <w:top w:val="single" w:sz="4" w:space="0" w:color="auto"/>
              <w:left w:val="single" w:sz="4" w:space="0" w:color="auto"/>
              <w:bottom w:val="single" w:sz="4" w:space="0" w:color="auto"/>
              <w:right w:val="single" w:sz="4" w:space="0" w:color="auto"/>
            </w:tcBorders>
            <w:shd w:val="clear" w:color="auto" w:fill="FFFFFF"/>
            <w:vAlign w:val="center"/>
          </w:tcPr>
          <w:p w:rsidR="00103F68" w:rsidRPr="005C1683" w:rsidRDefault="00103F68" w:rsidP="00F5622C">
            <w:pPr>
              <w:shd w:val="clear" w:color="auto" w:fill="FFFFFF"/>
            </w:pPr>
            <w:r w:rsidRPr="005C1683">
              <w:rPr>
                <w:color w:val="000000"/>
                <w:sz w:val="22"/>
                <w:szCs w:val="22"/>
              </w:rPr>
              <w:t>Армо-пено-бетон</w:t>
            </w:r>
          </w:p>
        </w:tc>
        <w:tc>
          <w:tcPr>
            <w:tcW w:w="1489" w:type="dxa"/>
            <w:tcBorders>
              <w:top w:val="single" w:sz="4" w:space="0" w:color="auto"/>
              <w:left w:val="single" w:sz="4" w:space="0" w:color="auto"/>
              <w:bottom w:val="single" w:sz="4" w:space="0" w:color="auto"/>
              <w:right w:val="single" w:sz="4" w:space="0" w:color="auto"/>
            </w:tcBorders>
            <w:shd w:val="clear" w:color="auto" w:fill="FFFFFF"/>
            <w:vAlign w:val="center"/>
          </w:tcPr>
          <w:p w:rsidR="00103F68" w:rsidRPr="005C1683" w:rsidRDefault="00103F68" w:rsidP="00F5622C">
            <w:pPr>
              <w:shd w:val="clear" w:color="auto" w:fill="FFFFFF"/>
            </w:pPr>
            <w:r w:rsidRPr="005C1683">
              <w:rPr>
                <w:color w:val="000000"/>
                <w:sz w:val="22"/>
                <w:szCs w:val="22"/>
              </w:rPr>
              <w:t>Минеральная вата</w:t>
            </w:r>
          </w:p>
        </w:tc>
        <w:tc>
          <w:tcPr>
            <w:tcW w:w="1400" w:type="dxa"/>
            <w:tcBorders>
              <w:top w:val="single" w:sz="4" w:space="0" w:color="auto"/>
              <w:left w:val="single" w:sz="4" w:space="0" w:color="auto"/>
              <w:bottom w:val="single" w:sz="4" w:space="0" w:color="auto"/>
              <w:right w:val="single" w:sz="4" w:space="0" w:color="auto"/>
            </w:tcBorders>
            <w:shd w:val="clear" w:color="auto" w:fill="FFFFFF"/>
            <w:vAlign w:val="center"/>
          </w:tcPr>
          <w:p w:rsidR="00103F68" w:rsidRPr="005C1683" w:rsidRDefault="00103F68" w:rsidP="00F5622C">
            <w:pPr>
              <w:shd w:val="clear" w:color="auto" w:fill="FFFFFF"/>
            </w:pPr>
            <w:r w:rsidRPr="005C1683">
              <w:rPr>
                <w:color w:val="000000"/>
                <w:sz w:val="22"/>
                <w:szCs w:val="22"/>
              </w:rPr>
              <w:t>ППУ</w:t>
            </w:r>
          </w:p>
        </w:tc>
      </w:tr>
      <w:tr w:rsidR="00103F68" w:rsidRPr="00DB32D7" w:rsidTr="005C1683">
        <w:trPr>
          <w:trHeight w:val="386"/>
          <w:jc w:val="center"/>
        </w:trPr>
        <w:tc>
          <w:tcPr>
            <w:tcW w:w="3138" w:type="dxa"/>
            <w:tcBorders>
              <w:top w:val="single" w:sz="4"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 xml:space="preserve">Плотность, кг/м </w:t>
            </w:r>
            <w:r w:rsidRPr="00DB32D7">
              <w:rPr>
                <w:color w:val="000000"/>
                <w:sz w:val="22"/>
                <w:szCs w:val="22"/>
                <w:vertAlign w:val="superscript"/>
              </w:rPr>
              <w:t>3</w:t>
            </w:r>
            <w:r w:rsidRPr="00DB32D7">
              <w:rPr>
                <w:color w:val="000000"/>
                <w:sz w:val="22"/>
                <w:szCs w:val="22"/>
              </w:rPr>
              <w:t xml:space="preserve"> </w:t>
            </w:r>
          </w:p>
        </w:tc>
        <w:tc>
          <w:tcPr>
            <w:tcW w:w="2285" w:type="dxa"/>
            <w:tcBorders>
              <w:top w:val="single" w:sz="4"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250</w:t>
            </w:r>
            <w:r w:rsidRPr="00DB32D7">
              <w:rPr>
                <w:color w:val="000000"/>
                <w:sz w:val="22"/>
                <w:szCs w:val="22"/>
                <w:u w:val="single"/>
              </w:rPr>
              <w:t>+</w:t>
            </w:r>
            <w:r w:rsidRPr="00DB32D7">
              <w:rPr>
                <w:color w:val="000000"/>
                <w:sz w:val="22"/>
                <w:szCs w:val="22"/>
              </w:rPr>
              <w:t>50</w:t>
            </w:r>
          </w:p>
        </w:tc>
        <w:tc>
          <w:tcPr>
            <w:tcW w:w="1488" w:type="dxa"/>
            <w:tcBorders>
              <w:top w:val="single" w:sz="4"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250-500</w:t>
            </w:r>
          </w:p>
        </w:tc>
        <w:tc>
          <w:tcPr>
            <w:tcW w:w="1489" w:type="dxa"/>
            <w:tcBorders>
              <w:top w:val="single" w:sz="4"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70</w:t>
            </w:r>
          </w:p>
        </w:tc>
        <w:tc>
          <w:tcPr>
            <w:tcW w:w="1400" w:type="dxa"/>
            <w:tcBorders>
              <w:top w:val="single" w:sz="4"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60</w:t>
            </w:r>
          </w:p>
        </w:tc>
      </w:tr>
      <w:tr w:rsidR="00103F68" w:rsidRPr="00DB32D7" w:rsidTr="00F5622C">
        <w:trPr>
          <w:jc w:val="center"/>
        </w:trPr>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r w:rsidRPr="00DB32D7">
              <w:rPr>
                <w:color w:val="000000"/>
                <w:sz w:val="22"/>
                <w:szCs w:val="22"/>
              </w:rPr>
              <w:t xml:space="preserve">Предел прочности, МПа: </w:t>
            </w:r>
          </w:p>
          <w:p w:rsidR="00103F68" w:rsidRPr="00DB32D7" w:rsidRDefault="00103F68" w:rsidP="00F5622C">
            <w:pPr>
              <w:shd w:val="clear" w:color="auto" w:fill="FFFFFF"/>
              <w:ind w:left="284"/>
              <w:rPr>
                <w:color w:val="000000"/>
              </w:rPr>
            </w:pPr>
            <w:r w:rsidRPr="00DB32D7">
              <w:rPr>
                <w:color w:val="000000"/>
                <w:sz w:val="22"/>
                <w:szCs w:val="22"/>
              </w:rPr>
              <w:t>при сжатии</w:t>
            </w:r>
          </w:p>
          <w:p w:rsidR="00103F68" w:rsidRPr="00DB32D7" w:rsidRDefault="00103F68" w:rsidP="00F5622C">
            <w:pPr>
              <w:shd w:val="clear" w:color="auto" w:fill="FFFFFF"/>
              <w:ind w:left="284"/>
            </w:pPr>
            <w:r w:rsidRPr="00DB32D7">
              <w:rPr>
                <w:color w:val="000000"/>
                <w:sz w:val="22"/>
                <w:szCs w:val="22"/>
              </w:rPr>
              <w:t>при изгибе</w:t>
            </w:r>
          </w:p>
        </w:tc>
        <w:tc>
          <w:tcPr>
            <w:tcW w:w="2285"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p>
          <w:p w:rsidR="00103F68" w:rsidRPr="00DB32D7" w:rsidRDefault="00103F68" w:rsidP="00F5622C">
            <w:pPr>
              <w:shd w:val="clear" w:color="auto" w:fill="FFFFFF"/>
              <w:rPr>
                <w:color w:val="000000"/>
              </w:rPr>
            </w:pPr>
            <w:r w:rsidRPr="00DB32D7">
              <w:rPr>
                <w:color w:val="000000"/>
                <w:sz w:val="22"/>
                <w:szCs w:val="22"/>
              </w:rPr>
              <w:t xml:space="preserve">1,2 </w:t>
            </w:r>
          </w:p>
          <w:p w:rsidR="00103F68" w:rsidRPr="00DB32D7" w:rsidRDefault="00103F68" w:rsidP="00F5622C">
            <w:pPr>
              <w:shd w:val="clear" w:color="auto" w:fill="FFFFFF"/>
            </w:pPr>
            <w:r w:rsidRPr="00DB32D7">
              <w:rPr>
                <w:color w:val="000000"/>
                <w:sz w:val="22"/>
                <w:szCs w:val="22"/>
              </w:rPr>
              <w:t>1,7</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p>
          <w:p w:rsidR="00103F68" w:rsidRPr="00DB32D7" w:rsidRDefault="00103F68" w:rsidP="00F5622C">
            <w:pPr>
              <w:shd w:val="clear" w:color="auto" w:fill="FFFFFF"/>
            </w:pPr>
            <w:r w:rsidRPr="00DB32D7">
              <w:rPr>
                <w:color w:val="000000"/>
                <w:sz w:val="22"/>
                <w:szCs w:val="22"/>
              </w:rPr>
              <w:t>0,8</w:t>
            </w:r>
          </w:p>
          <w:p w:rsidR="00103F68" w:rsidRPr="00DB32D7" w:rsidRDefault="00103F68" w:rsidP="00F5622C">
            <w:pPr>
              <w:shd w:val="clear" w:color="auto" w:fill="FFFFFF"/>
            </w:pPr>
            <w:r w:rsidRPr="00DB32D7">
              <w:rPr>
                <w:sz w:val="22"/>
                <w:szCs w:val="22"/>
              </w:rPr>
              <w:t>0,3</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p>
          <w:p w:rsidR="00103F68" w:rsidRPr="00DB32D7" w:rsidRDefault="00103F68" w:rsidP="00F5622C">
            <w:pPr>
              <w:shd w:val="clear" w:color="auto" w:fill="FFFFFF"/>
            </w:pPr>
            <w:r w:rsidRPr="00DB32D7">
              <w:rPr>
                <w:color w:val="000000"/>
                <w:sz w:val="22"/>
                <w:szCs w:val="22"/>
              </w:rPr>
              <w:t>н/д</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0,3</w:t>
            </w:r>
          </w:p>
        </w:tc>
      </w:tr>
      <w:tr w:rsidR="00103F68" w:rsidRPr="00DB32D7" w:rsidTr="00F5622C">
        <w:trPr>
          <w:jc w:val="center"/>
        </w:trPr>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r w:rsidRPr="00DB32D7">
              <w:rPr>
                <w:color w:val="000000"/>
                <w:sz w:val="22"/>
                <w:szCs w:val="22"/>
              </w:rPr>
              <w:t xml:space="preserve">Скорость коррозии мм/год: </w:t>
            </w:r>
          </w:p>
          <w:p w:rsidR="00103F68" w:rsidRPr="00DB32D7" w:rsidRDefault="00103F68" w:rsidP="00F5622C">
            <w:pPr>
              <w:shd w:val="clear" w:color="auto" w:fill="FFFFFF"/>
              <w:ind w:left="284"/>
              <w:rPr>
                <w:color w:val="000000"/>
              </w:rPr>
            </w:pPr>
            <w:r w:rsidRPr="00DB32D7">
              <w:rPr>
                <w:color w:val="000000"/>
                <w:sz w:val="22"/>
                <w:szCs w:val="22"/>
              </w:rPr>
              <w:t xml:space="preserve">без анодн. поляризации </w:t>
            </w:r>
          </w:p>
          <w:p w:rsidR="00103F68" w:rsidRPr="00DB32D7" w:rsidRDefault="00103F68" w:rsidP="00F5622C">
            <w:pPr>
              <w:shd w:val="clear" w:color="auto" w:fill="FFFFFF"/>
              <w:ind w:left="284"/>
            </w:pPr>
            <w:r w:rsidRPr="00DB32D7">
              <w:rPr>
                <w:color w:val="000000"/>
                <w:sz w:val="22"/>
                <w:szCs w:val="22"/>
              </w:rPr>
              <w:t>с анодной поляризацией</w:t>
            </w:r>
          </w:p>
        </w:tc>
        <w:tc>
          <w:tcPr>
            <w:tcW w:w="2285"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p>
          <w:p w:rsidR="00103F68" w:rsidRPr="00DB32D7" w:rsidRDefault="00103F68" w:rsidP="00F5622C">
            <w:pPr>
              <w:shd w:val="clear" w:color="auto" w:fill="FFFFFF"/>
              <w:rPr>
                <w:color w:val="000000"/>
              </w:rPr>
            </w:pPr>
            <w:r w:rsidRPr="00DB32D7">
              <w:rPr>
                <w:color w:val="000000"/>
                <w:sz w:val="22"/>
                <w:szCs w:val="22"/>
              </w:rPr>
              <w:t>0,03</w:t>
            </w:r>
          </w:p>
          <w:p w:rsidR="00103F68" w:rsidRPr="00DB32D7" w:rsidRDefault="00103F68" w:rsidP="00F5622C">
            <w:pPr>
              <w:shd w:val="clear" w:color="auto" w:fill="FFFFFF"/>
            </w:pPr>
            <w:r w:rsidRPr="00DB32D7">
              <w:rPr>
                <w:color w:val="000000"/>
                <w:sz w:val="22"/>
                <w:szCs w:val="22"/>
              </w:rPr>
              <w:t xml:space="preserve"> 0,06</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p>
          <w:p w:rsidR="00103F68" w:rsidRPr="00DB32D7" w:rsidRDefault="00103F68" w:rsidP="00F5622C">
            <w:pPr>
              <w:shd w:val="clear" w:color="auto" w:fill="FFFFFF"/>
              <w:rPr>
                <w:color w:val="000000"/>
              </w:rPr>
            </w:pPr>
            <w:r w:rsidRPr="00DB32D7">
              <w:rPr>
                <w:color w:val="000000"/>
                <w:sz w:val="22"/>
                <w:szCs w:val="22"/>
              </w:rPr>
              <w:t>0,35</w:t>
            </w:r>
          </w:p>
          <w:p w:rsidR="00103F68" w:rsidRPr="00DB32D7" w:rsidRDefault="00103F68" w:rsidP="00F5622C">
            <w:pPr>
              <w:shd w:val="clear" w:color="auto" w:fill="FFFFFF"/>
            </w:pPr>
            <w:r w:rsidRPr="00DB32D7">
              <w:rPr>
                <w:color w:val="000000"/>
                <w:sz w:val="22"/>
                <w:szCs w:val="22"/>
              </w:rPr>
              <w:t xml:space="preserve"> 0,65</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p>
          <w:p w:rsidR="00103F68" w:rsidRPr="00DB32D7" w:rsidRDefault="00103F68" w:rsidP="00F5622C">
            <w:pPr>
              <w:shd w:val="clear" w:color="auto" w:fill="FFFFFF"/>
              <w:rPr>
                <w:color w:val="000000"/>
              </w:rPr>
            </w:pPr>
            <w:r w:rsidRPr="00DB32D7">
              <w:rPr>
                <w:color w:val="000000"/>
                <w:sz w:val="22"/>
                <w:szCs w:val="22"/>
              </w:rPr>
              <w:t xml:space="preserve">0,37 </w:t>
            </w:r>
          </w:p>
          <w:p w:rsidR="00103F68" w:rsidRPr="00DB32D7" w:rsidRDefault="00103F68" w:rsidP="00F5622C">
            <w:pPr>
              <w:shd w:val="clear" w:color="auto" w:fill="FFFFFF"/>
            </w:pPr>
            <w:r w:rsidRPr="00DB32D7">
              <w:rPr>
                <w:color w:val="000000"/>
                <w:sz w:val="22"/>
                <w:szCs w:val="22"/>
              </w:rPr>
              <w:t>0,50</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p>
          <w:p w:rsidR="00103F68" w:rsidRPr="00DB32D7" w:rsidRDefault="00103F68" w:rsidP="00F5622C">
            <w:pPr>
              <w:shd w:val="clear" w:color="auto" w:fill="FFFFFF"/>
            </w:pPr>
            <w:r w:rsidRPr="00DB32D7">
              <w:rPr>
                <w:color w:val="000000"/>
                <w:sz w:val="22"/>
                <w:szCs w:val="22"/>
              </w:rPr>
              <w:t>0,05</w:t>
            </w:r>
          </w:p>
          <w:p w:rsidR="00103F68" w:rsidRPr="00DB32D7" w:rsidRDefault="00103F68" w:rsidP="00F5622C">
            <w:pPr>
              <w:shd w:val="clear" w:color="auto" w:fill="FFFFFF"/>
            </w:pPr>
            <w:r w:rsidRPr="00DB32D7">
              <w:rPr>
                <w:color w:val="000000"/>
                <w:sz w:val="22"/>
                <w:szCs w:val="22"/>
              </w:rPr>
              <w:t>0,10</w:t>
            </w:r>
          </w:p>
        </w:tc>
      </w:tr>
      <w:tr w:rsidR="00103F68" w:rsidRPr="00DB32D7" w:rsidTr="00F5622C">
        <w:trPr>
          <w:jc w:val="center"/>
        </w:trPr>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 xml:space="preserve">Теплопроводность, Вт/м°С </w:t>
            </w:r>
          </w:p>
        </w:tc>
        <w:tc>
          <w:tcPr>
            <w:tcW w:w="2285"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0,049-0,06</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0,05-0,06</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0,045</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0,02-0,03</w:t>
            </w:r>
          </w:p>
        </w:tc>
      </w:tr>
      <w:tr w:rsidR="00103F68" w:rsidRPr="00DB32D7" w:rsidTr="00F5622C">
        <w:trPr>
          <w:jc w:val="center"/>
        </w:trPr>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r w:rsidRPr="00DB32D7">
              <w:rPr>
                <w:color w:val="000000"/>
                <w:sz w:val="22"/>
                <w:szCs w:val="22"/>
              </w:rPr>
              <w:t>Термостойкость, ºС</w:t>
            </w:r>
          </w:p>
        </w:tc>
        <w:tc>
          <w:tcPr>
            <w:tcW w:w="2285"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150</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300</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300</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150</w:t>
            </w:r>
          </w:p>
        </w:tc>
      </w:tr>
      <w:tr w:rsidR="00103F68" w:rsidRPr="00DB32D7" w:rsidTr="00F5622C">
        <w:trPr>
          <w:trHeight w:val="330"/>
          <w:jc w:val="center"/>
        </w:trPr>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Срок службы, лет</w:t>
            </w:r>
          </w:p>
        </w:tc>
        <w:tc>
          <w:tcPr>
            <w:tcW w:w="2285"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30</w:t>
            </w:r>
          </w:p>
        </w:tc>
        <w:tc>
          <w:tcPr>
            <w:tcW w:w="148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15-20</w:t>
            </w:r>
          </w:p>
        </w:tc>
        <w:tc>
          <w:tcPr>
            <w:tcW w:w="1489"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sz w:val="22"/>
                <w:szCs w:val="22"/>
              </w:rPr>
              <w:t>12</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color w:val="000000"/>
                <w:sz w:val="22"/>
                <w:szCs w:val="22"/>
              </w:rPr>
              <w:t>30-50</w:t>
            </w:r>
          </w:p>
        </w:tc>
      </w:tr>
      <w:tr w:rsidR="00103F68" w:rsidRPr="00DB32D7" w:rsidTr="00F5622C">
        <w:trPr>
          <w:jc w:val="center"/>
        </w:trPr>
        <w:tc>
          <w:tcPr>
            <w:tcW w:w="3138"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r w:rsidRPr="00DB32D7">
              <w:rPr>
                <w:color w:val="000000"/>
                <w:sz w:val="22"/>
                <w:szCs w:val="22"/>
              </w:rPr>
              <w:t xml:space="preserve">Дополнительные </w:t>
            </w:r>
            <w:r w:rsidRPr="00DB32D7">
              <w:rPr>
                <w:color w:val="000000"/>
                <w:sz w:val="22"/>
                <w:szCs w:val="22"/>
              </w:rPr>
              <w:br/>
              <w:t>манипуляции при монтаже</w:t>
            </w:r>
          </w:p>
        </w:tc>
        <w:tc>
          <w:tcPr>
            <w:tcW w:w="2285"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r w:rsidRPr="00DB32D7">
              <w:rPr>
                <w:color w:val="000000"/>
                <w:sz w:val="22"/>
                <w:szCs w:val="22"/>
              </w:rPr>
              <w:t>Устройство попутного дренажа и наружной антикоррозийной защиты</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pPr>
            <w:r w:rsidRPr="00DB32D7">
              <w:rPr>
                <w:sz w:val="22"/>
                <w:szCs w:val="22"/>
              </w:rPr>
              <w:t xml:space="preserve">Не анализировались, </w:t>
            </w:r>
            <w:r w:rsidRPr="00DB32D7">
              <w:rPr>
                <w:sz w:val="22"/>
                <w:szCs w:val="22"/>
              </w:rPr>
              <w:br/>
              <w:t>в связи с неэффективностью материалов по вышеприведенным показателям</w:t>
            </w:r>
          </w:p>
        </w:tc>
        <w:tc>
          <w:tcPr>
            <w:tcW w:w="1400" w:type="dxa"/>
            <w:tcBorders>
              <w:top w:val="single" w:sz="6" w:space="0" w:color="auto"/>
              <w:left w:val="single" w:sz="6" w:space="0" w:color="auto"/>
              <w:bottom w:val="single" w:sz="6" w:space="0" w:color="auto"/>
              <w:right w:val="single" w:sz="6" w:space="0" w:color="auto"/>
            </w:tcBorders>
            <w:shd w:val="clear" w:color="auto" w:fill="FFFFFF"/>
            <w:vAlign w:val="center"/>
          </w:tcPr>
          <w:p w:rsidR="00103F68" w:rsidRPr="00DB32D7" w:rsidRDefault="00103F68" w:rsidP="00F5622C">
            <w:pPr>
              <w:shd w:val="clear" w:color="auto" w:fill="FFFFFF"/>
              <w:rPr>
                <w:color w:val="000000"/>
              </w:rPr>
            </w:pPr>
            <w:r w:rsidRPr="00DB32D7">
              <w:rPr>
                <w:color w:val="000000"/>
                <w:sz w:val="22"/>
                <w:szCs w:val="22"/>
              </w:rPr>
              <w:t>Не требу</w:t>
            </w:r>
            <w:r w:rsidRPr="00DB32D7">
              <w:rPr>
                <w:color w:val="000000"/>
                <w:sz w:val="22"/>
                <w:szCs w:val="22"/>
              </w:rPr>
              <w:softHyphen/>
              <w:t>ется</w:t>
            </w:r>
          </w:p>
        </w:tc>
      </w:tr>
    </w:tbl>
    <w:p w:rsidR="00103F68" w:rsidRPr="00A405FA" w:rsidRDefault="00103F68" w:rsidP="00F5622C">
      <w:pPr>
        <w:pStyle w:val="BodyTextIndent2"/>
        <w:spacing w:after="0" w:line="276" w:lineRule="auto"/>
        <w:ind w:left="0" w:firstLine="540"/>
        <w:jc w:val="both"/>
        <w:rPr>
          <w:sz w:val="28"/>
          <w:szCs w:val="28"/>
        </w:rPr>
      </w:pPr>
    </w:p>
    <w:p w:rsidR="00103F68" w:rsidRPr="00DB3505" w:rsidRDefault="00103F68" w:rsidP="00F5622C">
      <w:pPr>
        <w:pStyle w:val="BodyTextIndent2"/>
        <w:spacing w:after="0" w:line="276" w:lineRule="auto"/>
        <w:ind w:left="0" w:firstLine="539"/>
        <w:jc w:val="both"/>
      </w:pPr>
      <w:r w:rsidRPr="00DB3505">
        <w:t>На период до 2023 г. прогнозируется стабильн</w:t>
      </w:r>
      <w:r>
        <w:t xml:space="preserve">ое снижение </w:t>
      </w:r>
      <w:r w:rsidRPr="00DB3505">
        <w:t xml:space="preserve"> численности населения, который будет сопровождаться </w:t>
      </w:r>
      <w:r>
        <w:t xml:space="preserve">незначительным </w:t>
      </w:r>
      <w:r w:rsidRPr="00DB3505">
        <w:t xml:space="preserve">ростом жилищного фонда и необходимой социально-культурно-бытовой инфраструктуры. Обеспечение участков нового строительства тепловой энергией планируется осуществлять от различных источников тепла: котельных на газовом топливе,  автономных источников тепла, а также от индивидуальных тепловых установок, устанавливаемых в каждом доме. </w:t>
      </w:r>
    </w:p>
    <w:p w:rsidR="00103F68" w:rsidRDefault="00103F68" w:rsidP="00F5622C">
      <w:pPr>
        <w:pStyle w:val="BodyTextIndent2"/>
        <w:spacing w:after="0" w:line="276" w:lineRule="auto"/>
        <w:ind w:left="0" w:firstLine="539"/>
        <w:jc w:val="both"/>
      </w:pPr>
      <w:r w:rsidRPr="00DB3505">
        <w:t xml:space="preserve">По состоянию на 2013г. </w:t>
      </w:r>
      <w:r>
        <w:t xml:space="preserve">котельные  </w:t>
      </w:r>
      <w:r w:rsidRPr="00DB3505">
        <w:t>ООО «</w:t>
      </w:r>
      <w:r>
        <w:t>Ф</w:t>
      </w:r>
      <w:r w:rsidRPr="00DB3505">
        <w:t>К</w:t>
      </w:r>
      <w:r>
        <w:t>Э</w:t>
      </w:r>
      <w:r w:rsidRPr="00DB3505">
        <w:t xml:space="preserve">ТС» располагает резервом тепловой мощности </w:t>
      </w:r>
      <w:r>
        <w:t>5,</w:t>
      </w:r>
      <w:r w:rsidRPr="00B21226">
        <w:t>74 Гкал</w:t>
      </w:r>
      <w:r>
        <w:t xml:space="preserve">. Это позволит </w:t>
      </w:r>
      <w:r w:rsidRPr="00DB3505">
        <w:t xml:space="preserve"> обеспечить тепловой энергией потребителей на площадках нового строительства со сроком реализации до 20</w:t>
      </w:r>
      <w:r>
        <w:t>23</w:t>
      </w:r>
      <w:r w:rsidRPr="00DB3505">
        <w:t>г.</w:t>
      </w:r>
    </w:p>
    <w:p w:rsidR="00103F68" w:rsidRDefault="00103F68" w:rsidP="00F5622C">
      <w:pPr>
        <w:pStyle w:val="BodyTextIndent2"/>
        <w:spacing w:after="0" w:line="276" w:lineRule="auto"/>
        <w:ind w:left="0" w:firstLine="539"/>
        <w:jc w:val="both"/>
      </w:pPr>
      <w:r>
        <w:t>Структура резервных мощностей котельных представлена  в таблице 5.3.</w:t>
      </w:r>
    </w:p>
    <w:p w:rsidR="00103F68" w:rsidRDefault="00103F68" w:rsidP="00F5622C">
      <w:pPr>
        <w:pStyle w:val="BodyTextIndent2"/>
        <w:spacing w:after="0" w:line="276" w:lineRule="auto"/>
        <w:ind w:left="0" w:firstLine="539"/>
        <w:jc w:val="both"/>
      </w:pPr>
    </w:p>
    <w:p w:rsidR="00103F68" w:rsidRPr="00B21226" w:rsidRDefault="00103F68" w:rsidP="00F5622C">
      <w:pPr>
        <w:pStyle w:val="BodyTextIndent2"/>
        <w:spacing w:after="0" w:line="276" w:lineRule="auto"/>
        <w:ind w:left="0"/>
        <w:jc w:val="both"/>
        <w:rPr>
          <w:b/>
          <w:sz w:val="22"/>
          <w:szCs w:val="22"/>
        </w:rPr>
      </w:pPr>
      <w:r w:rsidRPr="00B21226">
        <w:rPr>
          <w:b/>
          <w:sz w:val="22"/>
          <w:szCs w:val="22"/>
        </w:rPr>
        <w:t xml:space="preserve">Таблица </w:t>
      </w:r>
      <w:r>
        <w:rPr>
          <w:b/>
          <w:sz w:val="22"/>
          <w:szCs w:val="22"/>
        </w:rPr>
        <w:t>5.3.</w:t>
      </w:r>
      <w:r w:rsidRPr="00B21226">
        <w:rPr>
          <w:b/>
          <w:sz w:val="22"/>
          <w:szCs w:val="22"/>
        </w:rPr>
        <w:t xml:space="preserve"> Структура резервных мощностей котельных</w:t>
      </w:r>
    </w:p>
    <w:tbl>
      <w:tblPr>
        <w:tblW w:w="9806" w:type="dxa"/>
        <w:jc w:val="center"/>
        <w:tblInd w:w="-257" w:type="dxa"/>
        <w:tblLook w:val="0000"/>
      </w:tblPr>
      <w:tblGrid>
        <w:gridCol w:w="663"/>
        <w:gridCol w:w="4373"/>
        <w:gridCol w:w="1753"/>
        <w:gridCol w:w="1731"/>
        <w:gridCol w:w="1286"/>
      </w:tblGrid>
      <w:tr w:rsidR="00103F68" w:rsidRPr="00FC7AB3" w:rsidTr="005C1683">
        <w:trPr>
          <w:trHeight w:val="984"/>
          <w:jc w:val="center"/>
        </w:trPr>
        <w:tc>
          <w:tcPr>
            <w:tcW w:w="663" w:type="dxa"/>
            <w:tcBorders>
              <w:top w:val="single" w:sz="4" w:space="0" w:color="000000"/>
              <w:left w:val="single" w:sz="4" w:space="0" w:color="000000"/>
              <w:bottom w:val="single" w:sz="4" w:space="0" w:color="000000"/>
              <w:right w:val="single" w:sz="4" w:space="0" w:color="000000"/>
            </w:tcBorders>
            <w:vAlign w:val="center"/>
          </w:tcPr>
          <w:p w:rsidR="00103F68" w:rsidRPr="00FC7AB3" w:rsidRDefault="00103F68" w:rsidP="005C1683">
            <w:pPr>
              <w:rPr>
                <w:b/>
                <w:bCs/>
              </w:rPr>
            </w:pPr>
            <w:r w:rsidRPr="00FC7AB3">
              <w:rPr>
                <w:b/>
                <w:bCs/>
                <w:sz w:val="22"/>
                <w:szCs w:val="22"/>
              </w:rPr>
              <w:t>№ п/п</w:t>
            </w:r>
          </w:p>
        </w:tc>
        <w:tc>
          <w:tcPr>
            <w:tcW w:w="4373" w:type="dxa"/>
            <w:tcBorders>
              <w:top w:val="single" w:sz="4" w:space="0" w:color="000000"/>
              <w:left w:val="nil"/>
              <w:bottom w:val="single" w:sz="4" w:space="0" w:color="000000"/>
              <w:right w:val="single" w:sz="4" w:space="0" w:color="000000"/>
            </w:tcBorders>
            <w:vAlign w:val="center"/>
          </w:tcPr>
          <w:p w:rsidR="00103F68" w:rsidRPr="00FC7AB3" w:rsidRDefault="00103F68" w:rsidP="005C1683">
            <w:pPr>
              <w:rPr>
                <w:b/>
                <w:bCs/>
              </w:rPr>
            </w:pPr>
            <w:r w:rsidRPr="00FC7AB3">
              <w:rPr>
                <w:b/>
                <w:bCs/>
                <w:sz w:val="22"/>
                <w:szCs w:val="22"/>
              </w:rPr>
              <w:t>Наименование источника выработки тепловой энергии</w:t>
            </w:r>
          </w:p>
        </w:tc>
        <w:tc>
          <w:tcPr>
            <w:tcW w:w="1753" w:type="dxa"/>
            <w:tcBorders>
              <w:top w:val="single" w:sz="4" w:space="0" w:color="000000"/>
              <w:left w:val="nil"/>
              <w:bottom w:val="single" w:sz="4" w:space="0" w:color="000000"/>
              <w:right w:val="single" w:sz="4" w:space="0" w:color="000000"/>
            </w:tcBorders>
            <w:vAlign w:val="center"/>
          </w:tcPr>
          <w:p w:rsidR="00103F68" w:rsidRPr="00FC7AB3" w:rsidRDefault="00103F68" w:rsidP="005C1683">
            <w:pPr>
              <w:rPr>
                <w:b/>
                <w:bCs/>
                <w:color w:val="000000"/>
              </w:rPr>
            </w:pPr>
            <w:r w:rsidRPr="00FC7AB3">
              <w:rPr>
                <w:b/>
                <w:bCs/>
                <w:color w:val="000000"/>
                <w:sz w:val="22"/>
                <w:szCs w:val="22"/>
              </w:rPr>
              <w:t>Установленная мощность, Гкал/час</w:t>
            </w:r>
          </w:p>
        </w:tc>
        <w:tc>
          <w:tcPr>
            <w:tcW w:w="1731" w:type="dxa"/>
            <w:tcBorders>
              <w:top w:val="single" w:sz="4" w:space="0" w:color="000000"/>
              <w:left w:val="nil"/>
              <w:bottom w:val="single" w:sz="4" w:space="0" w:color="000000"/>
              <w:right w:val="single" w:sz="4" w:space="0" w:color="000000"/>
            </w:tcBorders>
            <w:vAlign w:val="center"/>
          </w:tcPr>
          <w:p w:rsidR="00103F68" w:rsidRPr="00FC7AB3" w:rsidRDefault="00103F68" w:rsidP="005C1683">
            <w:pPr>
              <w:rPr>
                <w:b/>
                <w:bCs/>
                <w:color w:val="000000"/>
              </w:rPr>
            </w:pPr>
            <w:r w:rsidRPr="00FC7AB3">
              <w:rPr>
                <w:b/>
                <w:bCs/>
                <w:color w:val="000000"/>
                <w:sz w:val="22"/>
                <w:szCs w:val="22"/>
              </w:rPr>
              <w:t>Подключенная мощность потребителей, Гкал/час</w:t>
            </w:r>
          </w:p>
        </w:tc>
        <w:tc>
          <w:tcPr>
            <w:tcW w:w="1286" w:type="dxa"/>
            <w:tcBorders>
              <w:top w:val="single" w:sz="4" w:space="0" w:color="000000"/>
              <w:left w:val="nil"/>
              <w:bottom w:val="single" w:sz="4" w:space="0" w:color="000000"/>
              <w:right w:val="single" w:sz="4" w:space="0" w:color="000000"/>
            </w:tcBorders>
            <w:vAlign w:val="center"/>
          </w:tcPr>
          <w:p w:rsidR="00103F68" w:rsidRPr="00FC7AB3" w:rsidRDefault="00103F68" w:rsidP="005C1683">
            <w:pPr>
              <w:rPr>
                <w:b/>
                <w:bCs/>
                <w:color w:val="000000"/>
              </w:rPr>
            </w:pPr>
            <w:r w:rsidRPr="00FC7AB3">
              <w:rPr>
                <w:b/>
                <w:bCs/>
                <w:color w:val="000000"/>
                <w:sz w:val="22"/>
                <w:szCs w:val="22"/>
              </w:rPr>
              <w:t>Резерв мощности, %</w:t>
            </w:r>
          </w:p>
        </w:tc>
      </w:tr>
      <w:tr w:rsidR="00103F68" w:rsidRPr="00FC7AB3" w:rsidTr="005C1683">
        <w:trPr>
          <w:trHeight w:val="307"/>
          <w:jc w:val="center"/>
        </w:trPr>
        <w:tc>
          <w:tcPr>
            <w:tcW w:w="663" w:type="dxa"/>
            <w:tcBorders>
              <w:top w:val="nil"/>
              <w:left w:val="single" w:sz="4" w:space="0" w:color="000000"/>
              <w:bottom w:val="single" w:sz="4" w:space="0" w:color="000000"/>
              <w:right w:val="single" w:sz="4" w:space="0" w:color="000000"/>
            </w:tcBorders>
            <w:vAlign w:val="center"/>
          </w:tcPr>
          <w:p w:rsidR="00103F68" w:rsidRPr="00FC7AB3" w:rsidRDefault="00103F68" w:rsidP="005C1683">
            <w:pPr>
              <w:rPr>
                <w:color w:val="000000"/>
              </w:rPr>
            </w:pPr>
          </w:p>
        </w:tc>
        <w:tc>
          <w:tcPr>
            <w:tcW w:w="4373" w:type="dxa"/>
            <w:tcBorders>
              <w:top w:val="nil"/>
              <w:left w:val="nil"/>
              <w:bottom w:val="single" w:sz="4" w:space="0" w:color="000000"/>
              <w:right w:val="single" w:sz="4" w:space="0" w:color="000000"/>
            </w:tcBorders>
            <w:vAlign w:val="center"/>
          </w:tcPr>
          <w:p w:rsidR="00103F68" w:rsidRPr="00FC7AB3" w:rsidRDefault="00103F68" w:rsidP="005C1683">
            <w:pPr>
              <w:rPr>
                <w:b/>
                <w:bCs/>
                <w:i/>
                <w:iCs/>
                <w:color w:val="000000"/>
              </w:rPr>
            </w:pPr>
            <w:r w:rsidRPr="005C1683">
              <w:rPr>
                <w:b/>
                <w:bCs/>
                <w:iCs/>
                <w:color w:val="000000"/>
                <w:sz w:val="22"/>
                <w:szCs w:val="22"/>
              </w:rPr>
              <w:t>ООО "Фатежские КЭТС»,</w:t>
            </w:r>
            <w:r w:rsidRPr="00FC7AB3">
              <w:rPr>
                <w:b/>
                <w:bCs/>
                <w:i/>
                <w:iCs/>
                <w:color w:val="000000"/>
                <w:sz w:val="22"/>
                <w:szCs w:val="22"/>
              </w:rPr>
              <w:t xml:space="preserve"> всего</w:t>
            </w:r>
          </w:p>
        </w:tc>
        <w:tc>
          <w:tcPr>
            <w:tcW w:w="1753" w:type="dxa"/>
            <w:tcBorders>
              <w:top w:val="nil"/>
              <w:left w:val="nil"/>
              <w:bottom w:val="single" w:sz="4" w:space="0" w:color="000000"/>
              <w:right w:val="single" w:sz="4" w:space="0" w:color="000000"/>
            </w:tcBorders>
            <w:vAlign w:val="center"/>
          </w:tcPr>
          <w:p w:rsidR="00103F68" w:rsidRPr="00FC7AB3" w:rsidRDefault="00103F68" w:rsidP="005C1683">
            <w:pPr>
              <w:rPr>
                <w:color w:val="000000"/>
              </w:rPr>
            </w:pPr>
            <w:r w:rsidRPr="00FC7AB3">
              <w:rPr>
                <w:color w:val="000000"/>
                <w:sz w:val="22"/>
                <w:szCs w:val="22"/>
              </w:rPr>
              <w:t>9,7</w:t>
            </w:r>
          </w:p>
        </w:tc>
        <w:tc>
          <w:tcPr>
            <w:tcW w:w="1731" w:type="dxa"/>
            <w:tcBorders>
              <w:top w:val="nil"/>
              <w:left w:val="nil"/>
              <w:bottom w:val="single" w:sz="4" w:space="0" w:color="000000"/>
              <w:right w:val="single" w:sz="4" w:space="0" w:color="000000"/>
            </w:tcBorders>
            <w:vAlign w:val="center"/>
          </w:tcPr>
          <w:p w:rsidR="00103F68" w:rsidRPr="00FC7AB3" w:rsidRDefault="00103F68" w:rsidP="005C1683">
            <w:pPr>
              <w:rPr>
                <w:color w:val="000000"/>
              </w:rPr>
            </w:pPr>
            <w:r w:rsidRPr="00FC7AB3">
              <w:rPr>
                <w:color w:val="000000"/>
                <w:sz w:val="22"/>
                <w:szCs w:val="22"/>
              </w:rPr>
              <w:t>3,96</w:t>
            </w:r>
          </w:p>
        </w:tc>
        <w:tc>
          <w:tcPr>
            <w:tcW w:w="1286" w:type="dxa"/>
            <w:tcBorders>
              <w:top w:val="nil"/>
              <w:left w:val="nil"/>
              <w:bottom w:val="single" w:sz="4" w:space="0" w:color="000000"/>
              <w:right w:val="single" w:sz="4" w:space="0" w:color="000000"/>
            </w:tcBorders>
            <w:vAlign w:val="center"/>
          </w:tcPr>
          <w:p w:rsidR="00103F68" w:rsidRPr="00FC7AB3" w:rsidRDefault="00103F68" w:rsidP="005C1683">
            <w:pPr>
              <w:rPr>
                <w:color w:val="000000"/>
              </w:rPr>
            </w:pPr>
            <w:r w:rsidRPr="00FC7AB3">
              <w:rPr>
                <w:color w:val="000000"/>
                <w:sz w:val="22"/>
                <w:szCs w:val="22"/>
              </w:rPr>
              <w:t>41,6</w:t>
            </w:r>
          </w:p>
        </w:tc>
      </w:tr>
      <w:tr w:rsidR="00103F68" w:rsidRPr="00FC7AB3" w:rsidTr="005C1683">
        <w:trPr>
          <w:trHeight w:val="576"/>
          <w:jc w:val="center"/>
        </w:trPr>
        <w:tc>
          <w:tcPr>
            <w:tcW w:w="663" w:type="dxa"/>
            <w:tcBorders>
              <w:top w:val="nil"/>
              <w:left w:val="single" w:sz="4" w:space="0" w:color="000000"/>
              <w:bottom w:val="single" w:sz="4" w:space="0" w:color="000000"/>
              <w:right w:val="single" w:sz="4" w:space="0" w:color="000000"/>
            </w:tcBorders>
            <w:vAlign w:val="center"/>
          </w:tcPr>
          <w:p w:rsidR="00103F68" w:rsidRPr="00FC7AB3" w:rsidRDefault="00103F68" w:rsidP="005C1683">
            <w:pPr>
              <w:rPr>
                <w:color w:val="000000"/>
              </w:rPr>
            </w:pPr>
            <w:r w:rsidRPr="00FC7AB3">
              <w:rPr>
                <w:color w:val="000000"/>
                <w:sz w:val="22"/>
                <w:szCs w:val="22"/>
              </w:rPr>
              <w:t>1</w:t>
            </w:r>
          </w:p>
        </w:tc>
        <w:tc>
          <w:tcPr>
            <w:tcW w:w="4373" w:type="dxa"/>
            <w:tcBorders>
              <w:top w:val="nil"/>
              <w:left w:val="nil"/>
              <w:bottom w:val="single" w:sz="4" w:space="0" w:color="000000"/>
              <w:right w:val="single" w:sz="4" w:space="0" w:color="000000"/>
            </w:tcBorders>
            <w:vAlign w:val="center"/>
          </w:tcPr>
          <w:p w:rsidR="00103F68" w:rsidRPr="00FC7AB3" w:rsidRDefault="00103F68" w:rsidP="000B2D17">
            <w:pPr>
              <w:jc w:val="left"/>
              <w:rPr>
                <w:color w:val="000000"/>
              </w:rPr>
            </w:pPr>
            <w:r w:rsidRPr="00FC7AB3">
              <w:rPr>
                <w:color w:val="000000"/>
                <w:sz w:val="22"/>
                <w:szCs w:val="22"/>
              </w:rPr>
              <w:t>Котельная Центральная г. Фатеж ул. Ленина, 14</w:t>
            </w:r>
          </w:p>
        </w:tc>
        <w:tc>
          <w:tcPr>
            <w:tcW w:w="1753" w:type="dxa"/>
            <w:tcBorders>
              <w:top w:val="nil"/>
              <w:left w:val="nil"/>
              <w:bottom w:val="single" w:sz="4" w:space="0" w:color="000000"/>
              <w:right w:val="single" w:sz="4" w:space="0" w:color="000000"/>
            </w:tcBorders>
            <w:vAlign w:val="center"/>
          </w:tcPr>
          <w:p w:rsidR="00103F68" w:rsidRPr="00FC7AB3" w:rsidRDefault="00103F68" w:rsidP="005C1683">
            <w:pPr>
              <w:rPr>
                <w:color w:val="000000"/>
              </w:rPr>
            </w:pPr>
            <w:r w:rsidRPr="00FC7AB3">
              <w:rPr>
                <w:color w:val="000000"/>
                <w:sz w:val="22"/>
                <w:szCs w:val="22"/>
              </w:rPr>
              <w:t>8</w:t>
            </w:r>
          </w:p>
        </w:tc>
        <w:tc>
          <w:tcPr>
            <w:tcW w:w="1731" w:type="dxa"/>
            <w:tcBorders>
              <w:top w:val="nil"/>
              <w:left w:val="nil"/>
              <w:bottom w:val="single" w:sz="4" w:space="0" w:color="000000"/>
              <w:right w:val="single" w:sz="4" w:space="0" w:color="000000"/>
            </w:tcBorders>
            <w:vAlign w:val="center"/>
          </w:tcPr>
          <w:p w:rsidR="00103F68" w:rsidRPr="00FC7AB3" w:rsidRDefault="00103F68" w:rsidP="005C1683">
            <w:pPr>
              <w:rPr>
                <w:color w:val="000000"/>
              </w:rPr>
            </w:pPr>
            <w:r w:rsidRPr="00FC7AB3">
              <w:rPr>
                <w:color w:val="000000"/>
                <w:sz w:val="22"/>
                <w:szCs w:val="22"/>
              </w:rPr>
              <w:t>3,23</w:t>
            </w:r>
          </w:p>
        </w:tc>
        <w:tc>
          <w:tcPr>
            <w:tcW w:w="1286" w:type="dxa"/>
            <w:tcBorders>
              <w:top w:val="nil"/>
              <w:left w:val="nil"/>
              <w:bottom w:val="single" w:sz="4" w:space="0" w:color="000000"/>
              <w:right w:val="single" w:sz="4" w:space="0" w:color="000000"/>
            </w:tcBorders>
            <w:vAlign w:val="center"/>
          </w:tcPr>
          <w:p w:rsidR="00103F68" w:rsidRPr="00FC7AB3" w:rsidRDefault="00103F68" w:rsidP="005C1683">
            <w:pPr>
              <w:rPr>
                <w:color w:val="000000"/>
              </w:rPr>
            </w:pPr>
            <w:r w:rsidRPr="00FC7AB3">
              <w:rPr>
                <w:color w:val="000000"/>
                <w:sz w:val="22"/>
                <w:szCs w:val="22"/>
              </w:rPr>
              <w:t>67,7</w:t>
            </w:r>
          </w:p>
        </w:tc>
      </w:tr>
      <w:tr w:rsidR="00103F68" w:rsidRPr="00FC7AB3" w:rsidTr="005C1683">
        <w:trPr>
          <w:trHeight w:val="456"/>
          <w:jc w:val="center"/>
        </w:trPr>
        <w:tc>
          <w:tcPr>
            <w:tcW w:w="663" w:type="dxa"/>
            <w:tcBorders>
              <w:top w:val="nil"/>
              <w:left w:val="single" w:sz="4" w:space="0" w:color="000000"/>
              <w:bottom w:val="single" w:sz="4" w:space="0" w:color="000000"/>
              <w:right w:val="single" w:sz="4" w:space="0" w:color="000000"/>
            </w:tcBorders>
            <w:noWrap/>
            <w:vAlign w:val="center"/>
          </w:tcPr>
          <w:p w:rsidR="00103F68" w:rsidRPr="00FC7AB3" w:rsidRDefault="00103F68" w:rsidP="005C1683">
            <w:r w:rsidRPr="00FC7AB3">
              <w:rPr>
                <w:sz w:val="22"/>
                <w:szCs w:val="22"/>
              </w:rPr>
              <w:t>2</w:t>
            </w:r>
          </w:p>
        </w:tc>
        <w:tc>
          <w:tcPr>
            <w:tcW w:w="4373" w:type="dxa"/>
            <w:tcBorders>
              <w:top w:val="nil"/>
              <w:left w:val="nil"/>
              <w:bottom w:val="single" w:sz="4" w:space="0" w:color="000000"/>
              <w:right w:val="single" w:sz="4" w:space="0" w:color="000000"/>
            </w:tcBorders>
            <w:noWrap/>
            <w:vAlign w:val="center"/>
          </w:tcPr>
          <w:p w:rsidR="00103F68" w:rsidRPr="00FC7AB3" w:rsidRDefault="00103F68" w:rsidP="000B2D17">
            <w:pPr>
              <w:jc w:val="left"/>
            </w:pPr>
            <w:r w:rsidRPr="00FC7AB3">
              <w:rPr>
                <w:sz w:val="22"/>
                <w:szCs w:val="22"/>
              </w:rPr>
              <w:t>котельная ЦРБ г. Фатеж ул. Набережная, 21</w:t>
            </w:r>
          </w:p>
        </w:tc>
        <w:tc>
          <w:tcPr>
            <w:tcW w:w="1753" w:type="dxa"/>
            <w:tcBorders>
              <w:top w:val="nil"/>
              <w:left w:val="nil"/>
              <w:bottom w:val="single" w:sz="4" w:space="0" w:color="000000"/>
              <w:right w:val="single" w:sz="4" w:space="0" w:color="000000"/>
            </w:tcBorders>
            <w:noWrap/>
            <w:vAlign w:val="center"/>
          </w:tcPr>
          <w:p w:rsidR="00103F68" w:rsidRPr="00FC7AB3" w:rsidRDefault="00103F68" w:rsidP="005C1683">
            <w:r w:rsidRPr="00FC7AB3">
              <w:rPr>
                <w:sz w:val="22"/>
                <w:szCs w:val="22"/>
              </w:rPr>
              <w:t>1,1</w:t>
            </w:r>
          </w:p>
        </w:tc>
        <w:tc>
          <w:tcPr>
            <w:tcW w:w="1731" w:type="dxa"/>
            <w:tcBorders>
              <w:top w:val="nil"/>
              <w:left w:val="nil"/>
              <w:bottom w:val="single" w:sz="4" w:space="0" w:color="000000"/>
              <w:right w:val="single" w:sz="4" w:space="0" w:color="000000"/>
            </w:tcBorders>
            <w:noWrap/>
            <w:vAlign w:val="center"/>
          </w:tcPr>
          <w:p w:rsidR="00103F68" w:rsidRPr="00FC7AB3" w:rsidRDefault="00103F68" w:rsidP="005C1683">
            <w:r w:rsidRPr="00FC7AB3">
              <w:rPr>
                <w:sz w:val="22"/>
                <w:szCs w:val="22"/>
              </w:rPr>
              <w:t>0,57</w:t>
            </w:r>
          </w:p>
        </w:tc>
        <w:tc>
          <w:tcPr>
            <w:tcW w:w="1286" w:type="dxa"/>
            <w:tcBorders>
              <w:top w:val="nil"/>
              <w:left w:val="nil"/>
              <w:bottom w:val="single" w:sz="4" w:space="0" w:color="000000"/>
              <w:right w:val="single" w:sz="4" w:space="0" w:color="000000"/>
            </w:tcBorders>
            <w:noWrap/>
            <w:vAlign w:val="center"/>
          </w:tcPr>
          <w:p w:rsidR="00103F68" w:rsidRPr="00FC7AB3" w:rsidRDefault="00103F68" w:rsidP="005C1683">
            <w:r w:rsidRPr="00FC7AB3">
              <w:rPr>
                <w:sz w:val="22"/>
                <w:szCs w:val="22"/>
              </w:rPr>
              <w:t>7,8</w:t>
            </w:r>
          </w:p>
        </w:tc>
      </w:tr>
      <w:tr w:rsidR="00103F68" w:rsidRPr="00FC7AB3" w:rsidTr="005C1683">
        <w:trPr>
          <w:trHeight w:val="276"/>
          <w:jc w:val="center"/>
        </w:trPr>
        <w:tc>
          <w:tcPr>
            <w:tcW w:w="663" w:type="dxa"/>
            <w:tcBorders>
              <w:top w:val="nil"/>
              <w:left w:val="single" w:sz="4" w:space="0" w:color="000000"/>
              <w:bottom w:val="single" w:sz="4" w:space="0" w:color="000000"/>
              <w:right w:val="single" w:sz="4" w:space="0" w:color="000000"/>
            </w:tcBorders>
            <w:noWrap/>
            <w:vAlign w:val="center"/>
          </w:tcPr>
          <w:p w:rsidR="00103F68" w:rsidRPr="00FC7AB3" w:rsidRDefault="00103F68" w:rsidP="005C1683">
            <w:r w:rsidRPr="00FC7AB3">
              <w:rPr>
                <w:sz w:val="22"/>
                <w:szCs w:val="22"/>
              </w:rPr>
              <w:t>3</w:t>
            </w:r>
          </w:p>
        </w:tc>
        <w:tc>
          <w:tcPr>
            <w:tcW w:w="4373" w:type="dxa"/>
            <w:tcBorders>
              <w:top w:val="nil"/>
              <w:left w:val="nil"/>
              <w:bottom w:val="single" w:sz="4" w:space="0" w:color="000000"/>
              <w:right w:val="single" w:sz="4" w:space="0" w:color="000000"/>
            </w:tcBorders>
            <w:noWrap/>
            <w:vAlign w:val="center"/>
          </w:tcPr>
          <w:p w:rsidR="00103F68" w:rsidRPr="00FC7AB3" w:rsidRDefault="00103F68" w:rsidP="000B2D17">
            <w:pPr>
              <w:jc w:val="left"/>
            </w:pPr>
            <w:r w:rsidRPr="00FC7AB3">
              <w:rPr>
                <w:sz w:val="22"/>
                <w:szCs w:val="22"/>
              </w:rPr>
              <w:t xml:space="preserve">Котельная </w:t>
            </w:r>
            <w:r>
              <w:rPr>
                <w:sz w:val="22"/>
                <w:szCs w:val="22"/>
              </w:rPr>
              <w:t xml:space="preserve"> </w:t>
            </w:r>
            <w:r w:rsidRPr="00FC7AB3">
              <w:rPr>
                <w:sz w:val="22"/>
                <w:szCs w:val="22"/>
              </w:rPr>
              <w:t>г. Фатеж ул. Тихая, 52</w:t>
            </w:r>
          </w:p>
        </w:tc>
        <w:tc>
          <w:tcPr>
            <w:tcW w:w="1753" w:type="dxa"/>
            <w:tcBorders>
              <w:top w:val="nil"/>
              <w:left w:val="nil"/>
              <w:bottom w:val="single" w:sz="4" w:space="0" w:color="000000"/>
              <w:right w:val="single" w:sz="4" w:space="0" w:color="000000"/>
            </w:tcBorders>
            <w:noWrap/>
            <w:vAlign w:val="center"/>
          </w:tcPr>
          <w:p w:rsidR="00103F68" w:rsidRPr="00FC7AB3" w:rsidRDefault="00103F68" w:rsidP="005C1683">
            <w:r w:rsidRPr="00FC7AB3">
              <w:rPr>
                <w:sz w:val="22"/>
                <w:szCs w:val="22"/>
              </w:rPr>
              <w:t>0,6</w:t>
            </w:r>
          </w:p>
        </w:tc>
        <w:tc>
          <w:tcPr>
            <w:tcW w:w="1731" w:type="dxa"/>
            <w:tcBorders>
              <w:top w:val="nil"/>
              <w:left w:val="nil"/>
              <w:bottom w:val="single" w:sz="4" w:space="0" w:color="000000"/>
              <w:right w:val="single" w:sz="4" w:space="0" w:color="000000"/>
            </w:tcBorders>
            <w:noWrap/>
            <w:vAlign w:val="center"/>
          </w:tcPr>
          <w:p w:rsidR="00103F68" w:rsidRPr="00FC7AB3" w:rsidRDefault="00103F68" w:rsidP="005C1683">
            <w:r w:rsidRPr="00FC7AB3">
              <w:rPr>
                <w:sz w:val="22"/>
                <w:szCs w:val="22"/>
              </w:rPr>
              <w:t>0,16</w:t>
            </w:r>
          </w:p>
        </w:tc>
        <w:tc>
          <w:tcPr>
            <w:tcW w:w="1286" w:type="dxa"/>
            <w:tcBorders>
              <w:top w:val="nil"/>
              <w:left w:val="nil"/>
              <w:bottom w:val="single" w:sz="4" w:space="0" w:color="000000"/>
              <w:right w:val="single" w:sz="4" w:space="0" w:color="000000"/>
            </w:tcBorders>
            <w:noWrap/>
            <w:vAlign w:val="center"/>
          </w:tcPr>
          <w:p w:rsidR="00103F68" w:rsidRPr="00FC7AB3" w:rsidRDefault="00103F68" w:rsidP="005C1683">
            <w:r w:rsidRPr="00FC7AB3">
              <w:rPr>
                <w:sz w:val="22"/>
                <w:szCs w:val="22"/>
              </w:rPr>
              <w:t>39,5</w:t>
            </w:r>
          </w:p>
        </w:tc>
      </w:tr>
    </w:tbl>
    <w:p w:rsidR="00103F68" w:rsidRPr="00DB3505" w:rsidRDefault="00103F68" w:rsidP="00F5622C">
      <w:pPr>
        <w:pStyle w:val="BodyTextIndent2"/>
        <w:spacing w:after="0" w:line="276" w:lineRule="auto"/>
        <w:ind w:left="0" w:firstLine="539"/>
        <w:jc w:val="both"/>
      </w:pPr>
    </w:p>
    <w:p w:rsidR="00103F68" w:rsidRPr="00DB3505" w:rsidRDefault="00103F68" w:rsidP="00F5622C">
      <w:pPr>
        <w:pStyle w:val="BodyTextIndent2"/>
        <w:spacing w:after="0" w:line="276" w:lineRule="auto"/>
        <w:ind w:left="0" w:firstLine="539"/>
        <w:jc w:val="both"/>
      </w:pPr>
      <w:r w:rsidRPr="00DB3505">
        <w:t>При условии, что фактический ввод жилищного фонда будет соответствовать планируемому, настоящая Программа должна быть дополнена мероприятиями по строительству автономных источников теплоснабжения или увеличению мощности объектов</w:t>
      </w:r>
      <w:r>
        <w:t xml:space="preserve"> теплоснабжения</w:t>
      </w:r>
      <w:r w:rsidRPr="00DB3505">
        <w:t xml:space="preserve">. Выбор перечня и состава мероприятий должен осуществляться исходя из существующих условий ввода жилищного фонда в городе </w:t>
      </w:r>
      <w:r>
        <w:t>Фатеже.</w:t>
      </w:r>
    </w:p>
    <w:p w:rsidR="00103F68" w:rsidRPr="00DB3505" w:rsidRDefault="00103F68" w:rsidP="00F5622C">
      <w:pPr>
        <w:pStyle w:val="BodyTextIndent2"/>
        <w:spacing w:after="0" w:line="276" w:lineRule="auto"/>
        <w:ind w:left="0" w:firstLine="539"/>
        <w:jc w:val="both"/>
      </w:pPr>
      <w:r w:rsidRPr="00DB3505">
        <w:t xml:space="preserve">Для обеспечения инженерной инфраструктурой участков комплексной застройки с существенными тепловыми нагрузками необходимо строительство новых магистральных сетей от </w:t>
      </w:r>
      <w:r>
        <w:t>действующих котельных</w:t>
      </w:r>
      <w:r w:rsidRPr="00DB3505">
        <w:t>.</w:t>
      </w:r>
    </w:p>
    <w:p w:rsidR="00103F68" w:rsidRPr="00DB3505" w:rsidRDefault="00103F68" w:rsidP="00F5622C">
      <w:pPr>
        <w:pStyle w:val="BodyTextIndent2"/>
        <w:spacing w:after="0" w:line="276" w:lineRule="auto"/>
        <w:ind w:left="0" w:firstLine="539"/>
        <w:jc w:val="both"/>
      </w:pPr>
      <w:r w:rsidRPr="00DB3505">
        <w:t xml:space="preserve">Комплекс мероприятий по развитию системы теплоснабжения города </w:t>
      </w:r>
      <w:r>
        <w:t>Фатежа</w:t>
      </w:r>
      <w:r w:rsidRPr="00DB3505">
        <w:t>, представленный в таблице 5</w:t>
      </w:r>
      <w:r>
        <w:t>.4</w:t>
      </w:r>
      <w:r w:rsidRPr="00DB3505">
        <w:t>, разработан  по следующим направлениям:</w:t>
      </w:r>
    </w:p>
    <w:p w:rsidR="00103F68" w:rsidRPr="00DB3505" w:rsidRDefault="00103F68" w:rsidP="00F17BC7">
      <w:pPr>
        <w:pStyle w:val="24"/>
        <w:numPr>
          <w:ilvl w:val="0"/>
          <w:numId w:val="64"/>
        </w:numPr>
        <w:tabs>
          <w:tab w:val="clear" w:pos="360"/>
          <w:tab w:val="num" w:pos="912"/>
        </w:tabs>
        <w:spacing w:line="276" w:lineRule="auto"/>
        <w:ind w:left="0" w:firstLine="567"/>
      </w:pPr>
      <w:r w:rsidRPr="00DB3505">
        <w:rPr>
          <w:bCs/>
        </w:rPr>
        <w:t>проекты по новому строительству, реконструкции и техническому перевооружению источников тепловой энергии</w:t>
      </w:r>
      <w:r w:rsidRPr="00DB3505">
        <w:t>;</w:t>
      </w:r>
    </w:p>
    <w:p w:rsidR="00103F68" w:rsidRPr="00DB3505" w:rsidRDefault="00103F68" w:rsidP="00F17BC7">
      <w:pPr>
        <w:pStyle w:val="24"/>
        <w:numPr>
          <w:ilvl w:val="0"/>
          <w:numId w:val="64"/>
        </w:numPr>
        <w:tabs>
          <w:tab w:val="clear" w:pos="360"/>
          <w:tab w:val="num" w:pos="912"/>
        </w:tabs>
        <w:spacing w:line="276" w:lineRule="auto"/>
        <w:ind w:left="0" w:firstLine="567"/>
      </w:pPr>
      <w:r w:rsidRPr="00DB3505">
        <w:rPr>
          <w:bCs/>
        </w:rPr>
        <w:t>проекты по новому строительству и реконструкции тепловых сетей.</w:t>
      </w:r>
    </w:p>
    <w:p w:rsidR="00103F68" w:rsidRPr="00DB3505" w:rsidRDefault="00103F68" w:rsidP="00F5622C">
      <w:pPr>
        <w:tabs>
          <w:tab w:val="left" w:pos="851"/>
        </w:tabs>
        <w:spacing w:line="276" w:lineRule="auto"/>
        <w:ind w:firstLine="567"/>
        <w:jc w:val="both"/>
      </w:pPr>
      <w:r w:rsidRPr="00DB3505">
        <w:t xml:space="preserve">Разработанные программные мероприятия систематизированы по степени их актуальности в решении вопросов развития системы теплоснабжения. Сроки реализации мероприятий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103F68" w:rsidRPr="00DB3505" w:rsidRDefault="00103F68" w:rsidP="00F5622C">
      <w:pPr>
        <w:tabs>
          <w:tab w:val="left" w:pos="851"/>
        </w:tabs>
        <w:spacing w:line="276" w:lineRule="auto"/>
        <w:ind w:firstLine="567"/>
        <w:jc w:val="both"/>
      </w:pPr>
      <w:r w:rsidRPr="00DB3505">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103F68" w:rsidRPr="00DB3505" w:rsidRDefault="00103F68" w:rsidP="00F5622C">
      <w:pPr>
        <w:tabs>
          <w:tab w:val="left" w:pos="851"/>
        </w:tabs>
        <w:spacing w:line="276" w:lineRule="auto"/>
        <w:ind w:firstLine="567"/>
        <w:jc w:val="both"/>
      </w:pPr>
      <w:r w:rsidRPr="00DB3505">
        <w:t>Объемы мероприятий определены усредн</w:t>
      </w:r>
      <w:r>
        <w:t>ё</w:t>
      </w:r>
      <w:r w:rsidRPr="00DB3505">
        <w:t xml:space="preserve">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103F68" w:rsidRPr="00DB3505" w:rsidRDefault="00103F68" w:rsidP="00F5622C">
      <w:pPr>
        <w:tabs>
          <w:tab w:val="left" w:pos="851"/>
        </w:tabs>
        <w:spacing w:line="276" w:lineRule="auto"/>
        <w:ind w:firstLine="567"/>
        <w:jc w:val="both"/>
      </w:pPr>
      <w:r w:rsidRPr="00DB3505">
        <w:t>Стоимость мероприятий определена на основании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w:t>
      </w:r>
    </w:p>
    <w:p w:rsidR="00103F68" w:rsidRDefault="00103F68" w:rsidP="00F5622C">
      <w:pPr>
        <w:spacing w:line="276" w:lineRule="auto"/>
        <w:ind w:firstLine="567"/>
        <w:jc w:val="both"/>
      </w:pPr>
      <w:r w:rsidRPr="00DB3505">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103F68" w:rsidRPr="00DB3505" w:rsidRDefault="00103F68" w:rsidP="00F5622C">
      <w:pPr>
        <w:spacing w:line="276" w:lineRule="auto"/>
        <w:ind w:firstLine="567"/>
        <w:jc w:val="both"/>
      </w:pPr>
    </w:p>
    <w:tbl>
      <w:tblPr>
        <w:tblW w:w="10039" w:type="dxa"/>
        <w:jc w:val="center"/>
        <w:tblInd w:w="98" w:type="dxa"/>
        <w:tblLook w:val="0000"/>
      </w:tblPr>
      <w:tblGrid>
        <w:gridCol w:w="486"/>
        <w:gridCol w:w="3415"/>
        <w:gridCol w:w="1731"/>
        <w:gridCol w:w="579"/>
        <w:gridCol w:w="1313"/>
        <w:gridCol w:w="1325"/>
        <w:gridCol w:w="1190"/>
      </w:tblGrid>
      <w:tr w:rsidR="00103F68" w:rsidRPr="006C4F01" w:rsidTr="009B5954">
        <w:trPr>
          <w:trHeight w:val="552"/>
          <w:jc w:val="center"/>
        </w:trPr>
        <w:tc>
          <w:tcPr>
            <w:tcW w:w="10039" w:type="dxa"/>
            <w:gridSpan w:val="7"/>
            <w:tcBorders>
              <w:top w:val="single" w:sz="4" w:space="0" w:color="auto"/>
              <w:left w:val="single" w:sz="4" w:space="0" w:color="auto"/>
              <w:bottom w:val="single" w:sz="4" w:space="0" w:color="auto"/>
              <w:right w:val="single" w:sz="4" w:space="0" w:color="000000"/>
            </w:tcBorders>
            <w:vAlign w:val="bottom"/>
          </w:tcPr>
          <w:p w:rsidR="00103F68" w:rsidRPr="006C4F01" w:rsidRDefault="00103F68" w:rsidP="00F5622C">
            <w:pPr>
              <w:rPr>
                <w:b/>
                <w:bCs/>
                <w:sz w:val="20"/>
                <w:szCs w:val="20"/>
              </w:rPr>
            </w:pPr>
            <w:r>
              <w:rPr>
                <w:b/>
                <w:bCs/>
                <w:sz w:val="20"/>
                <w:szCs w:val="20"/>
              </w:rPr>
              <w:t>Та</w:t>
            </w:r>
            <w:r w:rsidRPr="00193A5B">
              <w:rPr>
                <w:b/>
                <w:bCs/>
                <w:sz w:val="22"/>
                <w:szCs w:val="22"/>
              </w:rPr>
              <w:t xml:space="preserve">блица  </w:t>
            </w:r>
            <w:r>
              <w:rPr>
                <w:b/>
                <w:bCs/>
                <w:sz w:val="22"/>
                <w:szCs w:val="22"/>
              </w:rPr>
              <w:t>5.4.</w:t>
            </w:r>
            <w:r w:rsidRPr="00193A5B">
              <w:rPr>
                <w:b/>
                <w:bCs/>
                <w:sz w:val="22"/>
                <w:szCs w:val="22"/>
              </w:rPr>
              <w:t xml:space="preserve"> Перечень технических мероприятий и исходная информация  для разработки программы инвестиционных проектов в теплоснабжении  (2014-2023годы)</w:t>
            </w:r>
          </w:p>
        </w:tc>
      </w:tr>
      <w:tr w:rsidR="00103F68" w:rsidRPr="006C4F01" w:rsidTr="009B5954">
        <w:trPr>
          <w:trHeight w:val="1038"/>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п/п</w:t>
            </w:r>
          </w:p>
        </w:tc>
        <w:tc>
          <w:tcPr>
            <w:tcW w:w="3415"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Инвестиционные проекты (наименование, описание и ссылка на обоснование)</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sz w:val="20"/>
                <w:szCs w:val="20"/>
              </w:rPr>
            </w:pPr>
            <w:r w:rsidRPr="006C4F01">
              <w:rPr>
                <w:sz w:val="20"/>
                <w:szCs w:val="20"/>
              </w:rPr>
              <w:t>Цели реализации проекта</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sz w:val="20"/>
                <w:szCs w:val="20"/>
              </w:rPr>
            </w:pPr>
            <w:r w:rsidRPr="006C4F01">
              <w:rPr>
                <w:sz w:val="20"/>
                <w:szCs w:val="20"/>
              </w:rPr>
              <w:t>Ед. изм.</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Технические параметры проекта</w:t>
            </w:r>
          </w:p>
        </w:tc>
        <w:tc>
          <w:tcPr>
            <w:tcW w:w="1325"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Объем капитальных затрат, тыс. руб.</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Срок реализации проекта</w:t>
            </w:r>
          </w:p>
        </w:tc>
      </w:tr>
      <w:tr w:rsidR="00103F68" w:rsidRPr="006C4F01" w:rsidTr="009B5954">
        <w:trPr>
          <w:trHeight w:val="636"/>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1.</w:t>
            </w:r>
          </w:p>
        </w:tc>
        <w:tc>
          <w:tcPr>
            <w:tcW w:w="9553" w:type="dxa"/>
            <w:gridSpan w:val="6"/>
            <w:tcBorders>
              <w:top w:val="single" w:sz="4" w:space="0" w:color="auto"/>
              <w:left w:val="nil"/>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Новое строительство, реконструкция и техническое перевооружение источников тепловой энергии</w:t>
            </w:r>
          </w:p>
        </w:tc>
      </w:tr>
      <w:tr w:rsidR="00103F68" w:rsidRPr="006C4F01" w:rsidTr="009B5954">
        <w:trPr>
          <w:trHeight w:val="528"/>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1</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Закрытие котельной ЦРБ (г.Фатеж ул. Набережная</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sz w:val="20"/>
                <w:szCs w:val="20"/>
              </w:rPr>
            </w:pPr>
            <w:r w:rsidRPr="006C4F01">
              <w:rPr>
                <w:sz w:val="20"/>
                <w:szCs w:val="20"/>
              </w:rPr>
              <w:t> </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шт</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w:t>
            </w:r>
          </w:p>
        </w:tc>
        <w:tc>
          <w:tcPr>
            <w:tcW w:w="1325"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2014</w:t>
            </w:r>
          </w:p>
        </w:tc>
      </w:tr>
      <w:tr w:rsidR="00103F68" w:rsidRPr="006C4F01" w:rsidTr="009B5954">
        <w:trPr>
          <w:trHeight w:val="417"/>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 xml:space="preserve"> Перевод объектов ЦРБ на автономное отопление.</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sz w:val="20"/>
                <w:szCs w:val="20"/>
              </w:rPr>
            </w:pPr>
            <w:r w:rsidRPr="006C4F01">
              <w:rPr>
                <w:sz w:val="20"/>
                <w:szCs w:val="20"/>
              </w:rPr>
              <w:t xml:space="preserve">Сокращение затрат на энергоресурсы </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шт</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w:t>
            </w:r>
          </w:p>
        </w:tc>
        <w:tc>
          <w:tcPr>
            <w:tcW w:w="1325"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2014</w:t>
            </w:r>
          </w:p>
        </w:tc>
      </w:tr>
      <w:tr w:rsidR="00103F68" w:rsidRPr="006C4F01" w:rsidTr="009B5954">
        <w:trPr>
          <w:trHeight w:val="528"/>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3</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Консервация котельной г.Фатеж ул. Тихая, 52.</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sz w:val="20"/>
                <w:szCs w:val="20"/>
              </w:rPr>
            </w:pPr>
            <w:r w:rsidRPr="006C4F01">
              <w:rPr>
                <w:sz w:val="20"/>
                <w:szCs w:val="20"/>
              </w:rPr>
              <w:t> </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шт</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w:t>
            </w:r>
          </w:p>
        </w:tc>
        <w:tc>
          <w:tcPr>
            <w:tcW w:w="1325"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2017</w:t>
            </w:r>
          </w:p>
        </w:tc>
      </w:tr>
      <w:tr w:rsidR="00103F68" w:rsidRPr="006C4F01" w:rsidTr="009B5954">
        <w:trPr>
          <w:trHeight w:val="264"/>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xml:space="preserve"> </w:t>
            </w:r>
          </w:p>
        </w:tc>
        <w:tc>
          <w:tcPr>
            <w:tcW w:w="3415" w:type="dxa"/>
            <w:tcBorders>
              <w:top w:val="nil"/>
              <w:left w:val="nil"/>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Всего</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b/>
                <w:bCs/>
                <w:sz w:val="20"/>
                <w:szCs w:val="20"/>
              </w:rPr>
            </w:pPr>
            <w:r w:rsidRPr="006C4F01">
              <w:rPr>
                <w:b/>
                <w:bCs/>
                <w:sz w:val="20"/>
                <w:szCs w:val="20"/>
              </w:rPr>
              <w:t> </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 </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 </w:t>
            </w:r>
          </w:p>
        </w:tc>
        <w:tc>
          <w:tcPr>
            <w:tcW w:w="1325" w:type="dxa"/>
            <w:tcBorders>
              <w:top w:val="nil"/>
              <w:left w:val="nil"/>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 </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 </w:t>
            </w:r>
          </w:p>
        </w:tc>
      </w:tr>
      <w:tr w:rsidR="00103F68" w:rsidRPr="006C4F01" w:rsidTr="009B5954">
        <w:trPr>
          <w:trHeight w:val="264"/>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2.</w:t>
            </w:r>
          </w:p>
        </w:tc>
        <w:tc>
          <w:tcPr>
            <w:tcW w:w="9553" w:type="dxa"/>
            <w:gridSpan w:val="6"/>
            <w:tcBorders>
              <w:top w:val="single" w:sz="4" w:space="0" w:color="auto"/>
              <w:left w:val="nil"/>
              <w:bottom w:val="single" w:sz="4" w:space="0" w:color="auto"/>
              <w:right w:val="single" w:sz="4" w:space="0" w:color="auto"/>
            </w:tcBorders>
            <w:vAlign w:val="center"/>
          </w:tcPr>
          <w:p w:rsidR="00103F68" w:rsidRPr="006C4F01" w:rsidRDefault="00103F68" w:rsidP="00F5622C">
            <w:pPr>
              <w:rPr>
                <w:b/>
                <w:bCs/>
                <w:color w:val="000000"/>
                <w:sz w:val="20"/>
                <w:szCs w:val="20"/>
              </w:rPr>
            </w:pPr>
            <w:r w:rsidRPr="006C4F01">
              <w:rPr>
                <w:b/>
                <w:bCs/>
                <w:color w:val="000000"/>
                <w:sz w:val="20"/>
                <w:szCs w:val="20"/>
              </w:rPr>
              <w:t>Новое строительство и реконструкция тепловых сетей</w:t>
            </w:r>
          </w:p>
        </w:tc>
      </w:tr>
      <w:tr w:rsidR="00103F68" w:rsidRPr="006C4F01" w:rsidTr="009B5954">
        <w:trPr>
          <w:trHeight w:val="695"/>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1</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 xml:space="preserve">Реконструкция участка тепловой магистрали от ТК 24 (ул. Восточная) до ТК 26 (жилой дом ул. Тихая, 38).  </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350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11766</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2015</w:t>
            </w:r>
          </w:p>
        </w:tc>
      </w:tr>
      <w:tr w:rsidR="00103F68" w:rsidRPr="006C4F01" w:rsidTr="009B5954">
        <w:trPr>
          <w:trHeight w:val="1056"/>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 xml:space="preserve">Прокладка трубопровода для горячего водоснабжения  участка тепловой магистрали от ТК 24 (ул. Восточная) до ТК 26 (жилой дом ул. Тихая, 38).  </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350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4160</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2015</w:t>
            </w:r>
          </w:p>
        </w:tc>
      </w:tr>
      <w:tr w:rsidR="00103F68" w:rsidRPr="006C4F01" w:rsidTr="009B5954">
        <w:trPr>
          <w:trHeight w:val="614"/>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3</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 xml:space="preserve">Строительство второго теплового ввода жилого дома ул. Тихая, 38, ДУ 150 мм длина 120м. </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color w:val="000000"/>
                <w:sz w:val="20"/>
                <w:szCs w:val="20"/>
              </w:rPr>
            </w:pPr>
            <w:r w:rsidRPr="006C4F01">
              <w:rPr>
                <w:color w:val="000000"/>
                <w:sz w:val="20"/>
                <w:szCs w:val="20"/>
              </w:rPr>
              <w:t>120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2060</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2016</w:t>
            </w:r>
          </w:p>
        </w:tc>
      </w:tr>
      <w:tr w:rsidR="00103F68" w:rsidRPr="006C4F01" w:rsidTr="009B5954">
        <w:trPr>
          <w:trHeight w:val="824"/>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4</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Прокладка трубопровода для горячего водоснабжения жилого дома ул. Тихая, 38</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color w:val="000000"/>
                <w:sz w:val="20"/>
                <w:szCs w:val="20"/>
              </w:rPr>
            </w:pPr>
            <w:r w:rsidRPr="006C4F01">
              <w:rPr>
                <w:color w:val="000000"/>
                <w:sz w:val="20"/>
                <w:szCs w:val="20"/>
              </w:rPr>
              <w:t>120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1503</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2016</w:t>
            </w:r>
          </w:p>
        </w:tc>
      </w:tr>
      <w:tr w:rsidR="00103F68" w:rsidRPr="006C4F01" w:rsidTr="009B5954">
        <w:trPr>
          <w:trHeight w:val="647"/>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5</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Строительство тепломагистрали от ТК 1 котельной ул. Тихая, 52 до жилого дома Тихая, 38,</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color w:val="000000"/>
                <w:sz w:val="20"/>
                <w:szCs w:val="20"/>
              </w:rPr>
            </w:pPr>
            <w:r w:rsidRPr="006C4F01">
              <w:rPr>
                <w:color w:val="000000"/>
                <w:sz w:val="20"/>
                <w:szCs w:val="20"/>
              </w:rPr>
              <w:t>450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8121</w:t>
            </w:r>
          </w:p>
        </w:tc>
        <w:tc>
          <w:tcPr>
            <w:tcW w:w="1190"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1,23</w:t>
            </w:r>
          </w:p>
        </w:tc>
      </w:tr>
      <w:tr w:rsidR="00103F68" w:rsidRPr="006C4F01" w:rsidTr="009B5954">
        <w:trPr>
          <w:trHeight w:val="639"/>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6</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Замена участка теплосети от ТК 2 до ТК 3</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color w:val="000000"/>
                <w:sz w:val="20"/>
                <w:szCs w:val="20"/>
              </w:rPr>
            </w:pPr>
            <w:r w:rsidRPr="006C4F01">
              <w:rPr>
                <w:color w:val="000000"/>
                <w:sz w:val="20"/>
                <w:szCs w:val="20"/>
              </w:rPr>
              <w:t>70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2714</w:t>
            </w:r>
          </w:p>
        </w:tc>
        <w:tc>
          <w:tcPr>
            <w:tcW w:w="1190" w:type="dxa"/>
            <w:tcBorders>
              <w:top w:val="nil"/>
              <w:left w:val="nil"/>
              <w:bottom w:val="single" w:sz="4" w:space="0" w:color="auto"/>
              <w:right w:val="single" w:sz="4" w:space="0" w:color="auto"/>
            </w:tcBorders>
            <w:noWrap/>
            <w:vAlign w:val="center"/>
          </w:tcPr>
          <w:p w:rsidR="00103F68" w:rsidRPr="006C4F01" w:rsidRDefault="00103F68" w:rsidP="00F5622C">
            <w:pPr>
              <w:rPr>
                <w:color w:val="000000"/>
                <w:sz w:val="20"/>
                <w:szCs w:val="20"/>
              </w:rPr>
            </w:pPr>
            <w:r w:rsidRPr="006C4F01">
              <w:rPr>
                <w:color w:val="000000"/>
                <w:sz w:val="20"/>
                <w:szCs w:val="20"/>
              </w:rPr>
              <w:t>2018</w:t>
            </w:r>
          </w:p>
        </w:tc>
      </w:tr>
      <w:tr w:rsidR="00103F68" w:rsidRPr="006C4F01" w:rsidTr="009B5954">
        <w:trPr>
          <w:trHeight w:val="818"/>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7</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Замена участка теплосети от ТК 3 до ТК 5</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color w:val="000000"/>
                <w:sz w:val="20"/>
                <w:szCs w:val="20"/>
              </w:rPr>
            </w:pPr>
            <w:r w:rsidRPr="006C4F01">
              <w:rPr>
                <w:color w:val="000000"/>
                <w:sz w:val="20"/>
                <w:szCs w:val="20"/>
              </w:rPr>
              <w:t>110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4331</w:t>
            </w:r>
          </w:p>
        </w:tc>
        <w:tc>
          <w:tcPr>
            <w:tcW w:w="1190" w:type="dxa"/>
            <w:tcBorders>
              <w:top w:val="nil"/>
              <w:left w:val="nil"/>
              <w:bottom w:val="single" w:sz="4" w:space="0" w:color="auto"/>
              <w:right w:val="single" w:sz="4" w:space="0" w:color="auto"/>
            </w:tcBorders>
            <w:noWrap/>
            <w:vAlign w:val="center"/>
          </w:tcPr>
          <w:p w:rsidR="00103F68" w:rsidRPr="006C4F01" w:rsidRDefault="00103F68" w:rsidP="00F5622C">
            <w:pPr>
              <w:rPr>
                <w:color w:val="000000"/>
                <w:sz w:val="20"/>
                <w:szCs w:val="20"/>
              </w:rPr>
            </w:pPr>
            <w:r w:rsidRPr="006C4F01">
              <w:rPr>
                <w:color w:val="000000"/>
                <w:sz w:val="20"/>
                <w:szCs w:val="20"/>
              </w:rPr>
              <w:t>2019</w:t>
            </w:r>
          </w:p>
        </w:tc>
      </w:tr>
      <w:tr w:rsidR="00103F68" w:rsidRPr="006C4F01" w:rsidTr="009B5954">
        <w:trPr>
          <w:trHeight w:val="833"/>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8</w:t>
            </w:r>
          </w:p>
        </w:tc>
        <w:tc>
          <w:tcPr>
            <w:tcW w:w="3415" w:type="dxa"/>
            <w:tcBorders>
              <w:top w:val="nil"/>
              <w:left w:val="nil"/>
              <w:bottom w:val="single" w:sz="4" w:space="0" w:color="auto"/>
              <w:right w:val="single" w:sz="4" w:space="0" w:color="auto"/>
            </w:tcBorders>
            <w:vAlign w:val="center"/>
          </w:tcPr>
          <w:p w:rsidR="00103F68" w:rsidRPr="006C4F01" w:rsidRDefault="00103F68" w:rsidP="009B5954">
            <w:pPr>
              <w:jc w:val="left"/>
              <w:rPr>
                <w:sz w:val="20"/>
                <w:szCs w:val="20"/>
              </w:rPr>
            </w:pPr>
            <w:r w:rsidRPr="006C4F01">
              <w:rPr>
                <w:sz w:val="20"/>
                <w:szCs w:val="20"/>
              </w:rPr>
              <w:t>Замена участка теплосети от ТК 5 до ТК 6</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b/>
                <w:bCs/>
                <w:color w:val="000000"/>
                <w:sz w:val="20"/>
                <w:szCs w:val="20"/>
              </w:rPr>
            </w:pPr>
            <w:r w:rsidRPr="006C4F01">
              <w:rPr>
                <w:b/>
                <w:bCs/>
                <w:color w:val="000000"/>
                <w:sz w:val="20"/>
                <w:szCs w:val="20"/>
              </w:rPr>
              <w:t>90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3762</w:t>
            </w:r>
          </w:p>
        </w:tc>
        <w:tc>
          <w:tcPr>
            <w:tcW w:w="1190" w:type="dxa"/>
            <w:tcBorders>
              <w:top w:val="nil"/>
              <w:left w:val="nil"/>
              <w:bottom w:val="single" w:sz="4" w:space="0" w:color="auto"/>
              <w:right w:val="single" w:sz="4" w:space="0" w:color="auto"/>
            </w:tcBorders>
            <w:noWrap/>
            <w:vAlign w:val="center"/>
          </w:tcPr>
          <w:p w:rsidR="00103F68" w:rsidRPr="006C4F01" w:rsidRDefault="00103F68" w:rsidP="00F5622C">
            <w:pPr>
              <w:rPr>
                <w:b/>
                <w:bCs/>
                <w:color w:val="000000"/>
                <w:sz w:val="20"/>
                <w:szCs w:val="20"/>
              </w:rPr>
            </w:pPr>
            <w:r w:rsidRPr="006C4F01">
              <w:rPr>
                <w:b/>
                <w:bCs/>
                <w:color w:val="000000"/>
                <w:sz w:val="20"/>
                <w:szCs w:val="20"/>
              </w:rPr>
              <w:t>2020</w:t>
            </w:r>
          </w:p>
        </w:tc>
      </w:tr>
      <w:tr w:rsidR="00103F68" w:rsidRPr="006C4F01" w:rsidTr="009B5954">
        <w:trPr>
          <w:trHeight w:val="834"/>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9</w:t>
            </w:r>
          </w:p>
        </w:tc>
        <w:tc>
          <w:tcPr>
            <w:tcW w:w="3415" w:type="dxa"/>
            <w:tcBorders>
              <w:top w:val="nil"/>
              <w:left w:val="nil"/>
              <w:bottom w:val="single" w:sz="4" w:space="0" w:color="auto"/>
              <w:right w:val="single" w:sz="4" w:space="0" w:color="auto"/>
            </w:tcBorders>
            <w:noWrap/>
            <w:vAlign w:val="center"/>
          </w:tcPr>
          <w:p w:rsidR="00103F68" w:rsidRPr="006C4F01" w:rsidRDefault="00103F68" w:rsidP="009B5954">
            <w:pPr>
              <w:jc w:val="left"/>
              <w:rPr>
                <w:sz w:val="20"/>
                <w:szCs w:val="20"/>
              </w:rPr>
            </w:pPr>
            <w:r w:rsidRPr="006C4F01">
              <w:rPr>
                <w:sz w:val="20"/>
                <w:szCs w:val="20"/>
              </w:rPr>
              <w:t>Замена участка теплосети от ТК 6 до ТК 9</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vAlign w:val="center"/>
          </w:tcPr>
          <w:p w:rsidR="00103F68" w:rsidRPr="006C4F01" w:rsidRDefault="00103F68" w:rsidP="00F5622C">
            <w:pPr>
              <w:rPr>
                <w:sz w:val="20"/>
                <w:szCs w:val="20"/>
              </w:rPr>
            </w:pPr>
            <w:r w:rsidRPr="006C4F01">
              <w:rPr>
                <w:sz w:val="20"/>
                <w:szCs w:val="20"/>
              </w:rPr>
              <w:t>230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4825</w:t>
            </w:r>
          </w:p>
        </w:tc>
        <w:tc>
          <w:tcPr>
            <w:tcW w:w="1190" w:type="dxa"/>
            <w:tcBorders>
              <w:top w:val="nil"/>
              <w:left w:val="nil"/>
              <w:bottom w:val="single" w:sz="4" w:space="0" w:color="auto"/>
              <w:right w:val="single" w:sz="4" w:space="0" w:color="auto"/>
            </w:tcBorders>
            <w:vAlign w:val="center"/>
          </w:tcPr>
          <w:p w:rsidR="00103F68" w:rsidRPr="006C4F01" w:rsidRDefault="00103F68" w:rsidP="00F5622C">
            <w:pPr>
              <w:rPr>
                <w:sz w:val="20"/>
                <w:szCs w:val="20"/>
              </w:rPr>
            </w:pPr>
            <w:r w:rsidRPr="006C4F01">
              <w:rPr>
                <w:sz w:val="20"/>
                <w:szCs w:val="20"/>
              </w:rPr>
              <w:t>2021</w:t>
            </w:r>
          </w:p>
        </w:tc>
      </w:tr>
      <w:tr w:rsidR="00103F68" w:rsidRPr="006C4F01" w:rsidTr="009B5954">
        <w:trPr>
          <w:trHeight w:val="671"/>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10</w:t>
            </w:r>
          </w:p>
        </w:tc>
        <w:tc>
          <w:tcPr>
            <w:tcW w:w="3415" w:type="dxa"/>
            <w:tcBorders>
              <w:top w:val="nil"/>
              <w:left w:val="nil"/>
              <w:bottom w:val="single" w:sz="4" w:space="0" w:color="auto"/>
              <w:right w:val="single" w:sz="4" w:space="0" w:color="auto"/>
            </w:tcBorders>
            <w:noWrap/>
            <w:vAlign w:val="center"/>
          </w:tcPr>
          <w:p w:rsidR="00103F68" w:rsidRPr="006C4F01" w:rsidRDefault="00103F68" w:rsidP="00F5622C">
            <w:pPr>
              <w:rPr>
                <w:sz w:val="20"/>
                <w:szCs w:val="20"/>
              </w:rPr>
            </w:pPr>
            <w:r w:rsidRPr="006C4F01">
              <w:rPr>
                <w:sz w:val="20"/>
                <w:szCs w:val="20"/>
              </w:rPr>
              <w:t>Замена участка теплосети от ТК12 до ТК 24</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170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7620</w:t>
            </w:r>
          </w:p>
        </w:tc>
        <w:tc>
          <w:tcPr>
            <w:tcW w:w="1190"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2022</w:t>
            </w:r>
          </w:p>
        </w:tc>
      </w:tr>
      <w:tr w:rsidR="00103F68" w:rsidRPr="006C4F01" w:rsidTr="009B5954">
        <w:trPr>
          <w:trHeight w:val="779"/>
          <w:jc w:val="center"/>
        </w:trPr>
        <w:tc>
          <w:tcPr>
            <w:tcW w:w="486" w:type="dxa"/>
            <w:tcBorders>
              <w:top w:val="nil"/>
              <w:left w:val="single" w:sz="4" w:space="0" w:color="auto"/>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11</w:t>
            </w:r>
          </w:p>
        </w:tc>
        <w:tc>
          <w:tcPr>
            <w:tcW w:w="3415" w:type="dxa"/>
            <w:tcBorders>
              <w:top w:val="nil"/>
              <w:left w:val="nil"/>
              <w:bottom w:val="single" w:sz="4" w:space="0" w:color="auto"/>
              <w:right w:val="single" w:sz="4" w:space="0" w:color="auto"/>
            </w:tcBorders>
            <w:noWrap/>
            <w:vAlign w:val="center"/>
          </w:tcPr>
          <w:p w:rsidR="00103F68" w:rsidRPr="006C4F01" w:rsidRDefault="00103F68" w:rsidP="00F5622C">
            <w:pPr>
              <w:rPr>
                <w:sz w:val="20"/>
                <w:szCs w:val="20"/>
              </w:rPr>
            </w:pPr>
            <w:r w:rsidRPr="006C4F01">
              <w:rPr>
                <w:sz w:val="20"/>
                <w:szCs w:val="20"/>
              </w:rPr>
              <w:t>Замена участка теплосети от ТК 1 до ТК 40</w:t>
            </w:r>
          </w:p>
        </w:tc>
        <w:tc>
          <w:tcPr>
            <w:tcW w:w="1731"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Повышение надежности теплоснабжения</w:t>
            </w:r>
          </w:p>
        </w:tc>
        <w:tc>
          <w:tcPr>
            <w:tcW w:w="579" w:type="dxa"/>
            <w:tcBorders>
              <w:top w:val="nil"/>
              <w:left w:val="nil"/>
              <w:bottom w:val="single" w:sz="4" w:space="0" w:color="auto"/>
              <w:right w:val="single" w:sz="4" w:space="0" w:color="auto"/>
            </w:tcBorders>
            <w:vAlign w:val="center"/>
          </w:tcPr>
          <w:p w:rsidR="00103F68" w:rsidRPr="006C4F01" w:rsidRDefault="00103F68" w:rsidP="00F5622C">
            <w:pPr>
              <w:rPr>
                <w:color w:val="000000"/>
                <w:sz w:val="20"/>
                <w:szCs w:val="20"/>
              </w:rPr>
            </w:pPr>
            <w:r w:rsidRPr="006C4F01">
              <w:rPr>
                <w:color w:val="000000"/>
                <w:sz w:val="20"/>
                <w:szCs w:val="20"/>
              </w:rPr>
              <w:t>м</w:t>
            </w:r>
          </w:p>
        </w:tc>
        <w:tc>
          <w:tcPr>
            <w:tcW w:w="1313"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200</w:t>
            </w:r>
          </w:p>
        </w:tc>
        <w:tc>
          <w:tcPr>
            <w:tcW w:w="1325"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9268</w:t>
            </w:r>
          </w:p>
        </w:tc>
        <w:tc>
          <w:tcPr>
            <w:tcW w:w="1190" w:type="dxa"/>
            <w:tcBorders>
              <w:top w:val="nil"/>
              <w:left w:val="nil"/>
              <w:bottom w:val="single" w:sz="4" w:space="0" w:color="auto"/>
              <w:right w:val="single" w:sz="4" w:space="0" w:color="auto"/>
            </w:tcBorders>
            <w:noWrap/>
            <w:vAlign w:val="center"/>
          </w:tcPr>
          <w:p w:rsidR="00103F68" w:rsidRPr="006C4F01" w:rsidRDefault="00103F68" w:rsidP="00F5622C">
            <w:pPr>
              <w:rPr>
                <w:rFonts w:ascii="Arial" w:hAnsi="Arial" w:cs="Arial"/>
                <w:sz w:val="20"/>
                <w:szCs w:val="20"/>
              </w:rPr>
            </w:pPr>
            <w:r w:rsidRPr="006C4F01">
              <w:rPr>
                <w:rFonts w:ascii="Arial" w:hAnsi="Arial" w:cs="Arial"/>
                <w:sz w:val="20"/>
                <w:szCs w:val="20"/>
              </w:rPr>
              <w:t>2023</w:t>
            </w:r>
          </w:p>
        </w:tc>
      </w:tr>
    </w:tbl>
    <w:p w:rsidR="00103F68" w:rsidRPr="009B5954" w:rsidRDefault="00103F68" w:rsidP="00F5622C">
      <w:pPr>
        <w:jc w:val="both"/>
        <w:rPr>
          <w:color w:val="000000"/>
        </w:rPr>
      </w:pPr>
      <w:r w:rsidRPr="009B5954">
        <w:rPr>
          <w:color w:val="000000"/>
        </w:rPr>
        <w:t xml:space="preserve">Инвестиционные проекты в теплоснабжении на 2014-2023годы для муниципального образования город Фатеж в виде конкретных мероприятий представлены на рисунке </w:t>
      </w:r>
      <w:r>
        <w:rPr>
          <w:color w:val="000000"/>
        </w:rPr>
        <w:t>4</w:t>
      </w:r>
      <w:r w:rsidRPr="009B5954">
        <w:rPr>
          <w:color w:val="000000"/>
        </w:rPr>
        <w:t xml:space="preserve">                                                                                                                                 </w:t>
      </w:r>
    </w:p>
    <w:p w:rsidR="00103F68" w:rsidRDefault="00103F68" w:rsidP="009B5954">
      <w:pPr>
        <w:spacing w:line="276" w:lineRule="auto"/>
        <w:jc w:val="both"/>
        <w:rPr>
          <w:b/>
        </w:rPr>
      </w:pPr>
    </w:p>
    <w:p w:rsidR="00103F68" w:rsidRPr="00504754" w:rsidRDefault="00103F68" w:rsidP="009B5954">
      <w:pPr>
        <w:spacing w:line="276" w:lineRule="auto"/>
        <w:jc w:val="both"/>
        <w:rPr>
          <w:b/>
        </w:rPr>
      </w:pPr>
      <w:r w:rsidRPr="00504754">
        <w:rPr>
          <w:b/>
        </w:rPr>
        <w:t>5.</w:t>
      </w:r>
      <w:r>
        <w:rPr>
          <w:b/>
        </w:rPr>
        <w:t>3</w:t>
      </w:r>
      <w:r w:rsidRPr="00504754">
        <w:rPr>
          <w:b/>
        </w:rPr>
        <w:t xml:space="preserve">.Программа инвестиционных проектов, обеспечивающих достижение целевых показателей в </w:t>
      </w:r>
      <w:r>
        <w:rPr>
          <w:b/>
        </w:rPr>
        <w:t>водо</w:t>
      </w:r>
      <w:r w:rsidRPr="00504754">
        <w:rPr>
          <w:b/>
        </w:rPr>
        <w:t>снабжении города Фатеж</w:t>
      </w:r>
      <w:r>
        <w:rPr>
          <w:b/>
        </w:rPr>
        <w:t>а</w:t>
      </w:r>
    </w:p>
    <w:p w:rsidR="00103F68" w:rsidRDefault="00103F68" w:rsidP="00F5622C">
      <w:pPr>
        <w:jc w:val="both"/>
        <w:rPr>
          <w:color w:val="000000"/>
          <w:sz w:val="22"/>
          <w:szCs w:val="22"/>
        </w:rPr>
      </w:pPr>
    </w:p>
    <w:p w:rsidR="00103F68" w:rsidRPr="00193A5B" w:rsidRDefault="00103F68" w:rsidP="00F5622C">
      <w:pPr>
        <w:spacing w:line="276" w:lineRule="auto"/>
        <w:ind w:firstLine="567"/>
        <w:jc w:val="both"/>
      </w:pPr>
      <w:r w:rsidRPr="00193A5B">
        <w:rPr>
          <w:rStyle w:val="Strong"/>
          <w:b w:val="0"/>
        </w:rPr>
        <w:t xml:space="preserve">Перечень инвестиционных мероприятий, обеспечивающих спрос на услуги водоснабжения на период реализации настоящей Программы, определен в соответствии с Генеральным планом </w:t>
      </w:r>
      <w:r w:rsidRPr="00193A5B">
        <w:rPr>
          <w:rStyle w:val="Strong"/>
        </w:rPr>
        <w:t xml:space="preserve"> </w:t>
      </w:r>
      <w:r w:rsidRPr="00193A5B">
        <w:t xml:space="preserve">№ ГП 24 от 17.12.2007г и </w:t>
      </w:r>
      <w:r>
        <w:t>разделом 7 обосновывающих материалов.</w:t>
      </w:r>
      <w:r w:rsidRPr="00193A5B">
        <w:t xml:space="preserve"> </w:t>
      </w:r>
    </w:p>
    <w:p w:rsidR="00103F68" w:rsidRPr="001378AE" w:rsidRDefault="00103F68" w:rsidP="00F5622C">
      <w:pPr>
        <w:spacing w:line="276" w:lineRule="auto"/>
        <w:ind w:firstLine="567"/>
        <w:jc w:val="both"/>
      </w:pPr>
      <w:r w:rsidRPr="001378AE">
        <w:t xml:space="preserve">Программы инвестиционных проектов в сфере водоснабжения города </w:t>
      </w:r>
      <w:r>
        <w:t>Фатежа</w:t>
      </w:r>
      <w:r w:rsidRPr="001378AE">
        <w:t xml:space="preserve"> приведены отдельно для каждого этапа Программы. Первый этап охватывает 201</w:t>
      </w:r>
      <w:r>
        <w:t>4</w:t>
      </w:r>
      <w:r w:rsidRPr="001378AE">
        <w:t>-201</w:t>
      </w:r>
      <w:r>
        <w:t>8</w:t>
      </w:r>
      <w:r w:rsidRPr="001378AE">
        <w:t xml:space="preserve"> годы, а второй – 201</w:t>
      </w:r>
      <w:r>
        <w:t>9</w:t>
      </w:r>
      <w:r w:rsidRPr="001378AE">
        <w:t>-202</w:t>
      </w:r>
      <w:r>
        <w:t>3</w:t>
      </w:r>
      <w:r w:rsidRPr="001378AE">
        <w:t xml:space="preserve">годы . </w:t>
      </w:r>
    </w:p>
    <w:p w:rsidR="00103F68" w:rsidRPr="001378AE" w:rsidRDefault="00103F68" w:rsidP="00F5622C">
      <w:pPr>
        <w:spacing w:line="276" w:lineRule="auto"/>
        <w:ind w:firstLine="567"/>
        <w:jc w:val="both"/>
      </w:pPr>
      <w:r w:rsidRPr="001378AE">
        <w:t>Для достижения поставленных целей предполагается выполнение следующих задач:</w:t>
      </w:r>
    </w:p>
    <w:p w:rsidR="00103F68" w:rsidRPr="009B5954" w:rsidRDefault="00103F68" w:rsidP="00F17BC7">
      <w:pPr>
        <w:pStyle w:val="ListBullet3"/>
        <w:numPr>
          <w:ilvl w:val="0"/>
          <w:numId w:val="66"/>
        </w:numPr>
        <w:tabs>
          <w:tab w:val="left" w:pos="851"/>
        </w:tabs>
        <w:suppressAutoHyphens/>
        <w:adjustRightInd/>
        <w:spacing w:line="276" w:lineRule="auto"/>
        <w:ind w:left="0" w:firstLine="567"/>
        <w:jc w:val="both"/>
        <w:rPr>
          <w:b w:val="0"/>
        </w:rPr>
      </w:pPr>
      <w:r w:rsidRPr="009B5954">
        <w:rPr>
          <w:b w:val="0"/>
        </w:rPr>
        <w:t>Обеспечение надлежащего качества услуг водоснабжения;</w:t>
      </w:r>
    </w:p>
    <w:p w:rsidR="00103F68" w:rsidRPr="009B5954" w:rsidRDefault="00103F68" w:rsidP="00F17BC7">
      <w:pPr>
        <w:pStyle w:val="ListBullet3"/>
        <w:numPr>
          <w:ilvl w:val="0"/>
          <w:numId w:val="66"/>
        </w:numPr>
        <w:tabs>
          <w:tab w:val="left" w:pos="851"/>
        </w:tabs>
        <w:suppressAutoHyphens/>
        <w:adjustRightInd/>
        <w:spacing w:line="276" w:lineRule="auto"/>
        <w:ind w:left="0" w:firstLine="567"/>
        <w:jc w:val="both"/>
        <w:rPr>
          <w:b w:val="0"/>
        </w:rPr>
      </w:pPr>
      <w:r w:rsidRPr="009B5954">
        <w:rPr>
          <w:b w:val="0"/>
        </w:rPr>
        <w:t>Сокращение сетевых потерь воды;</w:t>
      </w:r>
    </w:p>
    <w:p w:rsidR="00103F68" w:rsidRPr="009B5954" w:rsidRDefault="00103F68" w:rsidP="00F17BC7">
      <w:pPr>
        <w:pStyle w:val="ListBullet3"/>
        <w:numPr>
          <w:ilvl w:val="0"/>
          <w:numId w:val="66"/>
        </w:numPr>
        <w:tabs>
          <w:tab w:val="left" w:pos="851"/>
        </w:tabs>
        <w:suppressAutoHyphens/>
        <w:adjustRightInd/>
        <w:spacing w:line="276" w:lineRule="auto"/>
        <w:ind w:left="0" w:firstLine="567"/>
        <w:jc w:val="both"/>
        <w:rPr>
          <w:b w:val="0"/>
        </w:rPr>
      </w:pPr>
      <w:r w:rsidRPr="009B5954">
        <w:rPr>
          <w:b w:val="0"/>
        </w:rPr>
        <w:t>Повышение надежности системы водоснабжения;</w:t>
      </w:r>
    </w:p>
    <w:p w:rsidR="00103F68" w:rsidRPr="009B5954" w:rsidRDefault="00103F68" w:rsidP="00F17BC7">
      <w:pPr>
        <w:pStyle w:val="ListBullet3"/>
        <w:numPr>
          <w:ilvl w:val="0"/>
          <w:numId w:val="66"/>
        </w:numPr>
        <w:tabs>
          <w:tab w:val="left" w:pos="851"/>
        </w:tabs>
        <w:suppressAutoHyphens/>
        <w:adjustRightInd/>
        <w:spacing w:line="276" w:lineRule="auto"/>
        <w:ind w:left="0" w:firstLine="567"/>
        <w:jc w:val="both"/>
        <w:rPr>
          <w:b w:val="0"/>
        </w:rPr>
      </w:pPr>
      <w:r w:rsidRPr="009B5954">
        <w:rPr>
          <w:b w:val="0"/>
        </w:rPr>
        <w:t>Сокращение затрат на производство и транспортировку воды;</w:t>
      </w:r>
    </w:p>
    <w:p w:rsidR="00103F68" w:rsidRPr="009B5954" w:rsidRDefault="00103F68" w:rsidP="00F17BC7">
      <w:pPr>
        <w:pStyle w:val="ListBullet3"/>
        <w:numPr>
          <w:ilvl w:val="0"/>
          <w:numId w:val="66"/>
        </w:numPr>
        <w:tabs>
          <w:tab w:val="left" w:pos="851"/>
        </w:tabs>
        <w:suppressAutoHyphens/>
        <w:adjustRightInd/>
        <w:spacing w:line="276" w:lineRule="auto"/>
        <w:ind w:left="0" w:firstLine="567"/>
        <w:jc w:val="both"/>
        <w:rPr>
          <w:b w:val="0"/>
        </w:rPr>
      </w:pPr>
      <w:r w:rsidRPr="009B5954">
        <w:rPr>
          <w:b w:val="0"/>
        </w:rPr>
        <w:t>Автоматизация и диспетчеризация технологических процессов подъема и транспортировки питьевой воды;</w:t>
      </w:r>
    </w:p>
    <w:p w:rsidR="00103F68" w:rsidRPr="009B5954" w:rsidRDefault="00103F68" w:rsidP="00F17BC7">
      <w:pPr>
        <w:pStyle w:val="ListBullet3"/>
        <w:numPr>
          <w:ilvl w:val="0"/>
          <w:numId w:val="66"/>
        </w:numPr>
        <w:tabs>
          <w:tab w:val="left" w:pos="851"/>
        </w:tabs>
        <w:suppressAutoHyphens/>
        <w:adjustRightInd/>
        <w:spacing w:line="276" w:lineRule="auto"/>
        <w:ind w:left="0" w:firstLine="567"/>
        <w:jc w:val="both"/>
        <w:rPr>
          <w:b w:val="0"/>
        </w:rPr>
      </w:pPr>
      <w:r w:rsidRPr="009B5954">
        <w:rPr>
          <w:b w:val="0"/>
        </w:rPr>
        <w:t>Снижение уровня износа объектов системы водоснабжения, путем ее реконструкции и модернизации;</w:t>
      </w:r>
    </w:p>
    <w:p w:rsidR="00103F68" w:rsidRDefault="00103F68" w:rsidP="00F17BC7">
      <w:pPr>
        <w:pStyle w:val="ListBullet3"/>
        <w:numPr>
          <w:ilvl w:val="0"/>
          <w:numId w:val="66"/>
        </w:numPr>
        <w:tabs>
          <w:tab w:val="left" w:pos="851"/>
        </w:tabs>
        <w:suppressAutoHyphens/>
        <w:adjustRightInd/>
        <w:spacing w:line="276" w:lineRule="auto"/>
        <w:ind w:left="0" w:firstLine="567"/>
        <w:jc w:val="both"/>
        <w:rPr>
          <w:b w:val="0"/>
        </w:rPr>
      </w:pPr>
      <w:r w:rsidRPr="009B5954">
        <w:rPr>
          <w:b w:val="0"/>
        </w:rPr>
        <w:t>Обеспечение технического и коммерческого учета предоставляемых услуг водоснабжения.</w:t>
      </w:r>
    </w:p>
    <w:p w:rsidR="00103F68" w:rsidRDefault="00103F68" w:rsidP="009306BB">
      <w:pPr>
        <w:pStyle w:val="ListBullet3"/>
        <w:numPr>
          <w:ilvl w:val="0"/>
          <w:numId w:val="0"/>
        </w:numPr>
        <w:tabs>
          <w:tab w:val="left" w:pos="851"/>
        </w:tabs>
        <w:suppressAutoHyphens/>
        <w:adjustRightInd/>
        <w:spacing w:line="276" w:lineRule="auto"/>
        <w:jc w:val="both"/>
        <w:rPr>
          <w:b w:val="0"/>
        </w:rPr>
      </w:pPr>
    </w:p>
    <w:p w:rsidR="00103F68" w:rsidRPr="009B5954" w:rsidRDefault="00103F68" w:rsidP="009306BB">
      <w:pPr>
        <w:jc w:val="both"/>
      </w:pPr>
      <w:r w:rsidRPr="009B5954">
        <w:rPr>
          <w:color w:val="000000"/>
        </w:rPr>
        <w:t xml:space="preserve">Инвестиционные проекты в водоснабжении на 2014-2023годы для муниципального образования город Фатеж в виде конкретных мероприятий представлены на рисунке </w:t>
      </w:r>
      <w:r>
        <w:rPr>
          <w:color w:val="000000"/>
        </w:rPr>
        <w:t>5</w:t>
      </w:r>
    </w:p>
    <w:p w:rsidR="00103F68" w:rsidRPr="009B5954" w:rsidRDefault="00103F68" w:rsidP="009306BB">
      <w:pPr>
        <w:pStyle w:val="ListBullet3"/>
        <w:numPr>
          <w:ilvl w:val="0"/>
          <w:numId w:val="0"/>
        </w:numPr>
        <w:tabs>
          <w:tab w:val="left" w:pos="851"/>
        </w:tabs>
        <w:suppressAutoHyphens/>
        <w:adjustRightInd/>
        <w:spacing w:line="276" w:lineRule="auto"/>
        <w:jc w:val="both"/>
        <w:rPr>
          <w:b w:val="0"/>
        </w:rPr>
      </w:pPr>
    </w:p>
    <w:p w:rsidR="00103F68" w:rsidRDefault="00103F68" w:rsidP="00F5622C">
      <w:pPr>
        <w:rPr>
          <w:b/>
          <w:bCs/>
          <w:sz w:val="22"/>
          <w:szCs w:val="22"/>
        </w:rPr>
        <w:sectPr w:rsidR="00103F68" w:rsidSect="00A64C3A">
          <w:footerReference w:type="even" r:id="rId21"/>
          <w:footnotePr>
            <w:numRestart w:val="eachPage"/>
          </w:footnotePr>
          <w:pgSz w:w="11906" w:h="16838" w:code="9"/>
          <w:pgMar w:top="1077" w:right="851" w:bottom="851" w:left="1134" w:header="709" w:footer="709" w:gutter="0"/>
          <w:cols w:space="708"/>
          <w:docGrid w:linePitch="360"/>
        </w:sectPr>
      </w:pPr>
    </w:p>
    <w:tbl>
      <w:tblPr>
        <w:tblW w:w="14020" w:type="dxa"/>
        <w:jc w:val="center"/>
        <w:tblInd w:w="-902" w:type="dxa"/>
        <w:tblLook w:val="0000"/>
      </w:tblPr>
      <w:tblGrid>
        <w:gridCol w:w="575"/>
        <w:gridCol w:w="2305"/>
        <w:gridCol w:w="862"/>
        <w:gridCol w:w="2236"/>
        <w:gridCol w:w="1384"/>
        <w:gridCol w:w="1454"/>
        <w:gridCol w:w="1287"/>
        <w:gridCol w:w="2059"/>
        <w:gridCol w:w="1858"/>
      </w:tblGrid>
      <w:tr w:rsidR="00103F68" w:rsidRPr="00735C1D" w:rsidTr="00127A88">
        <w:trPr>
          <w:trHeight w:val="960"/>
          <w:jc w:val="center"/>
        </w:trPr>
        <w:tc>
          <w:tcPr>
            <w:tcW w:w="14020" w:type="dxa"/>
            <w:gridSpan w:val="9"/>
            <w:tcBorders>
              <w:top w:val="nil"/>
              <w:left w:val="nil"/>
              <w:bottom w:val="single" w:sz="4" w:space="0" w:color="auto"/>
              <w:right w:val="single" w:sz="4" w:space="0" w:color="000000"/>
            </w:tcBorders>
            <w:vAlign w:val="center"/>
          </w:tcPr>
          <w:p w:rsidR="00103F68" w:rsidRPr="00193A5B" w:rsidRDefault="00103F68" w:rsidP="00F5622C">
            <w:pPr>
              <w:rPr>
                <w:b/>
                <w:bCs/>
              </w:rPr>
            </w:pPr>
            <w:r w:rsidRPr="00193A5B">
              <w:rPr>
                <w:b/>
                <w:bCs/>
                <w:sz w:val="22"/>
                <w:szCs w:val="22"/>
              </w:rPr>
              <w:t xml:space="preserve">Таблица </w:t>
            </w:r>
            <w:r>
              <w:rPr>
                <w:b/>
                <w:bCs/>
                <w:sz w:val="22"/>
                <w:szCs w:val="22"/>
              </w:rPr>
              <w:t xml:space="preserve"> 5.5.</w:t>
            </w:r>
            <w:r w:rsidRPr="00193A5B">
              <w:rPr>
                <w:b/>
                <w:bCs/>
                <w:sz w:val="22"/>
                <w:szCs w:val="22"/>
              </w:rPr>
              <w:t xml:space="preserve"> Перечень технических мероприятий и исходная информация  для разработки программы инвестиционных проектов в водоснабжении  (2014-2023годы)</w:t>
            </w:r>
          </w:p>
        </w:tc>
      </w:tr>
      <w:tr w:rsidR="00103F68" w:rsidRPr="00735C1D" w:rsidTr="00127A88">
        <w:trPr>
          <w:trHeight w:val="1954"/>
          <w:jc w:val="center"/>
        </w:trPr>
        <w:tc>
          <w:tcPr>
            <w:tcW w:w="579" w:type="dxa"/>
            <w:tcBorders>
              <w:top w:val="nil"/>
              <w:left w:val="single" w:sz="4" w:space="0" w:color="auto"/>
              <w:bottom w:val="single" w:sz="4" w:space="0" w:color="auto"/>
              <w:right w:val="nil"/>
            </w:tcBorders>
            <w:vAlign w:val="center"/>
          </w:tcPr>
          <w:p w:rsidR="00103F68" w:rsidRPr="00735C1D" w:rsidRDefault="00103F68" w:rsidP="00F5622C">
            <w:r w:rsidRPr="00735C1D">
              <w:rPr>
                <w:sz w:val="22"/>
                <w:szCs w:val="22"/>
              </w:rPr>
              <w:t>1</w:t>
            </w:r>
          </w:p>
        </w:tc>
        <w:tc>
          <w:tcPr>
            <w:tcW w:w="2385" w:type="dxa"/>
            <w:tcBorders>
              <w:top w:val="nil"/>
              <w:left w:val="single" w:sz="4" w:space="0" w:color="auto"/>
              <w:bottom w:val="single" w:sz="4" w:space="0" w:color="auto"/>
              <w:right w:val="single" w:sz="4" w:space="0" w:color="auto"/>
            </w:tcBorders>
            <w:vAlign w:val="center"/>
          </w:tcPr>
          <w:p w:rsidR="00103F68" w:rsidRPr="00735C1D" w:rsidRDefault="00103F68" w:rsidP="00F5622C">
            <w:r w:rsidRPr="00735C1D">
              <w:rPr>
                <w:sz w:val="22"/>
                <w:szCs w:val="22"/>
              </w:rPr>
              <w:t>Наименование проекта</w:t>
            </w:r>
          </w:p>
        </w:tc>
        <w:tc>
          <w:tcPr>
            <w:tcW w:w="862"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Ед.изм</w:t>
            </w:r>
          </w:p>
        </w:tc>
        <w:tc>
          <w:tcPr>
            <w:tcW w:w="2294"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Цель проекта</w:t>
            </w:r>
          </w:p>
        </w:tc>
        <w:tc>
          <w:tcPr>
            <w:tcW w:w="1154" w:type="dxa"/>
            <w:tcBorders>
              <w:top w:val="nil"/>
              <w:left w:val="nil"/>
              <w:bottom w:val="single" w:sz="4" w:space="0" w:color="auto"/>
              <w:right w:val="single" w:sz="4" w:space="0" w:color="auto"/>
            </w:tcBorders>
            <w:vAlign w:val="center"/>
          </w:tcPr>
          <w:p w:rsidR="00103F68" w:rsidRPr="00735C1D" w:rsidRDefault="00103F68" w:rsidP="00F5622C">
            <w:pPr>
              <w:rPr>
                <w:color w:val="000000"/>
              </w:rPr>
            </w:pPr>
            <w:r w:rsidRPr="00735C1D">
              <w:rPr>
                <w:color w:val="000000"/>
                <w:sz w:val="22"/>
                <w:szCs w:val="22"/>
              </w:rPr>
              <w:t>технические параметры проекта</w:t>
            </w:r>
          </w:p>
        </w:tc>
        <w:tc>
          <w:tcPr>
            <w:tcW w:w="1454"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финансовые потребности, всего. т.руб.</w:t>
            </w:r>
          </w:p>
        </w:tc>
        <w:tc>
          <w:tcPr>
            <w:tcW w:w="1287" w:type="dxa"/>
            <w:tcBorders>
              <w:top w:val="nil"/>
              <w:left w:val="nil"/>
              <w:bottom w:val="single" w:sz="4" w:space="0" w:color="auto"/>
              <w:right w:val="single" w:sz="4" w:space="0" w:color="auto"/>
            </w:tcBorders>
            <w:vAlign w:val="center"/>
          </w:tcPr>
          <w:p w:rsidR="00103F68" w:rsidRPr="00735C1D" w:rsidRDefault="00103F68" w:rsidP="00F5622C">
            <w:pPr>
              <w:rPr>
                <w:color w:val="000000"/>
              </w:rPr>
            </w:pPr>
            <w:r w:rsidRPr="00735C1D">
              <w:rPr>
                <w:color w:val="000000"/>
                <w:sz w:val="22"/>
                <w:szCs w:val="22"/>
              </w:rPr>
              <w:t>срок реализации проекта, год</w:t>
            </w:r>
          </w:p>
        </w:tc>
        <w:tc>
          <w:tcPr>
            <w:tcW w:w="2105" w:type="dxa"/>
            <w:tcBorders>
              <w:top w:val="nil"/>
              <w:left w:val="nil"/>
              <w:bottom w:val="single" w:sz="4" w:space="0" w:color="auto"/>
              <w:right w:val="single" w:sz="4" w:space="0" w:color="auto"/>
            </w:tcBorders>
            <w:vAlign w:val="center"/>
          </w:tcPr>
          <w:p w:rsidR="00103F68" w:rsidRPr="00735C1D" w:rsidRDefault="00103F68" w:rsidP="00F5622C">
            <w:pPr>
              <w:rPr>
                <w:color w:val="000000"/>
              </w:rPr>
            </w:pPr>
            <w:r w:rsidRPr="00735C1D">
              <w:rPr>
                <w:color w:val="000000"/>
                <w:sz w:val="22"/>
                <w:szCs w:val="22"/>
              </w:rPr>
              <w:t>Ожидаемый экономический    эффект или количественное их определение</w:t>
            </w:r>
          </w:p>
        </w:tc>
        <w:tc>
          <w:tcPr>
            <w:tcW w:w="1900" w:type="dxa"/>
            <w:tcBorders>
              <w:top w:val="nil"/>
              <w:left w:val="nil"/>
              <w:bottom w:val="single" w:sz="4" w:space="0" w:color="auto"/>
              <w:right w:val="single" w:sz="4" w:space="0" w:color="auto"/>
            </w:tcBorders>
            <w:vAlign w:val="center"/>
          </w:tcPr>
          <w:p w:rsidR="00103F68" w:rsidRPr="00735C1D" w:rsidRDefault="00103F68" w:rsidP="00F5622C">
            <w:pPr>
              <w:rPr>
                <w:color w:val="000000"/>
              </w:rPr>
            </w:pPr>
            <w:r w:rsidRPr="00735C1D">
              <w:rPr>
                <w:color w:val="000000"/>
                <w:sz w:val="22"/>
                <w:szCs w:val="22"/>
              </w:rPr>
              <w:t>Сроки получения эффектов</w:t>
            </w:r>
          </w:p>
        </w:tc>
      </w:tr>
      <w:tr w:rsidR="00103F68" w:rsidRPr="00735C1D" w:rsidTr="00127A88">
        <w:trPr>
          <w:trHeight w:val="276"/>
          <w:jc w:val="center"/>
        </w:trPr>
        <w:tc>
          <w:tcPr>
            <w:tcW w:w="579" w:type="dxa"/>
            <w:tcBorders>
              <w:top w:val="nil"/>
              <w:left w:val="single" w:sz="4" w:space="0" w:color="auto"/>
              <w:bottom w:val="single" w:sz="4" w:space="0" w:color="auto"/>
              <w:right w:val="nil"/>
            </w:tcBorders>
            <w:shd w:val="clear" w:color="auto" w:fill="FFFF00"/>
            <w:vAlign w:val="center"/>
          </w:tcPr>
          <w:p w:rsidR="00103F68" w:rsidRPr="00735C1D" w:rsidRDefault="00103F68" w:rsidP="00F5622C">
            <w:r w:rsidRPr="00735C1D">
              <w:rPr>
                <w:sz w:val="22"/>
                <w:szCs w:val="22"/>
              </w:rPr>
              <w:t>1</w:t>
            </w:r>
          </w:p>
        </w:tc>
        <w:tc>
          <w:tcPr>
            <w:tcW w:w="13441"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103F68" w:rsidRPr="00735C1D" w:rsidRDefault="00103F68" w:rsidP="00F5622C">
            <w:r w:rsidRPr="00735C1D">
              <w:rPr>
                <w:sz w:val="22"/>
                <w:szCs w:val="22"/>
              </w:rPr>
              <w:t>Реконструкция  и строительство водопроводной системы</w:t>
            </w:r>
          </w:p>
        </w:tc>
      </w:tr>
      <w:tr w:rsidR="00103F68" w:rsidRPr="00735C1D" w:rsidTr="00127A88">
        <w:trPr>
          <w:trHeight w:val="1380"/>
          <w:jc w:val="center"/>
        </w:trPr>
        <w:tc>
          <w:tcPr>
            <w:tcW w:w="579" w:type="dxa"/>
            <w:tcBorders>
              <w:top w:val="nil"/>
              <w:left w:val="single" w:sz="4" w:space="0" w:color="auto"/>
              <w:bottom w:val="single" w:sz="4" w:space="0" w:color="auto"/>
              <w:right w:val="nil"/>
            </w:tcBorders>
            <w:vAlign w:val="center"/>
          </w:tcPr>
          <w:p w:rsidR="00103F68" w:rsidRPr="00735C1D" w:rsidRDefault="00103F68" w:rsidP="00F5622C">
            <w:r w:rsidRPr="00735C1D">
              <w:rPr>
                <w:sz w:val="22"/>
                <w:szCs w:val="22"/>
              </w:rPr>
              <w:t> </w:t>
            </w:r>
          </w:p>
        </w:tc>
        <w:tc>
          <w:tcPr>
            <w:tcW w:w="2385" w:type="dxa"/>
            <w:tcBorders>
              <w:top w:val="nil"/>
              <w:left w:val="single" w:sz="4" w:space="0" w:color="auto"/>
              <w:bottom w:val="single" w:sz="4" w:space="0" w:color="auto"/>
              <w:right w:val="single" w:sz="4" w:space="0" w:color="auto"/>
            </w:tcBorders>
            <w:vAlign w:val="center"/>
          </w:tcPr>
          <w:p w:rsidR="00103F68" w:rsidRPr="00735C1D" w:rsidRDefault="00103F68" w:rsidP="00F5622C">
            <w:pPr>
              <w:rPr>
                <w:color w:val="000000"/>
              </w:rPr>
            </w:pPr>
            <w:r w:rsidRPr="00735C1D">
              <w:rPr>
                <w:color w:val="000000"/>
                <w:sz w:val="22"/>
                <w:szCs w:val="22"/>
              </w:rPr>
              <w:t xml:space="preserve">Строительство новой насосной станции  </w:t>
            </w:r>
          </w:p>
        </w:tc>
        <w:tc>
          <w:tcPr>
            <w:tcW w:w="862"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1</w:t>
            </w:r>
          </w:p>
        </w:tc>
        <w:tc>
          <w:tcPr>
            <w:tcW w:w="2294"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Повышение давления  в сети, подключение новых потребителей</w:t>
            </w:r>
          </w:p>
        </w:tc>
        <w:tc>
          <w:tcPr>
            <w:tcW w:w="1154" w:type="dxa"/>
            <w:tcBorders>
              <w:top w:val="nil"/>
              <w:left w:val="nil"/>
              <w:bottom w:val="single" w:sz="4" w:space="0" w:color="auto"/>
              <w:right w:val="single" w:sz="4" w:space="0" w:color="auto"/>
            </w:tcBorders>
            <w:vAlign w:val="center"/>
          </w:tcPr>
          <w:p w:rsidR="00103F68" w:rsidRPr="00735C1D" w:rsidRDefault="00103F68" w:rsidP="00F5622C">
            <w:pPr>
              <w:rPr>
                <w:color w:val="000000"/>
              </w:rPr>
            </w:pPr>
            <w:r w:rsidRPr="00735C1D">
              <w:rPr>
                <w:color w:val="000000"/>
                <w:sz w:val="22"/>
                <w:szCs w:val="22"/>
              </w:rPr>
              <w:t>25 куб.м. час</w:t>
            </w:r>
          </w:p>
        </w:tc>
        <w:tc>
          <w:tcPr>
            <w:tcW w:w="1454"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3000</w:t>
            </w:r>
          </w:p>
        </w:tc>
        <w:tc>
          <w:tcPr>
            <w:tcW w:w="1287"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1</w:t>
            </w:r>
          </w:p>
        </w:tc>
        <w:tc>
          <w:tcPr>
            <w:tcW w:w="2105"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Повышение надежности подачи питьевой воды</w:t>
            </w:r>
          </w:p>
        </w:tc>
        <w:tc>
          <w:tcPr>
            <w:tcW w:w="1900"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До окончания  нормативного срока амортизации</w:t>
            </w:r>
          </w:p>
        </w:tc>
      </w:tr>
      <w:tr w:rsidR="00103F68" w:rsidRPr="00735C1D" w:rsidTr="00127A88">
        <w:trPr>
          <w:trHeight w:val="276"/>
          <w:jc w:val="center"/>
        </w:trPr>
        <w:tc>
          <w:tcPr>
            <w:tcW w:w="579" w:type="dxa"/>
            <w:tcBorders>
              <w:top w:val="nil"/>
              <w:left w:val="single" w:sz="4" w:space="0" w:color="auto"/>
              <w:bottom w:val="single" w:sz="4" w:space="0" w:color="auto"/>
              <w:right w:val="nil"/>
            </w:tcBorders>
            <w:vAlign w:val="center"/>
          </w:tcPr>
          <w:p w:rsidR="00103F68" w:rsidRPr="00735C1D" w:rsidRDefault="00103F68" w:rsidP="00F5622C">
            <w:r w:rsidRPr="00735C1D">
              <w:rPr>
                <w:sz w:val="22"/>
                <w:szCs w:val="22"/>
              </w:rPr>
              <w:t>2</w:t>
            </w:r>
          </w:p>
        </w:tc>
        <w:tc>
          <w:tcPr>
            <w:tcW w:w="13441"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103F68" w:rsidRPr="00735C1D" w:rsidRDefault="00103F68" w:rsidP="00F5622C">
            <w:r w:rsidRPr="00735C1D">
              <w:rPr>
                <w:sz w:val="22"/>
                <w:szCs w:val="22"/>
              </w:rPr>
              <w:t>Водопроводные сети по городу</w:t>
            </w:r>
          </w:p>
        </w:tc>
      </w:tr>
      <w:tr w:rsidR="00103F68" w:rsidRPr="00735C1D" w:rsidTr="00127A88">
        <w:trPr>
          <w:trHeight w:val="1068"/>
          <w:jc w:val="center"/>
        </w:trPr>
        <w:tc>
          <w:tcPr>
            <w:tcW w:w="579" w:type="dxa"/>
            <w:tcBorders>
              <w:top w:val="nil"/>
              <w:left w:val="single" w:sz="4" w:space="0" w:color="auto"/>
              <w:bottom w:val="single" w:sz="4" w:space="0" w:color="auto"/>
              <w:right w:val="nil"/>
            </w:tcBorders>
            <w:vAlign w:val="center"/>
          </w:tcPr>
          <w:p w:rsidR="00103F68" w:rsidRPr="00735C1D" w:rsidRDefault="00103F68" w:rsidP="00F5622C">
            <w:r w:rsidRPr="00735C1D">
              <w:rPr>
                <w:sz w:val="22"/>
                <w:szCs w:val="22"/>
              </w:rPr>
              <w:t>2.1.</w:t>
            </w:r>
          </w:p>
        </w:tc>
        <w:tc>
          <w:tcPr>
            <w:tcW w:w="2385" w:type="dxa"/>
            <w:tcBorders>
              <w:top w:val="nil"/>
              <w:left w:val="single" w:sz="4" w:space="0" w:color="auto"/>
              <w:bottom w:val="single" w:sz="4" w:space="0" w:color="auto"/>
              <w:right w:val="single" w:sz="4" w:space="0" w:color="auto"/>
            </w:tcBorders>
            <w:vAlign w:val="center"/>
          </w:tcPr>
          <w:p w:rsidR="00103F68" w:rsidRPr="00735C1D" w:rsidRDefault="00103F68" w:rsidP="00F5622C">
            <w:pPr>
              <w:rPr>
                <w:color w:val="000000"/>
              </w:rPr>
            </w:pPr>
            <w:r w:rsidRPr="00735C1D">
              <w:rPr>
                <w:color w:val="000000"/>
                <w:sz w:val="22"/>
                <w:szCs w:val="22"/>
              </w:rPr>
              <w:t xml:space="preserve">Строительство водопроводных сетей </w:t>
            </w:r>
            <w:r w:rsidRPr="00735C1D">
              <w:rPr>
                <w:rFonts w:ascii="Calibri" w:hAnsi="Calibri"/>
                <w:color w:val="000000"/>
                <w:sz w:val="22"/>
                <w:szCs w:val="22"/>
              </w:rPr>
              <w:t>ø 100 мм</w:t>
            </w:r>
          </w:p>
        </w:tc>
        <w:tc>
          <w:tcPr>
            <w:tcW w:w="862"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м</w:t>
            </w:r>
          </w:p>
        </w:tc>
        <w:tc>
          <w:tcPr>
            <w:tcW w:w="2294"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Замена участков водовода с целью обеспечения дополнительных объемов подачи к местам застроек и исключения утечек</w:t>
            </w:r>
          </w:p>
        </w:tc>
        <w:tc>
          <w:tcPr>
            <w:tcW w:w="1154"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5000</w:t>
            </w:r>
          </w:p>
        </w:tc>
        <w:tc>
          <w:tcPr>
            <w:tcW w:w="1454" w:type="dxa"/>
            <w:tcBorders>
              <w:top w:val="nil"/>
              <w:left w:val="nil"/>
              <w:bottom w:val="single" w:sz="4" w:space="0" w:color="auto"/>
              <w:right w:val="single" w:sz="4" w:space="0" w:color="auto"/>
            </w:tcBorders>
            <w:noWrap/>
            <w:vAlign w:val="center"/>
          </w:tcPr>
          <w:p w:rsidR="00103F68" w:rsidRPr="00735C1D" w:rsidRDefault="00103F68" w:rsidP="00F5622C">
            <w:pPr>
              <w:rPr>
                <w:rFonts w:ascii="Arial" w:hAnsi="Arial" w:cs="Arial"/>
              </w:rPr>
            </w:pPr>
            <w:r w:rsidRPr="00735C1D">
              <w:rPr>
                <w:rFonts w:ascii="Arial" w:hAnsi="Arial" w:cs="Arial"/>
                <w:sz w:val="22"/>
                <w:szCs w:val="22"/>
              </w:rPr>
              <w:t>14800</w:t>
            </w:r>
          </w:p>
        </w:tc>
        <w:tc>
          <w:tcPr>
            <w:tcW w:w="1287"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10</w:t>
            </w:r>
          </w:p>
        </w:tc>
        <w:tc>
          <w:tcPr>
            <w:tcW w:w="2105"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Повышение надежности подачи питьевой воды</w:t>
            </w:r>
          </w:p>
        </w:tc>
        <w:tc>
          <w:tcPr>
            <w:tcW w:w="1900"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До окончания  нормативного срока амортизации</w:t>
            </w:r>
          </w:p>
        </w:tc>
      </w:tr>
      <w:tr w:rsidR="00103F68" w:rsidRPr="00735C1D" w:rsidTr="00127A88">
        <w:trPr>
          <w:trHeight w:val="1380"/>
          <w:jc w:val="center"/>
        </w:trPr>
        <w:tc>
          <w:tcPr>
            <w:tcW w:w="579" w:type="dxa"/>
            <w:tcBorders>
              <w:top w:val="nil"/>
              <w:left w:val="single" w:sz="4" w:space="0" w:color="auto"/>
              <w:bottom w:val="single" w:sz="4" w:space="0" w:color="auto"/>
              <w:right w:val="nil"/>
            </w:tcBorders>
            <w:vAlign w:val="center"/>
          </w:tcPr>
          <w:p w:rsidR="00103F68" w:rsidRPr="00735C1D" w:rsidRDefault="00103F68" w:rsidP="00F5622C">
            <w:r w:rsidRPr="00735C1D">
              <w:rPr>
                <w:sz w:val="22"/>
                <w:szCs w:val="22"/>
              </w:rPr>
              <w:t>2.2.</w:t>
            </w:r>
          </w:p>
        </w:tc>
        <w:tc>
          <w:tcPr>
            <w:tcW w:w="2385" w:type="dxa"/>
            <w:tcBorders>
              <w:top w:val="nil"/>
              <w:left w:val="single" w:sz="4" w:space="0" w:color="auto"/>
              <w:bottom w:val="single" w:sz="4" w:space="0" w:color="auto"/>
              <w:right w:val="single" w:sz="4" w:space="0" w:color="auto"/>
            </w:tcBorders>
            <w:vAlign w:val="bottom"/>
          </w:tcPr>
          <w:p w:rsidR="00103F68" w:rsidRPr="00735C1D" w:rsidRDefault="00103F68" w:rsidP="00F5622C">
            <w:pPr>
              <w:rPr>
                <w:color w:val="000000"/>
              </w:rPr>
            </w:pPr>
            <w:r w:rsidRPr="00735C1D">
              <w:rPr>
                <w:color w:val="000000"/>
                <w:sz w:val="22"/>
                <w:szCs w:val="22"/>
              </w:rPr>
              <w:t>Реконструкция асбоцементных водопроводных сетей ул. Никитинская</w:t>
            </w:r>
          </w:p>
        </w:tc>
        <w:tc>
          <w:tcPr>
            <w:tcW w:w="862"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м</w:t>
            </w:r>
          </w:p>
        </w:tc>
        <w:tc>
          <w:tcPr>
            <w:tcW w:w="2294"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Повышение надежности подачи питьевой воды</w:t>
            </w:r>
          </w:p>
        </w:tc>
        <w:tc>
          <w:tcPr>
            <w:tcW w:w="1154" w:type="dxa"/>
            <w:tcBorders>
              <w:top w:val="nil"/>
              <w:left w:val="nil"/>
              <w:bottom w:val="single" w:sz="4" w:space="0" w:color="auto"/>
              <w:right w:val="single" w:sz="4" w:space="0" w:color="auto"/>
            </w:tcBorders>
            <w:vAlign w:val="center"/>
          </w:tcPr>
          <w:p w:rsidR="00103F68" w:rsidRPr="00735C1D" w:rsidRDefault="00103F68" w:rsidP="00F5622C">
            <w:r w:rsidRPr="00735C1D">
              <w:rPr>
                <w:sz w:val="22"/>
                <w:szCs w:val="22"/>
              </w:rPr>
              <w:t>150</w:t>
            </w:r>
          </w:p>
        </w:tc>
        <w:tc>
          <w:tcPr>
            <w:tcW w:w="1454"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71,2</w:t>
            </w:r>
          </w:p>
        </w:tc>
        <w:tc>
          <w:tcPr>
            <w:tcW w:w="1287"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10</w:t>
            </w:r>
          </w:p>
        </w:tc>
        <w:tc>
          <w:tcPr>
            <w:tcW w:w="2105"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Повышение надежности подачи питьевой воды</w:t>
            </w:r>
          </w:p>
        </w:tc>
        <w:tc>
          <w:tcPr>
            <w:tcW w:w="1900" w:type="dxa"/>
            <w:tcBorders>
              <w:top w:val="nil"/>
              <w:left w:val="nil"/>
              <w:bottom w:val="single" w:sz="4" w:space="0" w:color="auto"/>
              <w:right w:val="single" w:sz="4" w:space="0" w:color="auto"/>
            </w:tcBorders>
            <w:shd w:val="clear" w:color="auto" w:fill="FFFFFF"/>
            <w:vAlign w:val="center"/>
          </w:tcPr>
          <w:p w:rsidR="00103F68" w:rsidRPr="00735C1D" w:rsidRDefault="00103F68" w:rsidP="00F5622C">
            <w:r w:rsidRPr="00735C1D">
              <w:rPr>
                <w:sz w:val="22"/>
                <w:szCs w:val="22"/>
              </w:rPr>
              <w:t>До окончания  нормативного срока амортизации</w:t>
            </w:r>
          </w:p>
        </w:tc>
      </w:tr>
    </w:tbl>
    <w:p w:rsidR="00103F68" w:rsidRDefault="00103F68" w:rsidP="00F5622C">
      <w:pPr>
        <w:jc w:val="both"/>
        <w:rPr>
          <w:color w:val="000000"/>
          <w:sz w:val="22"/>
          <w:szCs w:val="22"/>
        </w:rPr>
        <w:sectPr w:rsidR="00103F68" w:rsidSect="00A64C3A">
          <w:footnotePr>
            <w:numRestart w:val="eachPage"/>
          </w:footnotePr>
          <w:pgSz w:w="16838" w:h="11906" w:orient="landscape" w:code="9"/>
          <w:pgMar w:top="1077" w:right="1134" w:bottom="851" w:left="964" w:header="709" w:footer="709" w:gutter="0"/>
          <w:cols w:space="708"/>
          <w:docGrid w:linePitch="360"/>
        </w:sectPr>
      </w:pPr>
    </w:p>
    <w:p w:rsidR="00103F68" w:rsidRDefault="00103F68" w:rsidP="00F5622C">
      <w:pPr>
        <w:jc w:val="both"/>
        <w:rPr>
          <w:color w:val="000000"/>
          <w:sz w:val="22"/>
          <w:szCs w:val="22"/>
        </w:rPr>
      </w:pPr>
    </w:p>
    <w:p w:rsidR="00103F68" w:rsidRPr="00504754" w:rsidRDefault="00103F68" w:rsidP="00CA4EF1">
      <w:pPr>
        <w:spacing w:line="276" w:lineRule="auto"/>
        <w:jc w:val="both"/>
        <w:rPr>
          <w:b/>
        </w:rPr>
      </w:pPr>
      <w:r w:rsidRPr="00504754">
        <w:rPr>
          <w:b/>
        </w:rPr>
        <w:t>5.</w:t>
      </w:r>
      <w:r>
        <w:rPr>
          <w:b/>
        </w:rPr>
        <w:t>4</w:t>
      </w:r>
      <w:r w:rsidRPr="00504754">
        <w:rPr>
          <w:b/>
        </w:rPr>
        <w:t xml:space="preserve">.Программа инвестиционных проектов, обеспечивающих достижение целевых показателей в </w:t>
      </w:r>
      <w:r>
        <w:rPr>
          <w:b/>
        </w:rPr>
        <w:t>водоотведении</w:t>
      </w:r>
      <w:r w:rsidRPr="00504754">
        <w:rPr>
          <w:b/>
        </w:rPr>
        <w:t xml:space="preserve"> города Фатеж</w:t>
      </w:r>
      <w:r>
        <w:rPr>
          <w:b/>
        </w:rPr>
        <w:t>а</w:t>
      </w:r>
    </w:p>
    <w:p w:rsidR="00103F68" w:rsidRDefault="00103F68" w:rsidP="00F5622C">
      <w:pPr>
        <w:jc w:val="both"/>
      </w:pPr>
    </w:p>
    <w:p w:rsidR="00103F68" w:rsidRPr="001378AE" w:rsidRDefault="00103F68" w:rsidP="00F5622C">
      <w:pPr>
        <w:spacing w:line="276" w:lineRule="auto"/>
        <w:ind w:firstLine="567"/>
        <w:jc w:val="both"/>
      </w:pPr>
      <w:r w:rsidRPr="001378AE">
        <w:rPr>
          <w:rStyle w:val="Strong"/>
          <w:b w:val="0"/>
        </w:rPr>
        <w:t>Перечень инвестиционных мероприятий, обеспечивающих спрос на услуги водоотведения на период реализации настоящей Программы определен в соответствии с Генеральным планом</w:t>
      </w:r>
      <w:r>
        <w:rPr>
          <w:rStyle w:val="Strong"/>
          <w:b w:val="0"/>
        </w:rPr>
        <w:t xml:space="preserve"> и отраженных в нем </w:t>
      </w:r>
      <w:r w:rsidRPr="001378AE">
        <w:t xml:space="preserve"> проектов в сфере водоотведения города </w:t>
      </w:r>
      <w:r>
        <w:t>Фатежа,</w:t>
      </w:r>
      <w:r w:rsidRPr="001378AE">
        <w:t xml:space="preserve"> приведены отдельно для каждого этапа Программы. Первый этап охватывает 201</w:t>
      </w:r>
      <w:r>
        <w:t>4</w:t>
      </w:r>
      <w:r w:rsidRPr="001378AE">
        <w:t>-201</w:t>
      </w:r>
      <w:r>
        <w:t>8</w:t>
      </w:r>
      <w:r w:rsidRPr="001378AE">
        <w:t xml:space="preserve"> годы, а второй – 201</w:t>
      </w:r>
      <w:r>
        <w:t>9</w:t>
      </w:r>
      <w:r w:rsidRPr="001378AE">
        <w:t>-202</w:t>
      </w:r>
      <w:r>
        <w:t>3</w:t>
      </w:r>
      <w:r w:rsidRPr="001378AE">
        <w:t>годы Для достижения поставленных целей предполагается выполнение следующих задач:</w:t>
      </w:r>
    </w:p>
    <w:p w:rsidR="00103F68" w:rsidRPr="00CA4EF1" w:rsidRDefault="00103F68" w:rsidP="00F17BC7">
      <w:pPr>
        <w:pStyle w:val="ListBullet3"/>
        <w:numPr>
          <w:ilvl w:val="0"/>
          <w:numId w:val="67"/>
        </w:numPr>
        <w:tabs>
          <w:tab w:val="left" w:pos="851"/>
        </w:tabs>
        <w:suppressAutoHyphens/>
        <w:adjustRightInd/>
        <w:spacing w:line="276" w:lineRule="auto"/>
        <w:ind w:left="0" w:firstLine="567"/>
        <w:jc w:val="both"/>
        <w:rPr>
          <w:b w:val="0"/>
        </w:rPr>
      </w:pPr>
      <w:r w:rsidRPr="00CA4EF1">
        <w:rPr>
          <w:b w:val="0"/>
        </w:rPr>
        <w:t>Обеспечение надлежащего качества сточных вод;</w:t>
      </w:r>
    </w:p>
    <w:p w:rsidR="00103F68" w:rsidRPr="00CA4EF1" w:rsidRDefault="00103F68" w:rsidP="00F17BC7">
      <w:pPr>
        <w:pStyle w:val="ListBullet3"/>
        <w:numPr>
          <w:ilvl w:val="0"/>
          <w:numId w:val="67"/>
        </w:numPr>
        <w:tabs>
          <w:tab w:val="left" w:pos="851"/>
        </w:tabs>
        <w:suppressAutoHyphens/>
        <w:adjustRightInd/>
        <w:spacing w:line="276" w:lineRule="auto"/>
        <w:ind w:left="0" w:firstLine="567"/>
        <w:jc w:val="both"/>
        <w:rPr>
          <w:b w:val="0"/>
        </w:rPr>
      </w:pPr>
      <w:r w:rsidRPr="00CA4EF1">
        <w:rPr>
          <w:b w:val="0"/>
        </w:rPr>
        <w:t>Повышение надежности системы водоотведения;</w:t>
      </w:r>
    </w:p>
    <w:p w:rsidR="00103F68" w:rsidRPr="00CA4EF1" w:rsidRDefault="00103F68" w:rsidP="00F17BC7">
      <w:pPr>
        <w:pStyle w:val="ListBullet3"/>
        <w:numPr>
          <w:ilvl w:val="0"/>
          <w:numId w:val="67"/>
        </w:numPr>
        <w:tabs>
          <w:tab w:val="left" w:pos="851"/>
        </w:tabs>
        <w:suppressAutoHyphens/>
        <w:adjustRightInd/>
        <w:spacing w:line="276" w:lineRule="auto"/>
        <w:ind w:left="0" w:firstLine="567"/>
        <w:jc w:val="both"/>
        <w:rPr>
          <w:b w:val="0"/>
        </w:rPr>
      </w:pPr>
      <w:r w:rsidRPr="00CA4EF1">
        <w:rPr>
          <w:b w:val="0"/>
        </w:rPr>
        <w:t>Сокращение затрат на прием, транспортировку и очистку сточных вод;</w:t>
      </w:r>
    </w:p>
    <w:p w:rsidR="00103F68" w:rsidRPr="00CA4EF1" w:rsidRDefault="00103F68" w:rsidP="00F17BC7">
      <w:pPr>
        <w:pStyle w:val="ListBullet3"/>
        <w:numPr>
          <w:ilvl w:val="0"/>
          <w:numId w:val="67"/>
        </w:numPr>
        <w:tabs>
          <w:tab w:val="left" w:pos="851"/>
        </w:tabs>
        <w:suppressAutoHyphens/>
        <w:adjustRightInd/>
        <w:spacing w:line="276" w:lineRule="auto"/>
        <w:ind w:left="0" w:firstLine="567"/>
        <w:jc w:val="both"/>
        <w:rPr>
          <w:b w:val="0"/>
        </w:rPr>
      </w:pPr>
      <w:r w:rsidRPr="00CA4EF1">
        <w:rPr>
          <w:b w:val="0"/>
        </w:rPr>
        <w:t>Автоматизация и диспетчеризация технологических процессов приема, транспортировки и очистки сточных вод;</w:t>
      </w:r>
    </w:p>
    <w:p w:rsidR="00103F68" w:rsidRPr="00CA4EF1" w:rsidRDefault="00103F68" w:rsidP="00F17BC7">
      <w:pPr>
        <w:pStyle w:val="ListBullet3"/>
        <w:numPr>
          <w:ilvl w:val="0"/>
          <w:numId w:val="67"/>
        </w:numPr>
        <w:tabs>
          <w:tab w:val="left" w:pos="851"/>
        </w:tabs>
        <w:suppressAutoHyphens/>
        <w:adjustRightInd/>
        <w:spacing w:line="276" w:lineRule="auto"/>
        <w:ind w:left="0" w:firstLine="567"/>
        <w:jc w:val="both"/>
        <w:rPr>
          <w:b w:val="0"/>
          <w:sz w:val="28"/>
          <w:szCs w:val="28"/>
        </w:rPr>
      </w:pPr>
      <w:r w:rsidRPr="00CA4EF1">
        <w:rPr>
          <w:b w:val="0"/>
        </w:rPr>
        <w:t>Снижение уровня износа объектов системы водоотведения, путем ее реконструкции и модернизации</w:t>
      </w:r>
      <w:r w:rsidRPr="00CA4EF1">
        <w:rPr>
          <w:b w:val="0"/>
          <w:sz w:val="28"/>
          <w:szCs w:val="28"/>
        </w:rPr>
        <w:t>.</w:t>
      </w:r>
    </w:p>
    <w:tbl>
      <w:tblPr>
        <w:tblW w:w="9800" w:type="dxa"/>
        <w:jc w:val="center"/>
        <w:tblInd w:w="-242" w:type="dxa"/>
        <w:tblLook w:val="0000"/>
      </w:tblPr>
      <w:tblGrid>
        <w:gridCol w:w="560"/>
        <w:gridCol w:w="2003"/>
        <w:gridCol w:w="400"/>
        <w:gridCol w:w="1604"/>
        <w:gridCol w:w="536"/>
        <w:gridCol w:w="601"/>
        <w:gridCol w:w="326"/>
        <w:gridCol w:w="2033"/>
        <w:gridCol w:w="1737"/>
      </w:tblGrid>
      <w:tr w:rsidR="00103F68" w:rsidRPr="00461F1E" w:rsidTr="00A201E9">
        <w:trPr>
          <w:trHeight w:val="767"/>
          <w:jc w:val="center"/>
        </w:trPr>
        <w:tc>
          <w:tcPr>
            <w:tcW w:w="9800" w:type="dxa"/>
            <w:gridSpan w:val="9"/>
            <w:tcBorders>
              <w:top w:val="single" w:sz="4" w:space="0" w:color="auto"/>
              <w:left w:val="single" w:sz="4" w:space="0" w:color="auto"/>
              <w:bottom w:val="single" w:sz="4" w:space="0" w:color="auto"/>
              <w:right w:val="single" w:sz="4" w:space="0" w:color="000000"/>
            </w:tcBorders>
            <w:vAlign w:val="center"/>
          </w:tcPr>
          <w:p w:rsidR="00103F68" w:rsidRPr="00461F1E" w:rsidRDefault="00103F68" w:rsidP="00F5622C">
            <w:pPr>
              <w:rPr>
                <w:b/>
                <w:bCs/>
              </w:rPr>
            </w:pPr>
            <w:r>
              <w:rPr>
                <w:b/>
                <w:bCs/>
                <w:sz w:val="22"/>
                <w:szCs w:val="22"/>
              </w:rPr>
              <w:t>Таблица 5.6.</w:t>
            </w:r>
            <w:r w:rsidRPr="00461F1E">
              <w:rPr>
                <w:b/>
                <w:bCs/>
                <w:sz w:val="22"/>
                <w:szCs w:val="22"/>
              </w:rPr>
              <w:t xml:space="preserve"> Перечень технических мероприятий и исходная информация  для разработки программы инвестиционных проектов в водоотведении  (2014-2023годы)</w:t>
            </w:r>
          </w:p>
        </w:tc>
      </w:tr>
      <w:tr w:rsidR="00103F68" w:rsidRPr="00461F1E" w:rsidTr="00A201E9">
        <w:trPr>
          <w:trHeight w:val="276"/>
          <w:jc w:val="center"/>
        </w:trPr>
        <w:tc>
          <w:tcPr>
            <w:tcW w:w="560" w:type="dxa"/>
            <w:tcBorders>
              <w:top w:val="nil"/>
              <w:left w:val="single" w:sz="4" w:space="0" w:color="auto"/>
              <w:bottom w:val="single" w:sz="4" w:space="0" w:color="auto"/>
              <w:right w:val="nil"/>
            </w:tcBorders>
            <w:vAlign w:val="center"/>
          </w:tcPr>
          <w:p w:rsidR="00103F68" w:rsidRPr="00461F1E" w:rsidRDefault="00103F68" w:rsidP="00F5622C">
            <w:r w:rsidRPr="00461F1E">
              <w:rPr>
                <w:sz w:val="22"/>
                <w:szCs w:val="22"/>
              </w:rPr>
              <w:t> </w:t>
            </w:r>
          </w:p>
        </w:tc>
        <w:tc>
          <w:tcPr>
            <w:tcW w:w="9240"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103F68" w:rsidRPr="00461F1E" w:rsidRDefault="00103F68" w:rsidP="00F5622C">
            <w:pPr>
              <w:rPr>
                <w:b/>
                <w:bCs/>
                <w:color w:val="000000"/>
              </w:rPr>
            </w:pPr>
            <w:r w:rsidRPr="00461F1E">
              <w:rPr>
                <w:b/>
                <w:bCs/>
                <w:color w:val="000000"/>
                <w:sz w:val="22"/>
                <w:szCs w:val="22"/>
              </w:rPr>
              <w:t>Система водоотведения г. Фатеж</w:t>
            </w:r>
            <w:r>
              <w:rPr>
                <w:b/>
                <w:bCs/>
                <w:color w:val="000000"/>
                <w:sz w:val="22"/>
                <w:szCs w:val="22"/>
              </w:rPr>
              <w:t>а</w:t>
            </w:r>
          </w:p>
        </w:tc>
      </w:tr>
      <w:tr w:rsidR="00103F68" w:rsidRPr="00461F1E" w:rsidTr="00A201E9">
        <w:trPr>
          <w:trHeight w:val="1899"/>
          <w:jc w:val="center"/>
        </w:trPr>
        <w:tc>
          <w:tcPr>
            <w:tcW w:w="560" w:type="dxa"/>
            <w:tcBorders>
              <w:top w:val="nil"/>
              <w:left w:val="single" w:sz="4" w:space="0" w:color="auto"/>
              <w:bottom w:val="single" w:sz="4" w:space="0" w:color="auto"/>
              <w:right w:val="nil"/>
            </w:tcBorders>
            <w:noWrap/>
            <w:vAlign w:val="center"/>
          </w:tcPr>
          <w:p w:rsidR="00103F68" w:rsidRPr="00461F1E" w:rsidRDefault="00103F68" w:rsidP="00F5622C">
            <w:pPr>
              <w:rPr>
                <w:rFonts w:ascii="Arial" w:hAnsi="Arial"/>
              </w:rPr>
            </w:pPr>
            <w:r w:rsidRPr="00461F1E">
              <w:rPr>
                <w:rFonts w:ascii="Arial" w:hAnsi="Arial"/>
                <w:sz w:val="22"/>
                <w:szCs w:val="22"/>
              </w:rPr>
              <w:t>1</w:t>
            </w:r>
          </w:p>
        </w:tc>
        <w:tc>
          <w:tcPr>
            <w:tcW w:w="2003" w:type="dxa"/>
            <w:tcBorders>
              <w:top w:val="nil"/>
              <w:left w:val="single" w:sz="4" w:space="0" w:color="auto"/>
              <w:bottom w:val="single" w:sz="4" w:space="0" w:color="auto"/>
              <w:right w:val="single" w:sz="4" w:space="0" w:color="auto"/>
            </w:tcBorders>
            <w:vAlign w:val="center"/>
          </w:tcPr>
          <w:p w:rsidR="00103F68" w:rsidRPr="00461F1E" w:rsidRDefault="00103F68" w:rsidP="00F5622C">
            <w:pPr>
              <w:rPr>
                <w:color w:val="000000"/>
              </w:rPr>
            </w:pPr>
            <w:r w:rsidRPr="00461F1E">
              <w:rPr>
                <w:color w:val="000000"/>
                <w:sz w:val="22"/>
                <w:szCs w:val="22"/>
              </w:rPr>
              <w:t xml:space="preserve">Строительство канализационной сети к строящемуся д/саду  по ул. Восточная </w:t>
            </w:r>
          </w:p>
        </w:tc>
        <w:tc>
          <w:tcPr>
            <w:tcW w:w="400" w:type="dxa"/>
            <w:tcBorders>
              <w:top w:val="nil"/>
              <w:left w:val="nil"/>
              <w:bottom w:val="single" w:sz="4" w:space="0" w:color="auto"/>
              <w:right w:val="single" w:sz="4" w:space="0" w:color="auto"/>
            </w:tcBorders>
            <w:vAlign w:val="center"/>
          </w:tcPr>
          <w:p w:rsidR="00103F68" w:rsidRPr="00461F1E" w:rsidRDefault="00103F68" w:rsidP="00F5622C">
            <w:pPr>
              <w:rPr>
                <w:color w:val="000000"/>
              </w:rPr>
            </w:pPr>
            <w:r w:rsidRPr="00461F1E">
              <w:rPr>
                <w:color w:val="000000"/>
                <w:sz w:val="22"/>
                <w:szCs w:val="22"/>
              </w:rPr>
              <w:t>м</w:t>
            </w:r>
          </w:p>
        </w:tc>
        <w:tc>
          <w:tcPr>
            <w:tcW w:w="1604" w:type="dxa"/>
            <w:tcBorders>
              <w:top w:val="nil"/>
              <w:left w:val="nil"/>
              <w:bottom w:val="single" w:sz="4" w:space="0" w:color="auto"/>
              <w:right w:val="single" w:sz="4" w:space="0" w:color="auto"/>
            </w:tcBorders>
            <w:vAlign w:val="center"/>
          </w:tcPr>
          <w:p w:rsidR="00103F68" w:rsidRPr="00461F1E" w:rsidRDefault="00103F68" w:rsidP="00F5622C">
            <w:r w:rsidRPr="00461F1E">
              <w:rPr>
                <w:sz w:val="22"/>
                <w:szCs w:val="22"/>
              </w:rPr>
              <w:t xml:space="preserve">Выполнение экологических требований при эксплуатации  детского сада </w:t>
            </w:r>
          </w:p>
        </w:tc>
        <w:tc>
          <w:tcPr>
            <w:tcW w:w="536" w:type="dxa"/>
            <w:tcBorders>
              <w:top w:val="nil"/>
              <w:left w:val="nil"/>
              <w:bottom w:val="single" w:sz="4" w:space="0" w:color="auto"/>
              <w:right w:val="single" w:sz="4" w:space="0" w:color="auto"/>
            </w:tcBorders>
            <w:vAlign w:val="center"/>
          </w:tcPr>
          <w:p w:rsidR="00103F68" w:rsidRPr="00461F1E" w:rsidRDefault="00103F68" w:rsidP="00F5622C">
            <w:pPr>
              <w:rPr>
                <w:color w:val="000000"/>
              </w:rPr>
            </w:pPr>
            <w:r w:rsidRPr="00461F1E">
              <w:rPr>
                <w:color w:val="000000"/>
                <w:sz w:val="22"/>
                <w:szCs w:val="22"/>
              </w:rPr>
              <w:t>50 м</w:t>
            </w:r>
          </w:p>
        </w:tc>
        <w:tc>
          <w:tcPr>
            <w:tcW w:w="601" w:type="dxa"/>
            <w:tcBorders>
              <w:top w:val="nil"/>
              <w:left w:val="nil"/>
              <w:bottom w:val="single" w:sz="4" w:space="0" w:color="auto"/>
              <w:right w:val="single" w:sz="4" w:space="0" w:color="auto"/>
            </w:tcBorders>
            <w:noWrap/>
            <w:vAlign w:val="center"/>
          </w:tcPr>
          <w:p w:rsidR="00103F68" w:rsidRPr="00461F1E" w:rsidRDefault="00103F68" w:rsidP="00F5622C">
            <w:r w:rsidRPr="00461F1E">
              <w:rPr>
                <w:sz w:val="22"/>
                <w:szCs w:val="22"/>
              </w:rPr>
              <w:t>20,8</w:t>
            </w:r>
          </w:p>
        </w:tc>
        <w:tc>
          <w:tcPr>
            <w:tcW w:w="326" w:type="dxa"/>
            <w:tcBorders>
              <w:top w:val="nil"/>
              <w:left w:val="nil"/>
              <w:bottom w:val="single" w:sz="4" w:space="0" w:color="auto"/>
              <w:right w:val="single" w:sz="4" w:space="0" w:color="auto"/>
            </w:tcBorders>
            <w:noWrap/>
            <w:vAlign w:val="center"/>
          </w:tcPr>
          <w:p w:rsidR="00103F68" w:rsidRPr="00461F1E" w:rsidRDefault="00103F68" w:rsidP="00F5622C">
            <w:r w:rsidRPr="00461F1E">
              <w:rPr>
                <w:sz w:val="22"/>
                <w:szCs w:val="22"/>
              </w:rPr>
              <w:t>1</w:t>
            </w:r>
          </w:p>
        </w:tc>
        <w:tc>
          <w:tcPr>
            <w:tcW w:w="2033" w:type="dxa"/>
            <w:tcBorders>
              <w:top w:val="nil"/>
              <w:left w:val="nil"/>
              <w:bottom w:val="single" w:sz="4" w:space="0" w:color="auto"/>
              <w:right w:val="single" w:sz="4" w:space="0" w:color="auto"/>
            </w:tcBorders>
            <w:shd w:val="clear" w:color="auto" w:fill="FFFFFF"/>
            <w:vAlign w:val="center"/>
          </w:tcPr>
          <w:p w:rsidR="00103F68" w:rsidRPr="00461F1E" w:rsidRDefault="00103F68" w:rsidP="00F5622C">
            <w:r w:rsidRPr="00461F1E">
              <w:rPr>
                <w:sz w:val="22"/>
                <w:szCs w:val="22"/>
              </w:rPr>
              <w:t>Повышение надежности функционирования  кан.сетей</w:t>
            </w:r>
          </w:p>
        </w:tc>
        <w:tc>
          <w:tcPr>
            <w:tcW w:w="1737" w:type="dxa"/>
            <w:tcBorders>
              <w:top w:val="nil"/>
              <w:left w:val="nil"/>
              <w:bottom w:val="single" w:sz="4" w:space="0" w:color="auto"/>
              <w:right w:val="single" w:sz="4" w:space="0" w:color="auto"/>
            </w:tcBorders>
            <w:shd w:val="clear" w:color="auto" w:fill="FFFFFF"/>
            <w:vAlign w:val="center"/>
          </w:tcPr>
          <w:p w:rsidR="00103F68" w:rsidRPr="00461F1E" w:rsidRDefault="00103F68" w:rsidP="00F5622C">
            <w:r w:rsidRPr="00461F1E">
              <w:rPr>
                <w:sz w:val="22"/>
                <w:szCs w:val="22"/>
              </w:rPr>
              <w:t>До окончания  нормативного срока амортизации</w:t>
            </w:r>
          </w:p>
        </w:tc>
      </w:tr>
    </w:tbl>
    <w:p w:rsidR="00103F68" w:rsidRDefault="00103F68" w:rsidP="00F5622C">
      <w:pPr>
        <w:jc w:val="both"/>
        <w:rPr>
          <w:color w:val="000000"/>
          <w:sz w:val="22"/>
          <w:szCs w:val="22"/>
        </w:rPr>
      </w:pPr>
    </w:p>
    <w:p w:rsidR="00103F68" w:rsidRPr="009306BB" w:rsidRDefault="00103F68" w:rsidP="00F5622C">
      <w:pPr>
        <w:jc w:val="both"/>
      </w:pPr>
      <w:r w:rsidRPr="009306BB">
        <w:rPr>
          <w:color w:val="000000"/>
        </w:rPr>
        <w:t>Инвестиционные проекты в водоотведении на 2014-2023годы для муниципального образования город Фатеж в виде конкретных мероприятий представлены на рисунке 5</w:t>
      </w:r>
    </w:p>
    <w:p w:rsidR="00103F68" w:rsidRDefault="00103F68" w:rsidP="00517CF2">
      <w:pPr>
        <w:jc w:val="both"/>
        <w:rPr>
          <w:rFonts w:ascii="Calibri" w:hAnsi="Calibri"/>
          <w:caps/>
          <w:spacing w:val="20"/>
        </w:rPr>
      </w:pPr>
    </w:p>
    <w:p w:rsidR="00103F68" w:rsidRPr="005C1683" w:rsidRDefault="00103F68" w:rsidP="00517CF2">
      <w:pPr>
        <w:jc w:val="both"/>
      </w:pPr>
      <w:r w:rsidRPr="005C1683">
        <w:rPr>
          <w:b/>
        </w:rPr>
        <w:t>Раздел  6. Источники инвестиций, тарифы и доступность программы для населения</w:t>
      </w:r>
    </w:p>
    <w:p w:rsidR="00103F68" w:rsidRPr="00BD0079" w:rsidRDefault="00103F68" w:rsidP="00CA4EF1">
      <w:pPr>
        <w:pStyle w:val="Heading2"/>
        <w:jc w:val="both"/>
        <w:rPr>
          <w:rFonts w:ascii="Times New Roman" w:hAnsi="Times New Roman" w:cs="Times New Roman"/>
          <w:i w:val="0"/>
          <w:sz w:val="24"/>
          <w:szCs w:val="24"/>
        </w:rPr>
      </w:pPr>
      <w:bookmarkStart w:id="38" w:name="_Toc334691463"/>
      <w:r w:rsidRPr="005C1683">
        <w:rPr>
          <w:rFonts w:ascii="Times New Roman" w:hAnsi="Times New Roman" w:cs="Times New Roman"/>
          <w:i w:val="0"/>
          <w:sz w:val="24"/>
          <w:szCs w:val="24"/>
        </w:rPr>
        <w:t>6.1.Финансовые потребности для реализации программ по  развитию системы</w:t>
      </w:r>
      <w:r w:rsidRPr="00BD0079">
        <w:rPr>
          <w:rFonts w:ascii="Times New Roman" w:hAnsi="Times New Roman" w:cs="Times New Roman"/>
          <w:i w:val="0"/>
          <w:sz w:val="24"/>
          <w:szCs w:val="24"/>
        </w:rPr>
        <w:t xml:space="preserve"> электроснабжения</w:t>
      </w:r>
      <w:bookmarkEnd w:id="38"/>
    </w:p>
    <w:p w:rsidR="00103F68" w:rsidRPr="00BD0079" w:rsidRDefault="00103F68" w:rsidP="00724EC3">
      <w:pPr>
        <w:tabs>
          <w:tab w:val="left" w:pos="851"/>
        </w:tabs>
        <w:spacing w:line="276" w:lineRule="auto"/>
        <w:ind w:firstLine="567"/>
        <w:jc w:val="both"/>
      </w:pPr>
      <w:r w:rsidRPr="00BD0079">
        <w:t>Финансовые потребности для реализации программ мероприятий по развитию системы электроснабжения г.Фатеж</w:t>
      </w:r>
      <w:r>
        <w:t>а</w:t>
      </w:r>
      <w:r w:rsidRPr="00BD0079">
        <w:t xml:space="preserve"> рассчитаны на основании смет организаций коммунального комплекса, оценок экспертов, прейскурантов поставщиков оборудования и открытых источников информа</w:t>
      </w:r>
      <w:r>
        <w:t>ции с учетом уровня цен на 2012</w:t>
      </w:r>
      <w:r w:rsidRPr="00BD0079">
        <w:t>г. Стоимость мероприятий учитывает проектно-изыскательские работы и не учитывает налог на добавленную стоимость.</w:t>
      </w:r>
    </w:p>
    <w:p w:rsidR="00103F68" w:rsidRPr="00BD0079" w:rsidRDefault="00103F68" w:rsidP="00724EC3">
      <w:pPr>
        <w:spacing w:line="276" w:lineRule="auto"/>
        <w:ind w:firstLine="567"/>
        <w:jc w:val="both"/>
      </w:pPr>
      <w:r w:rsidRPr="00BD0079">
        <w:t>Реализация разработанных мероприятий направлена присоединение к системе электроснабжения новых потребителей. Эффективность мероприятий рассматривается в части подключаемых к системе электроснабжения нагрузок новых потребителей. Расчет получаемых от реализации мероприятий эффектов представлен в разделе 7 Программы.</w:t>
      </w:r>
    </w:p>
    <w:p w:rsidR="00103F68" w:rsidRPr="00BD0079" w:rsidRDefault="00103F68" w:rsidP="00724EC3">
      <w:pPr>
        <w:spacing w:line="276" w:lineRule="auto"/>
        <w:ind w:firstLine="567"/>
        <w:jc w:val="both"/>
      </w:pPr>
      <w:r w:rsidRPr="00BD0079">
        <w:t xml:space="preserve">В таблице </w:t>
      </w:r>
      <w:r>
        <w:t>6.1.</w:t>
      </w:r>
      <w:r w:rsidRPr="00BD0079">
        <w:t xml:space="preserve"> приведены общие сведения о необходимых капитальных вложениях для реализации мероприятий по развитию системы электроснабжения.</w:t>
      </w:r>
    </w:p>
    <w:p w:rsidR="00103F68" w:rsidRDefault="00103F68" w:rsidP="00724EC3"/>
    <w:tbl>
      <w:tblPr>
        <w:tblW w:w="9768" w:type="dxa"/>
        <w:jc w:val="center"/>
        <w:tblInd w:w="-74" w:type="dxa"/>
        <w:tblLook w:val="0000"/>
      </w:tblPr>
      <w:tblGrid>
        <w:gridCol w:w="531"/>
        <w:gridCol w:w="3124"/>
        <w:gridCol w:w="812"/>
        <w:gridCol w:w="852"/>
        <w:gridCol w:w="844"/>
        <w:gridCol w:w="805"/>
        <w:gridCol w:w="836"/>
        <w:gridCol w:w="1001"/>
        <w:gridCol w:w="970"/>
      </w:tblGrid>
      <w:tr w:rsidR="00103F68" w:rsidRPr="00C96D69" w:rsidTr="00616FD7">
        <w:trPr>
          <w:trHeight w:val="564"/>
          <w:jc w:val="center"/>
        </w:trPr>
        <w:tc>
          <w:tcPr>
            <w:tcW w:w="9768" w:type="dxa"/>
            <w:gridSpan w:val="9"/>
            <w:tcBorders>
              <w:top w:val="single" w:sz="4" w:space="0" w:color="auto"/>
              <w:left w:val="single" w:sz="4" w:space="0" w:color="auto"/>
              <w:bottom w:val="single" w:sz="4" w:space="0" w:color="auto"/>
              <w:right w:val="single" w:sz="4" w:space="0" w:color="auto"/>
            </w:tcBorders>
            <w:vAlign w:val="center"/>
          </w:tcPr>
          <w:p w:rsidR="00103F68" w:rsidRPr="00193A5B" w:rsidRDefault="00103F68" w:rsidP="00616FD7">
            <w:pPr>
              <w:rPr>
                <w:b/>
                <w:bCs/>
              </w:rPr>
            </w:pPr>
            <w:r w:rsidRPr="00193A5B">
              <w:rPr>
                <w:b/>
                <w:bCs/>
                <w:sz w:val="22"/>
                <w:szCs w:val="22"/>
              </w:rPr>
              <w:t xml:space="preserve">Таблица </w:t>
            </w:r>
            <w:r>
              <w:rPr>
                <w:b/>
                <w:bCs/>
                <w:sz w:val="22"/>
                <w:szCs w:val="22"/>
              </w:rPr>
              <w:t>6.1.</w:t>
            </w:r>
            <w:r w:rsidRPr="00193A5B">
              <w:rPr>
                <w:b/>
                <w:bCs/>
                <w:sz w:val="22"/>
                <w:szCs w:val="22"/>
              </w:rPr>
              <w:t xml:space="preserve"> Финансовый расчет  для реализации программ инвестиционных проектов для электроснабжения на 2014-2023 годы  г.Фатеж</w:t>
            </w:r>
            <w:r>
              <w:rPr>
                <w:b/>
                <w:bCs/>
                <w:sz w:val="22"/>
                <w:szCs w:val="22"/>
              </w:rPr>
              <w:t>а</w:t>
            </w:r>
          </w:p>
        </w:tc>
      </w:tr>
      <w:tr w:rsidR="00103F68" w:rsidRPr="00C96D69" w:rsidTr="00616FD7">
        <w:trPr>
          <w:trHeight w:val="528"/>
          <w:jc w:val="center"/>
        </w:trPr>
        <w:tc>
          <w:tcPr>
            <w:tcW w:w="524" w:type="dxa"/>
            <w:vMerge w:val="restart"/>
            <w:tcBorders>
              <w:top w:val="nil"/>
              <w:left w:val="single" w:sz="4" w:space="0" w:color="auto"/>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 п/п</w:t>
            </w:r>
          </w:p>
        </w:tc>
        <w:tc>
          <w:tcPr>
            <w:tcW w:w="3124" w:type="dxa"/>
            <w:vMerge w:val="restart"/>
            <w:tcBorders>
              <w:top w:val="nil"/>
              <w:left w:val="single" w:sz="4" w:space="0" w:color="auto"/>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Инвестиционные проекты (наименование, описание и ссылка на обоснование)</w:t>
            </w:r>
          </w:p>
        </w:tc>
        <w:tc>
          <w:tcPr>
            <w:tcW w:w="6120" w:type="dxa"/>
            <w:gridSpan w:val="7"/>
            <w:tcBorders>
              <w:top w:val="single" w:sz="4" w:space="0" w:color="auto"/>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Объем капитальных затрат, тыс. руб.</w:t>
            </w:r>
          </w:p>
        </w:tc>
      </w:tr>
      <w:tr w:rsidR="00103F68" w:rsidRPr="00C96D69" w:rsidTr="00616FD7">
        <w:trPr>
          <w:trHeight w:val="552"/>
          <w:jc w:val="center"/>
        </w:trPr>
        <w:tc>
          <w:tcPr>
            <w:tcW w:w="524" w:type="dxa"/>
            <w:vMerge/>
            <w:tcBorders>
              <w:top w:val="nil"/>
              <w:left w:val="single" w:sz="4" w:space="0" w:color="auto"/>
              <w:bottom w:val="single" w:sz="4" w:space="0" w:color="auto"/>
              <w:right w:val="single" w:sz="4" w:space="0" w:color="auto"/>
            </w:tcBorders>
            <w:vAlign w:val="center"/>
          </w:tcPr>
          <w:p w:rsidR="00103F68" w:rsidRPr="00C96D69" w:rsidRDefault="00103F68" w:rsidP="00616FD7">
            <w:pPr>
              <w:rPr>
                <w:b/>
                <w:bCs/>
                <w:color w:val="000000"/>
              </w:rPr>
            </w:pPr>
          </w:p>
        </w:tc>
        <w:tc>
          <w:tcPr>
            <w:tcW w:w="3124" w:type="dxa"/>
            <w:vMerge/>
            <w:tcBorders>
              <w:top w:val="nil"/>
              <w:left w:val="single" w:sz="4" w:space="0" w:color="auto"/>
              <w:bottom w:val="single" w:sz="4" w:space="0" w:color="auto"/>
              <w:right w:val="single" w:sz="4" w:space="0" w:color="auto"/>
            </w:tcBorders>
            <w:vAlign w:val="center"/>
          </w:tcPr>
          <w:p w:rsidR="00103F68" w:rsidRPr="00C96D69" w:rsidRDefault="00103F68" w:rsidP="00616FD7">
            <w:pPr>
              <w:rPr>
                <w:b/>
                <w:bCs/>
                <w:color w:val="000000"/>
              </w:rPr>
            </w:pPr>
          </w:p>
        </w:tc>
        <w:tc>
          <w:tcPr>
            <w:tcW w:w="812"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2014</w:t>
            </w:r>
          </w:p>
        </w:tc>
        <w:tc>
          <w:tcPr>
            <w:tcW w:w="852"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2015</w:t>
            </w:r>
          </w:p>
        </w:tc>
        <w:tc>
          <w:tcPr>
            <w:tcW w:w="844"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2016</w:t>
            </w:r>
          </w:p>
        </w:tc>
        <w:tc>
          <w:tcPr>
            <w:tcW w:w="805"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2017</w:t>
            </w:r>
          </w:p>
        </w:tc>
        <w:tc>
          <w:tcPr>
            <w:tcW w:w="836"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2018</w:t>
            </w:r>
          </w:p>
        </w:tc>
        <w:tc>
          <w:tcPr>
            <w:tcW w:w="1001"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2019-2023</w:t>
            </w:r>
          </w:p>
        </w:tc>
        <w:tc>
          <w:tcPr>
            <w:tcW w:w="970"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Всего</w:t>
            </w:r>
          </w:p>
        </w:tc>
      </w:tr>
      <w:tr w:rsidR="00103F68" w:rsidRPr="00C96D69" w:rsidTr="00616FD7">
        <w:trPr>
          <w:trHeight w:val="276"/>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 </w:t>
            </w:r>
          </w:p>
        </w:tc>
        <w:tc>
          <w:tcPr>
            <w:tcW w:w="9244" w:type="dxa"/>
            <w:gridSpan w:val="8"/>
            <w:tcBorders>
              <w:top w:val="single" w:sz="4" w:space="0" w:color="auto"/>
              <w:left w:val="nil"/>
              <w:bottom w:val="single" w:sz="4" w:space="0" w:color="auto"/>
              <w:right w:val="single" w:sz="4" w:space="0" w:color="auto"/>
            </w:tcBorders>
            <w:shd w:val="clear" w:color="auto" w:fill="FFFF00"/>
            <w:vAlign w:val="center"/>
          </w:tcPr>
          <w:p w:rsidR="00103F68" w:rsidRPr="00C96D69" w:rsidRDefault="00103F68" w:rsidP="00616FD7">
            <w:pPr>
              <w:rPr>
                <w:b/>
                <w:bCs/>
                <w:color w:val="000000"/>
              </w:rPr>
            </w:pPr>
            <w:r w:rsidRPr="00C96D69">
              <w:rPr>
                <w:b/>
                <w:bCs/>
                <w:color w:val="000000"/>
                <w:sz w:val="22"/>
                <w:szCs w:val="22"/>
              </w:rPr>
              <w:t>Система электроснабжения г. Фатеж</w:t>
            </w:r>
            <w:r>
              <w:rPr>
                <w:b/>
                <w:bCs/>
                <w:color w:val="000000"/>
                <w:sz w:val="22"/>
                <w:szCs w:val="22"/>
              </w:rPr>
              <w:t>а</w:t>
            </w:r>
          </w:p>
        </w:tc>
      </w:tr>
      <w:tr w:rsidR="00103F68" w:rsidRPr="00C96D69" w:rsidTr="00616FD7">
        <w:trPr>
          <w:trHeight w:val="276"/>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 </w:t>
            </w:r>
          </w:p>
        </w:tc>
        <w:tc>
          <w:tcPr>
            <w:tcW w:w="9244" w:type="dxa"/>
            <w:gridSpan w:val="8"/>
            <w:tcBorders>
              <w:top w:val="single" w:sz="4" w:space="0" w:color="auto"/>
              <w:left w:val="nil"/>
              <w:bottom w:val="single" w:sz="4" w:space="0" w:color="auto"/>
              <w:right w:val="single" w:sz="4" w:space="0" w:color="auto"/>
            </w:tcBorders>
            <w:noWrap/>
            <w:vAlign w:val="center"/>
          </w:tcPr>
          <w:p w:rsidR="00103F68" w:rsidRPr="00C96D69" w:rsidRDefault="00103F68" w:rsidP="00616FD7">
            <w:pPr>
              <w:rPr>
                <w:b/>
                <w:bCs/>
                <w:color w:val="000000"/>
              </w:rPr>
            </w:pPr>
            <w:r w:rsidRPr="00C96D69">
              <w:rPr>
                <w:b/>
                <w:bCs/>
                <w:color w:val="000000"/>
                <w:sz w:val="22"/>
                <w:szCs w:val="22"/>
              </w:rPr>
              <w:t>Инвестиционные проекты по развитию электрических сетей на территории города Фатеж</w:t>
            </w:r>
            <w:r>
              <w:rPr>
                <w:b/>
                <w:bCs/>
                <w:color w:val="000000"/>
                <w:sz w:val="22"/>
                <w:szCs w:val="22"/>
              </w:rPr>
              <w:t>а</w:t>
            </w:r>
          </w:p>
        </w:tc>
      </w:tr>
      <w:tr w:rsidR="00103F68" w:rsidRPr="00C96D69" w:rsidTr="00616FD7">
        <w:trPr>
          <w:trHeight w:val="747"/>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w:t>
            </w:r>
          </w:p>
        </w:tc>
        <w:tc>
          <w:tcPr>
            <w:tcW w:w="312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Строительство новой подстанции 10/0,4 кВ 100 КВА</w:t>
            </w:r>
          </w:p>
        </w:tc>
        <w:tc>
          <w:tcPr>
            <w:tcW w:w="81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200</w:t>
            </w:r>
          </w:p>
        </w:tc>
        <w:tc>
          <w:tcPr>
            <w:tcW w:w="85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222</w:t>
            </w:r>
          </w:p>
        </w:tc>
        <w:tc>
          <w:tcPr>
            <w:tcW w:w="84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05"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36"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1001"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970"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422</w:t>
            </w:r>
          </w:p>
        </w:tc>
      </w:tr>
      <w:tr w:rsidR="00103F68" w:rsidRPr="00C96D69" w:rsidTr="00616FD7">
        <w:trPr>
          <w:trHeight w:val="828"/>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2</w:t>
            </w:r>
          </w:p>
        </w:tc>
        <w:tc>
          <w:tcPr>
            <w:tcW w:w="312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Строительство воздушных линий электропередач ВЛ -10 кВ</w:t>
            </w:r>
          </w:p>
        </w:tc>
        <w:tc>
          <w:tcPr>
            <w:tcW w:w="81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100</w:t>
            </w:r>
          </w:p>
        </w:tc>
        <w:tc>
          <w:tcPr>
            <w:tcW w:w="85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4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05"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36"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128</w:t>
            </w:r>
          </w:p>
        </w:tc>
        <w:tc>
          <w:tcPr>
            <w:tcW w:w="1001"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284</w:t>
            </w:r>
          </w:p>
        </w:tc>
        <w:tc>
          <w:tcPr>
            <w:tcW w:w="970"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512</w:t>
            </w:r>
          </w:p>
        </w:tc>
      </w:tr>
      <w:tr w:rsidR="00103F68" w:rsidRPr="00C96D69" w:rsidTr="00616FD7">
        <w:trPr>
          <w:trHeight w:val="828"/>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3</w:t>
            </w:r>
          </w:p>
        </w:tc>
        <w:tc>
          <w:tcPr>
            <w:tcW w:w="312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Строительство воздушных линий электропередач ВЛ -0,4 кВ</w:t>
            </w:r>
          </w:p>
        </w:tc>
        <w:tc>
          <w:tcPr>
            <w:tcW w:w="81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100</w:t>
            </w:r>
          </w:p>
        </w:tc>
        <w:tc>
          <w:tcPr>
            <w:tcW w:w="85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333</w:t>
            </w:r>
          </w:p>
        </w:tc>
        <w:tc>
          <w:tcPr>
            <w:tcW w:w="84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819</w:t>
            </w:r>
          </w:p>
        </w:tc>
        <w:tc>
          <w:tcPr>
            <w:tcW w:w="805"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369</w:t>
            </w:r>
          </w:p>
        </w:tc>
        <w:tc>
          <w:tcPr>
            <w:tcW w:w="836"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384</w:t>
            </w:r>
          </w:p>
        </w:tc>
        <w:tc>
          <w:tcPr>
            <w:tcW w:w="1001"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1849</w:t>
            </w:r>
          </w:p>
        </w:tc>
        <w:tc>
          <w:tcPr>
            <w:tcW w:w="970"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3854</w:t>
            </w:r>
          </w:p>
        </w:tc>
      </w:tr>
      <w:tr w:rsidR="00103F68" w:rsidRPr="00C96D69" w:rsidTr="00616FD7">
        <w:trPr>
          <w:trHeight w:val="1010"/>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4</w:t>
            </w:r>
          </w:p>
        </w:tc>
        <w:tc>
          <w:tcPr>
            <w:tcW w:w="312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Строительство двух трансформаторных подстанций с трансформаторами мощностью 160 кВА</w:t>
            </w:r>
          </w:p>
        </w:tc>
        <w:tc>
          <w:tcPr>
            <w:tcW w:w="81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5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4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136,8</w:t>
            </w:r>
          </w:p>
        </w:tc>
        <w:tc>
          <w:tcPr>
            <w:tcW w:w="805"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36"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1001"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166,1</w:t>
            </w:r>
          </w:p>
        </w:tc>
        <w:tc>
          <w:tcPr>
            <w:tcW w:w="970"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302,9</w:t>
            </w:r>
          </w:p>
        </w:tc>
      </w:tr>
      <w:tr w:rsidR="00103F68" w:rsidRPr="00C96D69" w:rsidTr="00616FD7">
        <w:trPr>
          <w:trHeight w:val="1068"/>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5</w:t>
            </w:r>
          </w:p>
        </w:tc>
        <w:tc>
          <w:tcPr>
            <w:tcW w:w="312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Строительство двух трансформаторных подстанций с трансформаторами мощностью 100кВА</w:t>
            </w:r>
          </w:p>
        </w:tc>
        <w:tc>
          <w:tcPr>
            <w:tcW w:w="81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5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124,3</w:t>
            </w:r>
          </w:p>
        </w:tc>
        <w:tc>
          <w:tcPr>
            <w:tcW w:w="84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05"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836"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0</w:t>
            </w:r>
          </w:p>
        </w:tc>
        <w:tc>
          <w:tcPr>
            <w:tcW w:w="1001"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159</w:t>
            </w:r>
          </w:p>
        </w:tc>
        <w:tc>
          <w:tcPr>
            <w:tcW w:w="970"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283,3</w:t>
            </w:r>
          </w:p>
        </w:tc>
      </w:tr>
      <w:tr w:rsidR="00103F68" w:rsidRPr="00C96D69" w:rsidTr="00616FD7">
        <w:trPr>
          <w:trHeight w:val="1104"/>
          <w:jc w:val="center"/>
        </w:trPr>
        <w:tc>
          <w:tcPr>
            <w:tcW w:w="524" w:type="dxa"/>
            <w:tcBorders>
              <w:top w:val="nil"/>
              <w:left w:val="single" w:sz="4" w:space="0" w:color="auto"/>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 </w:t>
            </w:r>
          </w:p>
        </w:tc>
        <w:tc>
          <w:tcPr>
            <w:tcW w:w="3124" w:type="dxa"/>
            <w:tcBorders>
              <w:top w:val="nil"/>
              <w:left w:val="nil"/>
              <w:bottom w:val="single" w:sz="4" w:space="0" w:color="auto"/>
              <w:right w:val="single" w:sz="4" w:space="0" w:color="auto"/>
            </w:tcBorders>
            <w:vAlign w:val="center"/>
          </w:tcPr>
          <w:p w:rsidR="00103F68" w:rsidRPr="00C96D69" w:rsidRDefault="00103F68" w:rsidP="00616FD7">
            <w:pPr>
              <w:rPr>
                <w:b/>
                <w:bCs/>
                <w:color w:val="000000"/>
              </w:rPr>
            </w:pPr>
            <w:r w:rsidRPr="00C96D69">
              <w:rPr>
                <w:b/>
                <w:bCs/>
                <w:color w:val="000000"/>
                <w:sz w:val="22"/>
                <w:szCs w:val="22"/>
              </w:rPr>
              <w:t xml:space="preserve">Итого по инвестиционным проектам по электроснабжению </w:t>
            </w:r>
          </w:p>
        </w:tc>
        <w:tc>
          <w:tcPr>
            <w:tcW w:w="81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400</w:t>
            </w:r>
          </w:p>
        </w:tc>
        <w:tc>
          <w:tcPr>
            <w:tcW w:w="852"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679,3</w:t>
            </w:r>
          </w:p>
        </w:tc>
        <w:tc>
          <w:tcPr>
            <w:tcW w:w="844"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955,8</w:t>
            </w:r>
          </w:p>
        </w:tc>
        <w:tc>
          <w:tcPr>
            <w:tcW w:w="805"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369</w:t>
            </w:r>
          </w:p>
        </w:tc>
        <w:tc>
          <w:tcPr>
            <w:tcW w:w="836"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512</w:t>
            </w:r>
          </w:p>
        </w:tc>
        <w:tc>
          <w:tcPr>
            <w:tcW w:w="1001"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2458,1</w:t>
            </w:r>
          </w:p>
        </w:tc>
        <w:tc>
          <w:tcPr>
            <w:tcW w:w="970" w:type="dxa"/>
            <w:tcBorders>
              <w:top w:val="nil"/>
              <w:left w:val="nil"/>
              <w:bottom w:val="single" w:sz="4" w:space="0" w:color="auto"/>
              <w:right w:val="single" w:sz="4" w:space="0" w:color="auto"/>
            </w:tcBorders>
            <w:vAlign w:val="center"/>
          </w:tcPr>
          <w:p w:rsidR="00103F68" w:rsidRPr="00C96D69" w:rsidRDefault="00103F68" w:rsidP="00616FD7">
            <w:pPr>
              <w:rPr>
                <w:color w:val="000000"/>
              </w:rPr>
            </w:pPr>
            <w:r w:rsidRPr="00C96D69">
              <w:rPr>
                <w:color w:val="000000"/>
                <w:sz w:val="22"/>
                <w:szCs w:val="22"/>
              </w:rPr>
              <w:t>5374,2</w:t>
            </w:r>
          </w:p>
        </w:tc>
      </w:tr>
    </w:tbl>
    <w:p w:rsidR="00103F68" w:rsidRPr="00BD0079" w:rsidRDefault="00103F68" w:rsidP="00724EC3"/>
    <w:p w:rsidR="00103F68" w:rsidRDefault="00103F68" w:rsidP="00724EC3">
      <w:pPr>
        <w:pStyle w:val="BodyTextIndent2"/>
        <w:spacing w:after="0" w:line="276" w:lineRule="auto"/>
        <w:ind w:left="0" w:firstLine="540"/>
        <w:jc w:val="both"/>
      </w:pPr>
      <w:r w:rsidRPr="008F10AE">
        <w:t xml:space="preserve">В таблице </w:t>
      </w:r>
      <w:r>
        <w:t>6.2</w:t>
      </w:r>
      <w:r w:rsidRPr="008F10AE">
        <w:t xml:space="preserve"> представлено целевое структурирование финансовых потребностей на реализацию программ по разви</w:t>
      </w:r>
      <w:r>
        <w:t>тию системы электроснабжения г.Фатежа</w:t>
      </w:r>
    </w:p>
    <w:p w:rsidR="00103F68" w:rsidRPr="008F10AE" w:rsidRDefault="00103F68" w:rsidP="00724EC3">
      <w:pPr>
        <w:pStyle w:val="BodyTextIndent2"/>
        <w:spacing w:after="0" w:line="276" w:lineRule="auto"/>
        <w:ind w:left="0" w:firstLine="540"/>
        <w:jc w:val="both"/>
      </w:pPr>
    </w:p>
    <w:p w:rsidR="00103F68" w:rsidRPr="00E56F02" w:rsidRDefault="00103F68" w:rsidP="00724EC3">
      <w:pPr>
        <w:pStyle w:val="BodyTextIndent2"/>
        <w:spacing w:after="0" w:line="276" w:lineRule="auto"/>
        <w:ind w:left="0"/>
        <w:rPr>
          <w:b/>
          <w:sz w:val="22"/>
          <w:szCs w:val="22"/>
        </w:rPr>
      </w:pPr>
      <w:r w:rsidRPr="00E56F02">
        <w:rPr>
          <w:b/>
          <w:sz w:val="22"/>
          <w:szCs w:val="22"/>
        </w:rPr>
        <w:t>Таблица</w:t>
      </w:r>
      <w:r>
        <w:rPr>
          <w:b/>
          <w:sz w:val="22"/>
          <w:szCs w:val="22"/>
        </w:rPr>
        <w:t xml:space="preserve"> 6.2. Ц</w:t>
      </w:r>
      <w:r w:rsidRPr="00E56F02">
        <w:rPr>
          <w:b/>
          <w:sz w:val="22"/>
          <w:szCs w:val="22"/>
        </w:rPr>
        <w:t>елевое структурирование финансовых потребностей на реализацию программ по развитию системы электроснабжения</w:t>
      </w:r>
    </w:p>
    <w:tbl>
      <w:tblPr>
        <w:tblW w:w="9668" w:type="dxa"/>
        <w:jc w:val="center"/>
        <w:tblInd w:w="-202" w:type="dxa"/>
        <w:tblLook w:val="0000"/>
      </w:tblPr>
      <w:tblGrid>
        <w:gridCol w:w="714"/>
        <w:gridCol w:w="2914"/>
        <w:gridCol w:w="880"/>
        <w:gridCol w:w="820"/>
        <w:gridCol w:w="860"/>
        <w:gridCol w:w="820"/>
        <w:gridCol w:w="840"/>
        <w:gridCol w:w="960"/>
        <w:gridCol w:w="860"/>
      </w:tblGrid>
      <w:tr w:rsidR="00103F68" w:rsidRPr="00E77688" w:rsidTr="00616FD7">
        <w:trPr>
          <w:trHeight w:val="876"/>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103F68" w:rsidRPr="00E77688" w:rsidRDefault="00103F68" w:rsidP="00616FD7">
            <w:pPr>
              <w:rPr>
                <w:color w:val="000000"/>
              </w:rPr>
            </w:pPr>
            <w:r w:rsidRPr="00E77688">
              <w:rPr>
                <w:bCs/>
                <w:color w:val="000000"/>
                <w:sz w:val="22"/>
                <w:szCs w:val="22"/>
              </w:rPr>
              <w:t>№ п/п</w:t>
            </w:r>
          </w:p>
        </w:tc>
        <w:tc>
          <w:tcPr>
            <w:tcW w:w="2914" w:type="dxa"/>
            <w:vMerge w:val="restart"/>
            <w:tcBorders>
              <w:top w:val="single" w:sz="4" w:space="0" w:color="auto"/>
              <w:left w:val="single" w:sz="4" w:space="0" w:color="auto"/>
              <w:bottom w:val="single" w:sz="4" w:space="0" w:color="auto"/>
              <w:right w:val="single" w:sz="4" w:space="0" w:color="auto"/>
            </w:tcBorders>
            <w:vAlign w:val="center"/>
          </w:tcPr>
          <w:p w:rsidR="00103F68" w:rsidRPr="00E77688" w:rsidRDefault="00103F68" w:rsidP="00616FD7">
            <w:pPr>
              <w:rPr>
                <w:color w:val="000000"/>
              </w:rPr>
            </w:pPr>
            <w:r w:rsidRPr="00E77688">
              <w:rPr>
                <w:bCs/>
                <w:color w:val="000000"/>
                <w:sz w:val="22"/>
                <w:szCs w:val="22"/>
              </w:rPr>
              <w:t>Группы инвестиционных проектов (источники финансирования)</w:t>
            </w:r>
          </w:p>
        </w:tc>
        <w:tc>
          <w:tcPr>
            <w:tcW w:w="6040" w:type="dxa"/>
            <w:gridSpan w:val="7"/>
            <w:tcBorders>
              <w:top w:val="single" w:sz="4" w:space="0" w:color="auto"/>
              <w:left w:val="nil"/>
              <w:bottom w:val="single" w:sz="4" w:space="0" w:color="auto"/>
              <w:right w:val="single" w:sz="4" w:space="0" w:color="000000"/>
            </w:tcBorders>
            <w:vAlign w:val="center"/>
          </w:tcPr>
          <w:p w:rsidR="00103F68" w:rsidRPr="00E77688" w:rsidRDefault="00103F68" w:rsidP="00616FD7">
            <w:pPr>
              <w:rPr>
                <w:color w:val="000000"/>
              </w:rPr>
            </w:pPr>
            <w:r w:rsidRPr="00E77688">
              <w:rPr>
                <w:bCs/>
                <w:color w:val="000000"/>
                <w:sz w:val="22"/>
                <w:szCs w:val="22"/>
              </w:rPr>
              <w:t>Капитальные вложения для реализации всей программы инвестиционных проектов в системе электроснабжения, тыс. руб.</w:t>
            </w:r>
          </w:p>
        </w:tc>
      </w:tr>
      <w:tr w:rsidR="00103F68" w:rsidRPr="00E77688" w:rsidTr="00616FD7">
        <w:trPr>
          <w:trHeight w:val="552"/>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103F68" w:rsidRPr="00E77688" w:rsidRDefault="00103F68" w:rsidP="00616FD7">
            <w:pPr>
              <w:rPr>
                <w:color w:val="000000"/>
              </w:rPr>
            </w:pPr>
          </w:p>
        </w:tc>
        <w:tc>
          <w:tcPr>
            <w:tcW w:w="2914" w:type="dxa"/>
            <w:vMerge/>
            <w:tcBorders>
              <w:top w:val="single" w:sz="4" w:space="0" w:color="auto"/>
              <w:left w:val="single" w:sz="4" w:space="0" w:color="auto"/>
              <w:bottom w:val="single" w:sz="4" w:space="0" w:color="auto"/>
              <w:right w:val="single" w:sz="4" w:space="0" w:color="auto"/>
            </w:tcBorders>
            <w:vAlign w:val="center"/>
          </w:tcPr>
          <w:p w:rsidR="00103F68" w:rsidRPr="00E77688" w:rsidRDefault="00103F68" w:rsidP="00616FD7">
            <w:pPr>
              <w:rPr>
                <w:color w:val="000000"/>
              </w:rPr>
            </w:pPr>
          </w:p>
        </w:tc>
        <w:tc>
          <w:tcPr>
            <w:tcW w:w="880" w:type="dxa"/>
            <w:tcBorders>
              <w:top w:val="nil"/>
              <w:left w:val="nil"/>
              <w:bottom w:val="single" w:sz="4" w:space="0" w:color="auto"/>
              <w:right w:val="single" w:sz="4" w:space="0" w:color="auto"/>
            </w:tcBorders>
            <w:vAlign w:val="center"/>
          </w:tcPr>
          <w:p w:rsidR="00103F68" w:rsidRPr="00E77688" w:rsidRDefault="00103F68" w:rsidP="00616FD7">
            <w:pPr>
              <w:rPr>
                <w:b/>
                <w:bCs/>
                <w:color w:val="000000"/>
              </w:rPr>
            </w:pPr>
            <w:r w:rsidRPr="00E77688">
              <w:rPr>
                <w:b/>
                <w:bCs/>
                <w:color w:val="000000"/>
                <w:sz w:val="22"/>
                <w:szCs w:val="22"/>
              </w:rPr>
              <w:t>2014</w:t>
            </w:r>
          </w:p>
        </w:tc>
        <w:tc>
          <w:tcPr>
            <w:tcW w:w="820" w:type="dxa"/>
            <w:tcBorders>
              <w:top w:val="nil"/>
              <w:left w:val="nil"/>
              <w:bottom w:val="single" w:sz="4" w:space="0" w:color="auto"/>
              <w:right w:val="single" w:sz="4" w:space="0" w:color="auto"/>
            </w:tcBorders>
            <w:vAlign w:val="center"/>
          </w:tcPr>
          <w:p w:rsidR="00103F68" w:rsidRPr="00E77688" w:rsidRDefault="00103F68" w:rsidP="00616FD7">
            <w:pPr>
              <w:rPr>
                <w:b/>
                <w:bCs/>
                <w:color w:val="000000"/>
              </w:rPr>
            </w:pPr>
            <w:r w:rsidRPr="00E77688">
              <w:rPr>
                <w:b/>
                <w:bCs/>
                <w:color w:val="000000"/>
                <w:sz w:val="22"/>
                <w:szCs w:val="22"/>
              </w:rPr>
              <w:t>2015</w:t>
            </w:r>
          </w:p>
        </w:tc>
        <w:tc>
          <w:tcPr>
            <w:tcW w:w="860" w:type="dxa"/>
            <w:tcBorders>
              <w:top w:val="nil"/>
              <w:left w:val="nil"/>
              <w:bottom w:val="single" w:sz="4" w:space="0" w:color="auto"/>
              <w:right w:val="single" w:sz="4" w:space="0" w:color="auto"/>
            </w:tcBorders>
            <w:vAlign w:val="center"/>
          </w:tcPr>
          <w:p w:rsidR="00103F68" w:rsidRPr="00E77688" w:rsidRDefault="00103F68" w:rsidP="00616FD7">
            <w:pPr>
              <w:rPr>
                <w:b/>
                <w:bCs/>
                <w:color w:val="000000"/>
              </w:rPr>
            </w:pPr>
            <w:r w:rsidRPr="00E77688">
              <w:rPr>
                <w:b/>
                <w:bCs/>
                <w:color w:val="000000"/>
                <w:sz w:val="22"/>
                <w:szCs w:val="22"/>
              </w:rPr>
              <w:t>2016</w:t>
            </w:r>
          </w:p>
        </w:tc>
        <w:tc>
          <w:tcPr>
            <w:tcW w:w="820" w:type="dxa"/>
            <w:tcBorders>
              <w:top w:val="nil"/>
              <w:left w:val="nil"/>
              <w:bottom w:val="single" w:sz="4" w:space="0" w:color="auto"/>
              <w:right w:val="single" w:sz="4" w:space="0" w:color="auto"/>
            </w:tcBorders>
            <w:vAlign w:val="center"/>
          </w:tcPr>
          <w:p w:rsidR="00103F68" w:rsidRPr="00E77688" w:rsidRDefault="00103F68" w:rsidP="00616FD7">
            <w:pPr>
              <w:rPr>
                <w:b/>
                <w:bCs/>
                <w:color w:val="000000"/>
              </w:rPr>
            </w:pPr>
            <w:r w:rsidRPr="00E77688">
              <w:rPr>
                <w:b/>
                <w:bCs/>
                <w:color w:val="000000"/>
                <w:sz w:val="22"/>
                <w:szCs w:val="22"/>
              </w:rPr>
              <w:t>2017</w:t>
            </w:r>
          </w:p>
        </w:tc>
        <w:tc>
          <w:tcPr>
            <w:tcW w:w="840" w:type="dxa"/>
            <w:tcBorders>
              <w:top w:val="nil"/>
              <w:left w:val="nil"/>
              <w:bottom w:val="single" w:sz="4" w:space="0" w:color="auto"/>
              <w:right w:val="single" w:sz="4" w:space="0" w:color="auto"/>
            </w:tcBorders>
            <w:vAlign w:val="center"/>
          </w:tcPr>
          <w:p w:rsidR="00103F68" w:rsidRPr="00E77688" w:rsidRDefault="00103F68" w:rsidP="00616FD7">
            <w:pPr>
              <w:rPr>
                <w:b/>
                <w:bCs/>
                <w:color w:val="000000"/>
              </w:rPr>
            </w:pPr>
            <w:r w:rsidRPr="00E77688">
              <w:rPr>
                <w:b/>
                <w:bCs/>
                <w:color w:val="000000"/>
                <w:sz w:val="22"/>
                <w:szCs w:val="22"/>
              </w:rPr>
              <w:t>2018</w:t>
            </w:r>
          </w:p>
        </w:tc>
        <w:tc>
          <w:tcPr>
            <w:tcW w:w="960" w:type="dxa"/>
            <w:tcBorders>
              <w:top w:val="nil"/>
              <w:left w:val="nil"/>
              <w:bottom w:val="single" w:sz="4" w:space="0" w:color="auto"/>
              <w:right w:val="single" w:sz="4" w:space="0" w:color="auto"/>
            </w:tcBorders>
            <w:vAlign w:val="center"/>
          </w:tcPr>
          <w:p w:rsidR="00103F68" w:rsidRPr="00E77688" w:rsidRDefault="00103F68" w:rsidP="00616FD7">
            <w:pPr>
              <w:rPr>
                <w:b/>
                <w:bCs/>
                <w:color w:val="000000"/>
              </w:rPr>
            </w:pPr>
            <w:r w:rsidRPr="00E77688">
              <w:rPr>
                <w:b/>
                <w:bCs/>
                <w:color w:val="000000"/>
                <w:sz w:val="22"/>
                <w:szCs w:val="22"/>
              </w:rPr>
              <w:t>2019-2023</w:t>
            </w:r>
          </w:p>
        </w:tc>
        <w:tc>
          <w:tcPr>
            <w:tcW w:w="860" w:type="dxa"/>
            <w:tcBorders>
              <w:top w:val="nil"/>
              <w:left w:val="nil"/>
              <w:bottom w:val="single" w:sz="4" w:space="0" w:color="auto"/>
              <w:right w:val="single" w:sz="4" w:space="0" w:color="auto"/>
            </w:tcBorders>
            <w:vAlign w:val="center"/>
          </w:tcPr>
          <w:p w:rsidR="00103F68" w:rsidRPr="00E77688" w:rsidRDefault="00103F68" w:rsidP="00616FD7">
            <w:pPr>
              <w:rPr>
                <w:b/>
                <w:bCs/>
                <w:color w:val="000000"/>
              </w:rPr>
            </w:pPr>
            <w:r w:rsidRPr="00E77688">
              <w:rPr>
                <w:b/>
                <w:bCs/>
                <w:color w:val="000000"/>
                <w:sz w:val="22"/>
                <w:szCs w:val="22"/>
              </w:rPr>
              <w:t>всего</w:t>
            </w:r>
          </w:p>
        </w:tc>
      </w:tr>
      <w:tr w:rsidR="00103F68" w:rsidRPr="00E77688" w:rsidTr="00616FD7">
        <w:trPr>
          <w:trHeight w:val="828"/>
          <w:jc w:val="center"/>
        </w:trPr>
        <w:tc>
          <w:tcPr>
            <w:tcW w:w="714" w:type="dxa"/>
            <w:tcBorders>
              <w:top w:val="nil"/>
              <w:left w:val="single" w:sz="4" w:space="0" w:color="auto"/>
              <w:bottom w:val="single" w:sz="4" w:space="0" w:color="auto"/>
              <w:right w:val="single" w:sz="4" w:space="0" w:color="auto"/>
            </w:tcBorders>
            <w:noWrap/>
            <w:vAlign w:val="center"/>
          </w:tcPr>
          <w:p w:rsidR="00103F68" w:rsidRPr="00E77688" w:rsidRDefault="00103F68" w:rsidP="00616FD7">
            <w:pPr>
              <w:rPr>
                <w:color w:val="000000"/>
              </w:rPr>
            </w:pPr>
            <w:r w:rsidRPr="00E77688">
              <w:rPr>
                <w:color w:val="000000"/>
                <w:sz w:val="22"/>
                <w:szCs w:val="22"/>
              </w:rPr>
              <w:t>1.</w:t>
            </w:r>
          </w:p>
        </w:tc>
        <w:tc>
          <w:tcPr>
            <w:tcW w:w="2914"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Проекты, нацеленные на присоединение новых потребителей, всего в т.ч.</w:t>
            </w:r>
          </w:p>
        </w:tc>
        <w:tc>
          <w:tcPr>
            <w:tcW w:w="88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400</w:t>
            </w:r>
          </w:p>
        </w:tc>
        <w:tc>
          <w:tcPr>
            <w:tcW w:w="82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679,3</w:t>
            </w:r>
          </w:p>
        </w:tc>
        <w:tc>
          <w:tcPr>
            <w:tcW w:w="86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955,8</w:t>
            </w:r>
          </w:p>
        </w:tc>
        <w:tc>
          <w:tcPr>
            <w:tcW w:w="82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369</w:t>
            </w:r>
          </w:p>
        </w:tc>
        <w:tc>
          <w:tcPr>
            <w:tcW w:w="84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512</w:t>
            </w:r>
          </w:p>
        </w:tc>
        <w:tc>
          <w:tcPr>
            <w:tcW w:w="96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2458,1</w:t>
            </w:r>
          </w:p>
        </w:tc>
        <w:tc>
          <w:tcPr>
            <w:tcW w:w="86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sidRPr="00E77688">
              <w:rPr>
                <w:color w:val="000000"/>
                <w:sz w:val="22"/>
                <w:szCs w:val="22"/>
              </w:rPr>
              <w:t>5374,2</w:t>
            </w:r>
          </w:p>
        </w:tc>
      </w:tr>
      <w:tr w:rsidR="00103F68" w:rsidRPr="00E77688" w:rsidTr="00616FD7">
        <w:trPr>
          <w:trHeight w:val="552"/>
          <w:jc w:val="center"/>
        </w:trPr>
        <w:tc>
          <w:tcPr>
            <w:tcW w:w="714" w:type="dxa"/>
            <w:tcBorders>
              <w:top w:val="nil"/>
              <w:left w:val="single" w:sz="4" w:space="0" w:color="auto"/>
              <w:bottom w:val="nil"/>
              <w:right w:val="single" w:sz="4" w:space="0" w:color="auto"/>
            </w:tcBorders>
            <w:noWrap/>
            <w:vAlign w:val="center"/>
          </w:tcPr>
          <w:p w:rsidR="00103F68" w:rsidRPr="00E77688" w:rsidRDefault="00103F68" w:rsidP="00616FD7">
            <w:pPr>
              <w:rPr>
                <w:color w:val="000000"/>
              </w:rPr>
            </w:pPr>
            <w:r w:rsidRPr="00E77688">
              <w:rPr>
                <w:color w:val="000000"/>
              </w:rPr>
              <w:t>2</w:t>
            </w:r>
          </w:p>
        </w:tc>
        <w:tc>
          <w:tcPr>
            <w:tcW w:w="2914"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Плата за технологическое присоединение</w:t>
            </w:r>
          </w:p>
        </w:tc>
        <w:tc>
          <w:tcPr>
            <w:tcW w:w="880"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400</w:t>
            </w:r>
          </w:p>
        </w:tc>
        <w:tc>
          <w:tcPr>
            <w:tcW w:w="820"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679,3</w:t>
            </w:r>
          </w:p>
        </w:tc>
        <w:tc>
          <w:tcPr>
            <w:tcW w:w="860"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955,8</w:t>
            </w:r>
          </w:p>
        </w:tc>
        <w:tc>
          <w:tcPr>
            <w:tcW w:w="820"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369</w:t>
            </w:r>
          </w:p>
        </w:tc>
        <w:tc>
          <w:tcPr>
            <w:tcW w:w="840"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512</w:t>
            </w:r>
          </w:p>
        </w:tc>
        <w:tc>
          <w:tcPr>
            <w:tcW w:w="960"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2458,1</w:t>
            </w:r>
          </w:p>
        </w:tc>
        <w:tc>
          <w:tcPr>
            <w:tcW w:w="860" w:type="dxa"/>
            <w:tcBorders>
              <w:top w:val="nil"/>
              <w:left w:val="nil"/>
              <w:bottom w:val="nil"/>
              <w:right w:val="single" w:sz="4" w:space="0" w:color="auto"/>
            </w:tcBorders>
            <w:vAlign w:val="center"/>
          </w:tcPr>
          <w:p w:rsidR="00103F68" w:rsidRPr="00E77688" w:rsidRDefault="00103F68" w:rsidP="00616FD7">
            <w:pPr>
              <w:rPr>
                <w:color w:val="000000"/>
              </w:rPr>
            </w:pPr>
            <w:r w:rsidRPr="00E77688">
              <w:rPr>
                <w:color w:val="000000"/>
                <w:sz w:val="22"/>
                <w:szCs w:val="22"/>
              </w:rPr>
              <w:t>5374,2</w:t>
            </w:r>
          </w:p>
        </w:tc>
      </w:tr>
      <w:tr w:rsidR="00103F68" w:rsidRPr="00E77688" w:rsidTr="00616FD7">
        <w:trPr>
          <w:trHeight w:val="552"/>
          <w:jc w:val="center"/>
        </w:trPr>
        <w:tc>
          <w:tcPr>
            <w:tcW w:w="714" w:type="dxa"/>
            <w:tcBorders>
              <w:top w:val="nil"/>
              <w:left w:val="single" w:sz="4" w:space="0" w:color="auto"/>
              <w:bottom w:val="single" w:sz="4" w:space="0" w:color="auto"/>
              <w:right w:val="single" w:sz="4" w:space="0" w:color="auto"/>
            </w:tcBorders>
            <w:noWrap/>
            <w:vAlign w:val="center"/>
          </w:tcPr>
          <w:p w:rsidR="00103F68" w:rsidRPr="00E77688" w:rsidRDefault="00103F68" w:rsidP="00616FD7">
            <w:pPr>
              <w:rPr>
                <w:color w:val="000000"/>
              </w:rPr>
            </w:pPr>
            <w:r>
              <w:rPr>
                <w:color w:val="000000"/>
              </w:rPr>
              <w:t>3</w:t>
            </w:r>
          </w:p>
        </w:tc>
        <w:tc>
          <w:tcPr>
            <w:tcW w:w="2914" w:type="dxa"/>
            <w:tcBorders>
              <w:top w:val="nil"/>
              <w:left w:val="nil"/>
              <w:bottom w:val="single" w:sz="4" w:space="0" w:color="auto"/>
              <w:right w:val="single" w:sz="4" w:space="0" w:color="auto"/>
            </w:tcBorders>
            <w:vAlign w:val="center"/>
          </w:tcPr>
          <w:p w:rsidR="00103F68" w:rsidRPr="0029318B" w:rsidRDefault="00103F68" w:rsidP="00616FD7">
            <w:pPr>
              <w:rPr>
                <w:color w:val="000000"/>
              </w:rPr>
            </w:pPr>
            <w:r w:rsidRPr="0029318B">
              <w:rPr>
                <w:bCs/>
                <w:sz w:val="22"/>
                <w:szCs w:val="22"/>
              </w:rPr>
              <w:t>Дополнительные расчетные нагрузки на систему электроснабжения, МВт</w:t>
            </w:r>
          </w:p>
        </w:tc>
        <w:tc>
          <w:tcPr>
            <w:tcW w:w="88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0,075</w:t>
            </w:r>
          </w:p>
        </w:tc>
        <w:tc>
          <w:tcPr>
            <w:tcW w:w="82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0,075</w:t>
            </w:r>
          </w:p>
        </w:tc>
        <w:tc>
          <w:tcPr>
            <w:tcW w:w="86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0,075</w:t>
            </w:r>
          </w:p>
        </w:tc>
        <w:tc>
          <w:tcPr>
            <w:tcW w:w="82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0,075</w:t>
            </w:r>
          </w:p>
        </w:tc>
        <w:tc>
          <w:tcPr>
            <w:tcW w:w="84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0,075</w:t>
            </w:r>
          </w:p>
        </w:tc>
        <w:tc>
          <w:tcPr>
            <w:tcW w:w="96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0,075</w:t>
            </w:r>
          </w:p>
        </w:tc>
        <w:tc>
          <w:tcPr>
            <w:tcW w:w="860" w:type="dxa"/>
            <w:tcBorders>
              <w:top w:val="nil"/>
              <w:left w:val="nil"/>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0,75</w:t>
            </w:r>
          </w:p>
        </w:tc>
      </w:tr>
    </w:tbl>
    <w:p w:rsidR="00103F68" w:rsidRDefault="00103F68" w:rsidP="00724EC3">
      <w:pPr>
        <w:pStyle w:val="BodyTextIndent2"/>
        <w:spacing w:after="0" w:line="276" w:lineRule="auto"/>
        <w:ind w:left="0" w:firstLine="540"/>
        <w:jc w:val="both"/>
        <w:rPr>
          <w:sz w:val="28"/>
          <w:szCs w:val="28"/>
        </w:rPr>
      </w:pPr>
    </w:p>
    <w:p w:rsidR="00103F68" w:rsidRPr="00E56F02" w:rsidRDefault="00103F68" w:rsidP="00724EC3">
      <w:pPr>
        <w:pStyle w:val="BodyTextIndent2"/>
        <w:spacing w:after="0" w:line="276" w:lineRule="auto"/>
        <w:jc w:val="both"/>
        <w:rPr>
          <w:b/>
          <w:sz w:val="22"/>
          <w:szCs w:val="22"/>
        </w:rPr>
      </w:pPr>
      <w:r w:rsidRPr="00E56F02">
        <w:rPr>
          <w:b/>
          <w:bCs/>
          <w:sz w:val="22"/>
          <w:szCs w:val="22"/>
        </w:rPr>
        <w:t xml:space="preserve">Таблица </w:t>
      </w:r>
      <w:r>
        <w:rPr>
          <w:b/>
          <w:bCs/>
          <w:sz w:val="22"/>
          <w:szCs w:val="22"/>
        </w:rPr>
        <w:t>6.3.</w:t>
      </w:r>
      <w:r w:rsidRPr="00E56F02">
        <w:rPr>
          <w:b/>
          <w:bCs/>
          <w:sz w:val="22"/>
          <w:szCs w:val="22"/>
        </w:rPr>
        <w:t>Расчетные нагрузки на систему электроснабжения, МВт</w:t>
      </w:r>
    </w:p>
    <w:tbl>
      <w:tblPr>
        <w:tblW w:w="9680" w:type="dxa"/>
        <w:jc w:val="center"/>
        <w:tblInd w:w="98" w:type="dxa"/>
        <w:tblLook w:val="0000"/>
      </w:tblPr>
      <w:tblGrid>
        <w:gridCol w:w="540"/>
        <w:gridCol w:w="3560"/>
        <w:gridCol w:w="2860"/>
        <w:gridCol w:w="2720"/>
      </w:tblGrid>
      <w:tr w:rsidR="00103F68" w:rsidRPr="00E56F02" w:rsidTr="00616FD7">
        <w:trPr>
          <w:trHeight w:val="788"/>
          <w:jc w:val="center"/>
        </w:trPr>
        <w:tc>
          <w:tcPr>
            <w:tcW w:w="540" w:type="dxa"/>
            <w:tcBorders>
              <w:top w:val="single" w:sz="8" w:space="0" w:color="auto"/>
              <w:left w:val="single" w:sz="8" w:space="0" w:color="auto"/>
              <w:bottom w:val="single" w:sz="8" w:space="0" w:color="auto"/>
              <w:right w:val="single" w:sz="8" w:space="0" w:color="auto"/>
            </w:tcBorders>
            <w:vAlign w:val="center"/>
          </w:tcPr>
          <w:p w:rsidR="00103F68" w:rsidRPr="00A201E9" w:rsidRDefault="00103F68" w:rsidP="00616FD7">
            <w:pPr>
              <w:rPr>
                <w:bCs/>
              </w:rPr>
            </w:pPr>
            <w:r w:rsidRPr="00A201E9">
              <w:rPr>
                <w:bCs/>
                <w:sz w:val="22"/>
                <w:szCs w:val="22"/>
              </w:rPr>
              <w:t>№</w:t>
            </w:r>
          </w:p>
        </w:tc>
        <w:tc>
          <w:tcPr>
            <w:tcW w:w="3560" w:type="dxa"/>
            <w:tcBorders>
              <w:top w:val="single" w:sz="8" w:space="0" w:color="auto"/>
              <w:left w:val="nil"/>
              <w:bottom w:val="single" w:sz="8" w:space="0" w:color="auto"/>
              <w:right w:val="single" w:sz="8" w:space="0" w:color="auto"/>
            </w:tcBorders>
            <w:vAlign w:val="center"/>
          </w:tcPr>
          <w:p w:rsidR="00103F68" w:rsidRPr="00A201E9" w:rsidRDefault="00103F68" w:rsidP="00616FD7">
            <w:pPr>
              <w:rPr>
                <w:bCs/>
              </w:rPr>
            </w:pPr>
            <w:r w:rsidRPr="00A201E9">
              <w:rPr>
                <w:bCs/>
                <w:sz w:val="22"/>
                <w:szCs w:val="22"/>
              </w:rPr>
              <w:t>Территория застройки  в 2013году</w:t>
            </w:r>
          </w:p>
        </w:tc>
        <w:tc>
          <w:tcPr>
            <w:tcW w:w="2860" w:type="dxa"/>
            <w:tcBorders>
              <w:top w:val="single" w:sz="8" w:space="0" w:color="auto"/>
              <w:left w:val="nil"/>
              <w:bottom w:val="single" w:sz="8" w:space="0" w:color="auto"/>
              <w:right w:val="single" w:sz="8" w:space="0" w:color="auto"/>
            </w:tcBorders>
            <w:vAlign w:val="center"/>
          </w:tcPr>
          <w:p w:rsidR="00103F68" w:rsidRPr="00A201E9" w:rsidRDefault="00103F68" w:rsidP="00616FD7">
            <w:pPr>
              <w:rPr>
                <w:bCs/>
              </w:rPr>
            </w:pPr>
            <w:r w:rsidRPr="00A201E9">
              <w:rPr>
                <w:bCs/>
                <w:sz w:val="22"/>
                <w:szCs w:val="22"/>
              </w:rPr>
              <w:t>Расчетные нагрузки на систему электроснабжения, МВт</w:t>
            </w:r>
          </w:p>
        </w:tc>
        <w:tc>
          <w:tcPr>
            <w:tcW w:w="2720" w:type="dxa"/>
            <w:tcBorders>
              <w:top w:val="single" w:sz="8" w:space="0" w:color="auto"/>
              <w:left w:val="nil"/>
              <w:bottom w:val="single" w:sz="8" w:space="0" w:color="auto"/>
              <w:right w:val="single" w:sz="8" w:space="0" w:color="auto"/>
            </w:tcBorders>
            <w:vAlign w:val="center"/>
          </w:tcPr>
          <w:p w:rsidR="00103F68" w:rsidRPr="00A201E9" w:rsidRDefault="00103F68" w:rsidP="00616FD7">
            <w:pPr>
              <w:rPr>
                <w:bCs/>
              </w:rPr>
            </w:pPr>
            <w:r w:rsidRPr="00A201E9">
              <w:rPr>
                <w:bCs/>
                <w:sz w:val="22"/>
                <w:szCs w:val="22"/>
              </w:rPr>
              <w:t>Источник подключения</w:t>
            </w:r>
          </w:p>
        </w:tc>
      </w:tr>
      <w:tr w:rsidR="00103F68" w:rsidRPr="00E56F02" w:rsidTr="00616FD7">
        <w:trPr>
          <w:trHeight w:val="363"/>
          <w:jc w:val="center"/>
        </w:trPr>
        <w:tc>
          <w:tcPr>
            <w:tcW w:w="540" w:type="dxa"/>
            <w:tcBorders>
              <w:top w:val="nil"/>
              <w:left w:val="single" w:sz="8" w:space="0" w:color="auto"/>
              <w:bottom w:val="single" w:sz="8" w:space="0" w:color="auto"/>
              <w:right w:val="single" w:sz="8" w:space="0" w:color="auto"/>
            </w:tcBorders>
            <w:vAlign w:val="center"/>
          </w:tcPr>
          <w:p w:rsidR="00103F68" w:rsidRPr="00A201E9" w:rsidRDefault="00103F68" w:rsidP="00616FD7">
            <w:r w:rsidRPr="00A201E9">
              <w:rPr>
                <w:sz w:val="22"/>
                <w:szCs w:val="22"/>
              </w:rPr>
              <w:t>1</w:t>
            </w:r>
          </w:p>
        </w:tc>
        <w:tc>
          <w:tcPr>
            <w:tcW w:w="3560" w:type="dxa"/>
            <w:tcBorders>
              <w:top w:val="nil"/>
              <w:left w:val="nil"/>
              <w:bottom w:val="single" w:sz="8" w:space="0" w:color="auto"/>
              <w:right w:val="single" w:sz="8" w:space="0" w:color="auto"/>
            </w:tcBorders>
            <w:vAlign w:val="center"/>
          </w:tcPr>
          <w:p w:rsidR="00103F68" w:rsidRPr="00A201E9" w:rsidRDefault="00103F68" w:rsidP="00616FD7">
            <w:r w:rsidRPr="00A201E9">
              <w:rPr>
                <w:sz w:val="22"/>
                <w:szCs w:val="22"/>
              </w:rPr>
              <w:t>Малоэтажная (индивидуальная) жилая застройка</w:t>
            </w:r>
          </w:p>
        </w:tc>
        <w:tc>
          <w:tcPr>
            <w:tcW w:w="2860" w:type="dxa"/>
            <w:tcBorders>
              <w:top w:val="nil"/>
              <w:left w:val="nil"/>
              <w:bottom w:val="single" w:sz="8" w:space="0" w:color="auto"/>
              <w:right w:val="single" w:sz="8" w:space="0" w:color="auto"/>
            </w:tcBorders>
            <w:vAlign w:val="center"/>
          </w:tcPr>
          <w:p w:rsidR="00103F68" w:rsidRPr="00A201E9" w:rsidRDefault="00103F68" w:rsidP="00616FD7">
            <w:pPr>
              <w:rPr>
                <w:color w:val="000000"/>
              </w:rPr>
            </w:pPr>
            <w:r w:rsidRPr="00A201E9">
              <w:rPr>
                <w:color w:val="000000"/>
                <w:sz w:val="22"/>
                <w:szCs w:val="22"/>
              </w:rPr>
              <w:t>0,075</w:t>
            </w:r>
          </w:p>
        </w:tc>
        <w:tc>
          <w:tcPr>
            <w:tcW w:w="2720" w:type="dxa"/>
            <w:tcBorders>
              <w:top w:val="nil"/>
              <w:left w:val="nil"/>
              <w:bottom w:val="single" w:sz="8" w:space="0" w:color="auto"/>
              <w:right w:val="single" w:sz="8" w:space="0" w:color="auto"/>
            </w:tcBorders>
            <w:vAlign w:val="center"/>
          </w:tcPr>
          <w:p w:rsidR="00103F68" w:rsidRPr="00A201E9" w:rsidRDefault="00103F68" w:rsidP="00616FD7">
            <w:pPr>
              <w:rPr>
                <w:color w:val="000000"/>
              </w:rPr>
            </w:pPr>
            <w:r w:rsidRPr="00A201E9">
              <w:rPr>
                <w:color w:val="000000"/>
                <w:sz w:val="22"/>
                <w:szCs w:val="22"/>
              </w:rPr>
              <w:t>ОАО «Курскэнерго»</w:t>
            </w:r>
          </w:p>
        </w:tc>
      </w:tr>
      <w:tr w:rsidR="00103F68" w:rsidRPr="00E56F02" w:rsidTr="00616FD7">
        <w:trPr>
          <w:trHeight w:val="329"/>
          <w:jc w:val="center"/>
        </w:trPr>
        <w:tc>
          <w:tcPr>
            <w:tcW w:w="540" w:type="dxa"/>
            <w:tcBorders>
              <w:top w:val="nil"/>
              <w:left w:val="single" w:sz="8" w:space="0" w:color="auto"/>
              <w:bottom w:val="single" w:sz="8" w:space="0" w:color="auto"/>
              <w:right w:val="single" w:sz="8" w:space="0" w:color="auto"/>
            </w:tcBorders>
            <w:vAlign w:val="center"/>
          </w:tcPr>
          <w:p w:rsidR="00103F68" w:rsidRPr="00A201E9" w:rsidRDefault="00103F68" w:rsidP="00616FD7">
            <w:pPr>
              <w:rPr>
                <w:color w:val="000000"/>
              </w:rPr>
            </w:pPr>
            <w:r w:rsidRPr="00A201E9">
              <w:rPr>
                <w:color w:val="000000"/>
                <w:sz w:val="22"/>
                <w:szCs w:val="22"/>
              </w:rPr>
              <w:t>2</w:t>
            </w:r>
          </w:p>
        </w:tc>
        <w:tc>
          <w:tcPr>
            <w:tcW w:w="3560" w:type="dxa"/>
            <w:tcBorders>
              <w:top w:val="nil"/>
              <w:left w:val="nil"/>
              <w:bottom w:val="single" w:sz="8" w:space="0" w:color="auto"/>
              <w:right w:val="single" w:sz="8" w:space="0" w:color="auto"/>
            </w:tcBorders>
            <w:vAlign w:val="center"/>
          </w:tcPr>
          <w:p w:rsidR="00103F68" w:rsidRPr="00A201E9" w:rsidRDefault="00103F68" w:rsidP="00616FD7">
            <w:pPr>
              <w:rPr>
                <w:color w:val="000000"/>
              </w:rPr>
            </w:pPr>
            <w:r w:rsidRPr="00A201E9">
              <w:rPr>
                <w:color w:val="000000"/>
                <w:sz w:val="22"/>
                <w:szCs w:val="22"/>
              </w:rPr>
              <w:t>г.Фатеж, ул. Тополевая</w:t>
            </w:r>
          </w:p>
        </w:tc>
        <w:tc>
          <w:tcPr>
            <w:tcW w:w="2860" w:type="dxa"/>
            <w:tcBorders>
              <w:top w:val="nil"/>
              <w:left w:val="nil"/>
              <w:bottom w:val="single" w:sz="8" w:space="0" w:color="auto"/>
              <w:right w:val="single" w:sz="8" w:space="0" w:color="auto"/>
            </w:tcBorders>
            <w:vAlign w:val="center"/>
          </w:tcPr>
          <w:p w:rsidR="00103F68" w:rsidRPr="00A201E9" w:rsidRDefault="00103F68" w:rsidP="00616FD7">
            <w:pPr>
              <w:rPr>
                <w:color w:val="000000"/>
              </w:rPr>
            </w:pPr>
            <w:r w:rsidRPr="00A201E9">
              <w:rPr>
                <w:color w:val="000000"/>
                <w:sz w:val="22"/>
                <w:szCs w:val="22"/>
              </w:rPr>
              <w:t>0,090</w:t>
            </w:r>
          </w:p>
        </w:tc>
        <w:tc>
          <w:tcPr>
            <w:tcW w:w="2720" w:type="dxa"/>
            <w:tcBorders>
              <w:top w:val="nil"/>
              <w:left w:val="nil"/>
              <w:bottom w:val="single" w:sz="8" w:space="0" w:color="auto"/>
              <w:right w:val="single" w:sz="8" w:space="0" w:color="auto"/>
            </w:tcBorders>
            <w:vAlign w:val="center"/>
          </w:tcPr>
          <w:p w:rsidR="00103F68" w:rsidRPr="00A201E9" w:rsidRDefault="00103F68" w:rsidP="00616FD7">
            <w:pPr>
              <w:rPr>
                <w:color w:val="000000"/>
              </w:rPr>
            </w:pPr>
            <w:r w:rsidRPr="00A201E9">
              <w:rPr>
                <w:color w:val="000000"/>
                <w:sz w:val="22"/>
                <w:szCs w:val="22"/>
              </w:rPr>
              <w:t>ОАО «Курскэнерго»</w:t>
            </w:r>
          </w:p>
        </w:tc>
      </w:tr>
    </w:tbl>
    <w:p w:rsidR="00103F68" w:rsidRPr="00A405FA" w:rsidRDefault="00103F68" w:rsidP="00724EC3">
      <w:pPr>
        <w:pStyle w:val="BodyTextIndent2"/>
        <w:spacing w:after="0" w:line="276" w:lineRule="auto"/>
        <w:ind w:left="0" w:firstLine="540"/>
        <w:jc w:val="both"/>
        <w:rPr>
          <w:sz w:val="28"/>
          <w:szCs w:val="28"/>
        </w:rPr>
      </w:pPr>
    </w:p>
    <w:p w:rsidR="00103F68" w:rsidRPr="002F4805" w:rsidRDefault="00103F68" w:rsidP="00724EC3">
      <w:pPr>
        <w:pStyle w:val="ListParagraph"/>
        <w:spacing w:line="276" w:lineRule="auto"/>
        <w:ind w:left="0" w:firstLine="709"/>
        <w:jc w:val="both"/>
      </w:pPr>
      <w:r w:rsidRPr="002F4805">
        <w:t>Плата за технологическое присоединение к системе электроснабжения на период 2014-2023 гг. рассчитана по следующей формуле:</w:t>
      </w:r>
    </w:p>
    <w:p w:rsidR="00103F68" w:rsidRPr="002F4805" w:rsidRDefault="00103F68" w:rsidP="00724EC3">
      <w:pPr>
        <w:pStyle w:val="ListParagraph"/>
        <w:spacing w:line="276" w:lineRule="auto"/>
        <w:ind w:left="0" w:firstLine="709"/>
      </w:pPr>
      <w:r>
        <w:pict>
          <v:shape id="_x0000_i1031" type="#_x0000_t75" style="width:70.8pt;height:36pt" equationxml="&lt;">
            <v:imagedata r:id="rId22" o:title="" chromakey="white"/>
          </v:shape>
        </w:pict>
      </w:r>
    </w:p>
    <w:p w:rsidR="00103F68" w:rsidRPr="002F4805" w:rsidRDefault="00103F68" w:rsidP="00724EC3">
      <w:pPr>
        <w:pStyle w:val="ListParagraph"/>
        <w:spacing w:line="276" w:lineRule="auto"/>
        <w:ind w:left="0" w:firstLine="709"/>
        <w:jc w:val="both"/>
      </w:pPr>
      <w:r w:rsidRPr="002F4805">
        <w:t>Где</w:t>
      </w:r>
      <w:r>
        <w:t>:</w:t>
      </w:r>
    </w:p>
    <w:p w:rsidR="00103F68" w:rsidRPr="002F4805" w:rsidRDefault="00103F68" w:rsidP="00724EC3">
      <w:pPr>
        <w:pStyle w:val="ListParagraph"/>
        <w:spacing w:line="276" w:lineRule="auto"/>
        <w:ind w:left="0" w:firstLine="709"/>
        <w:jc w:val="both"/>
      </w:pPr>
      <w:r w:rsidRPr="00B7435E">
        <w:rPr>
          <w:position w:val="-6"/>
        </w:rPr>
        <w:pict>
          <v:shape id="_x0000_i1032" type="#_x0000_t75" style="width:9pt;height:15pt" equationxml="&lt;">
            <v:imagedata r:id="rId23" o:title="" chromakey="white"/>
          </v:shape>
        </w:pict>
      </w:r>
      <w:r w:rsidRPr="002F4805">
        <w:t xml:space="preserve"> – плата за технологическое присоединение к системе электроснабжения города Курска, руб./МВт.</w:t>
      </w:r>
    </w:p>
    <w:p w:rsidR="00103F68" w:rsidRPr="002F4805" w:rsidRDefault="00103F68" w:rsidP="00724EC3">
      <w:pPr>
        <w:pStyle w:val="ListParagraph"/>
        <w:spacing w:line="276" w:lineRule="auto"/>
        <w:ind w:left="0" w:firstLine="709"/>
        <w:jc w:val="both"/>
      </w:pPr>
      <w:r w:rsidRPr="002F4805">
        <w:fldChar w:fldCharType="begin"/>
      </w:r>
      <w:r w:rsidRPr="002F4805">
        <w:instrText xml:space="preserve"> QUOTE </w:instrText>
      </w:r>
      <w:r w:rsidRPr="00B7435E">
        <w:rPr>
          <w:position w:val="-6"/>
        </w:rPr>
        <w:pict>
          <v:shape id="_x0000_i1033" type="#_x0000_t75" style="width:30pt;height:15pt" equationxml="&lt;">
            <v:imagedata r:id="rId24" o:title="" chromakey="white"/>
          </v:shape>
        </w:pict>
      </w:r>
      <w:r w:rsidRPr="002F4805">
        <w:instrText xml:space="preserve"> </w:instrText>
      </w:r>
      <w:r w:rsidRPr="002F4805">
        <w:fldChar w:fldCharType="separate"/>
      </w:r>
      <w:r w:rsidRPr="00B7435E">
        <w:rPr>
          <w:position w:val="-6"/>
        </w:rPr>
        <w:pict>
          <v:shape id="_x0000_i1034" type="#_x0000_t75" style="width:30pt;height:15pt" equationxml="&lt;">
            <v:imagedata r:id="rId24" o:title="" chromakey="white"/>
          </v:shape>
        </w:pict>
      </w:r>
      <w:r w:rsidRPr="002F4805">
        <w:fldChar w:fldCharType="end"/>
      </w:r>
      <w:r w:rsidRPr="002F4805">
        <w:t xml:space="preserve"> – финансовые потребности на реализацию мероприятий в части проведения работ по строительству системы электроснабжения города </w:t>
      </w:r>
      <w:r>
        <w:t>Фатеж</w:t>
      </w:r>
      <w:r w:rsidRPr="002F4805">
        <w:t>, осуществляемых в целях подключения объектов нового строительства к системе электроснабжения города, тыс. руб.</w:t>
      </w:r>
    </w:p>
    <w:p w:rsidR="00103F68" w:rsidRPr="002F4805" w:rsidRDefault="00103F68" w:rsidP="00724EC3">
      <w:pPr>
        <w:pStyle w:val="ListParagraph"/>
        <w:spacing w:line="276" w:lineRule="auto"/>
        <w:ind w:left="0" w:firstLine="709"/>
        <w:jc w:val="both"/>
      </w:pPr>
      <w:r w:rsidRPr="002F4805">
        <w:fldChar w:fldCharType="begin"/>
      </w:r>
      <w:r w:rsidRPr="002F4805">
        <w:instrText xml:space="preserve"> QUOTE </w:instrText>
      </w:r>
      <w:r w:rsidRPr="00B7435E">
        <w:rPr>
          <w:position w:val="-11"/>
        </w:rPr>
        <w:pict>
          <v:shape id="_x0000_i1035" type="#_x0000_t75" style="width:42pt;height:18pt" equationxml="&lt;">
            <v:imagedata r:id="rId25" o:title="" chromakey="white"/>
          </v:shape>
        </w:pict>
      </w:r>
      <w:r w:rsidRPr="002F4805">
        <w:instrText xml:space="preserve"> </w:instrText>
      </w:r>
      <w:r w:rsidRPr="002F4805">
        <w:fldChar w:fldCharType="separate"/>
      </w:r>
      <w:r w:rsidRPr="00B7435E">
        <w:rPr>
          <w:position w:val="-11"/>
        </w:rPr>
        <w:pict>
          <v:shape id="_x0000_i1036" type="#_x0000_t75" style="width:42pt;height:18pt" equationxml="&lt;">
            <v:imagedata r:id="rId25" o:title="" chromakey="white"/>
          </v:shape>
        </w:pict>
      </w:r>
      <w:r w:rsidRPr="002F4805">
        <w:fldChar w:fldCharType="end"/>
      </w:r>
      <w:r w:rsidRPr="002F4805">
        <w:t xml:space="preserve">  - суммарная величина заявленной подключаемой нагрузки к сетям электроснабжения сетевых организаций: филиал </w:t>
      </w:r>
      <w:r w:rsidRPr="007C3CD0">
        <w:t xml:space="preserve">филиала </w:t>
      </w:r>
      <w:r w:rsidRPr="007C3CD0">
        <w:rPr>
          <w:color w:val="000000"/>
        </w:rPr>
        <w:t xml:space="preserve"> ОАО «МРСК-Центр» «Фатежские районные электрические сети</w:t>
      </w:r>
      <w:r w:rsidRPr="002F4805">
        <w:t>», определенная на прогнозный период, МВт.</w:t>
      </w:r>
    </w:p>
    <w:p w:rsidR="00103F68" w:rsidRPr="002F4805" w:rsidRDefault="00103F68" w:rsidP="00724EC3">
      <w:pPr>
        <w:pStyle w:val="ListParagraph"/>
        <w:spacing w:line="276" w:lineRule="auto"/>
        <w:ind w:left="0" w:firstLine="709"/>
        <w:jc w:val="both"/>
      </w:pPr>
      <w:r w:rsidRPr="002F4805">
        <w:t xml:space="preserve">Размер платы за технологическое присоединение к системе электроснабжения  города </w:t>
      </w:r>
      <w:r>
        <w:t>Фатеж</w:t>
      </w:r>
      <w:r w:rsidRPr="002F4805">
        <w:t xml:space="preserve"> на период 201</w:t>
      </w:r>
      <w:r w:rsidRPr="004F1B40">
        <w:t>4</w:t>
      </w:r>
      <w:r w:rsidRPr="002F4805">
        <w:t>-202</w:t>
      </w:r>
      <w:r w:rsidRPr="004F1B40">
        <w:t>3</w:t>
      </w:r>
      <w:r w:rsidRPr="002F4805">
        <w:t xml:space="preserve"> гг. составит</w:t>
      </w:r>
      <w:r>
        <w:t xml:space="preserve"> </w:t>
      </w:r>
      <w:r w:rsidRPr="002F4805">
        <w:t xml:space="preserve">при присоединении к сетям филиала </w:t>
      </w:r>
      <w:r w:rsidRPr="007C3CD0">
        <w:t xml:space="preserve"> </w:t>
      </w:r>
      <w:r w:rsidRPr="007C3CD0">
        <w:rPr>
          <w:color w:val="000000"/>
        </w:rPr>
        <w:t xml:space="preserve"> ОАО «МРСК-Центр» «Фатежские районные электрические сети</w:t>
      </w:r>
      <w:r w:rsidRPr="002F4805">
        <w:t>»:</w:t>
      </w:r>
    </w:p>
    <w:p w:rsidR="00103F68" w:rsidRDefault="00103F68" w:rsidP="00724EC3">
      <w:pPr>
        <w:pStyle w:val="Heading2"/>
        <w:spacing w:line="360" w:lineRule="auto"/>
        <w:rPr>
          <w:rFonts w:ascii="Times New Roman" w:hAnsi="Times New Roman" w:cs="Times New Roman"/>
          <w:i w:val="0"/>
          <w:sz w:val="24"/>
          <w:szCs w:val="24"/>
        </w:rPr>
      </w:pPr>
      <w:r>
        <w:rPr>
          <w:rFonts w:ascii="Times New Roman" w:hAnsi="Times New Roman" w:cs="Times New Roman"/>
          <w:i w:val="0"/>
          <w:sz w:val="24"/>
          <w:szCs w:val="24"/>
        </w:rPr>
        <w:t>П = 5374200 / 0,75 = 7165,6т.руб/Мвт</w:t>
      </w:r>
    </w:p>
    <w:p w:rsidR="00103F68" w:rsidRPr="00D747E7" w:rsidRDefault="00103F68" w:rsidP="00CA4EF1">
      <w:pPr>
        <w:pStyle w:val="Heading2"/>
        <w:jc w:val="both"/>
        <w:rPr>
          <w:rFonts w:ascii="Times New Roman" w:hAnsi="Times New Roman" w:cs="Times New Roman"/>
          <w:i w:val="0"/>
          <w:sz w:val="24"/>
          <w:szCs w:val="24"/>
        </w:rPr>
      </w:pPr>
      <w:bookmarkStart w:id="39" w:name="_Toc334691464"/>
      <w:r>
        <w:rPr>
          <w:rFonts w:ascii="Times New Roman" w:hAnsi="Times New Roman" w:cs="Times New Roman"/>
          <w:i w:val="0"/>
          <w:sz w:val="24"/>
          <w:szCs w:val="24"/>
        </w:rPr>
        <w:t>6.2.</w:t>
      </w:r>
      <w:r w:rsidRPr="00D747E7">
        <w:rPr>
          <w:rFonts w:ascii="Times New Roman" w:hAnsi="Times New Roman" w:cs="Times New Roman"/>
          <w:i w:val="0"/>
          <w:sz w:val="24"/>
          <w:szCs w:val="24"/>
        </w:rPr>
        <w:t xml:space="preserve"> Финансовые потребности для реализации программ по  развитию системы теплоснабжения</w:t>
      </w:r>
      <w:bookmarkEnd w:id="39"/>
    </w:p>
    <w:p w:rsidR="00103F68" w:rsidRPr="00BD0079" w:rsidRDefault="00103F68" w:rsidP="00724EC3">
      <w:pPr>
        <w:tabs>
          <w:tab w:val="left" w:pos="851"/>
        </w:tabs>
        <w:spacing w:line="276" w:lineRule="auto"/>
        <w:ind w:firstLine="567"/>
        <w:jc w:val="both"/>
      </w:pPr>
      <w:r w:rsidRPr="00BD0079">
        <w:t>Финансовые потребности для реализации программ мероприятий по развитию системы теплоснабжения г.</w:t>
      </w:r>
      <w:r>
        <w:t>Фатеж</w:t>
      </w:r>
      <w:r w:rsidRPr="00BD0079">
        <w:t xml:space="preserve"> рассчитаны на основании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2012 г. Стоимость мероприятий учитывает проектно-изыскательские работы, налог на добавленную стоимость.</w:t>
      </w:r>
    </w:p>
    <w:p w:rsidR="00103F68" w:rsidRDefault="00103F68" w:rsidP="00724EC3">
      <w:pPr>
        <w:spacing w:line="276" w:lineRule="auto"/>
        <w:ind w:firstLine="567"/>
        <w:jc w:val="both"/>
      </w:pPr>
      <w:r w:rsidRPr="00BD0079">
        <w:t xml:space="preserve">Реализация разработанных мероприятий направлена как на повышение качества и надежности теплоснабжения потребителей, так и на снижение расходов на тепловую энергию, что позволяет говорить о снижении эксплуатационных затрат за счет экономии топлива, энергии, трудовых ресурсов. </w:t>
      </w:r>
    </w:p>
    <w:p w:rsidR="00103F68" w:rsidRPr="00BD0079" w:rsidRDefault="00103F68" w:rsidP="00724EC3">
      <w:pPr>
        <w:spacing w:line="276" w:lineRule="auto"/>
        <w:ind w:firstLine="567"/>
        <w:jc w:val="both"/>
      </w:pPr>
      <w:r w:rsidRPr="00BD0079">
        <w:t>Увеличение затрат теплоснабжающих организаций за счет роста амортизационных отчислений учтено только по мероприятиям, финансируемым за счет инвестиционной составляющей и платы за подключение, т.к. имущество, приобретенное (созданное) с использованием бюджетных средств целевого финансирования, не подлежит амортизации (ст.256 Налогового кодекса РФ).</w:t>
      </w:r>
    </w:p>
    <w:p w:rsidR="00103F68" w:rsidRPr="00BD0079" w:rsidRDefault="00103F68" w:rsidP="00724EC3">
      <w:pPr>
        <w:spacing w:line="276" w:lineRule="auto"/>
        <w:ind w:firstLine="567"/>
        <w:jc w:val="both"/>
      </w:pPr>
      <w:r w:rsidRPr="00BD0079">
        <w:t>Соответственно по тем мероприятиям, где источником финансирования планируется бюджет муниципального образования, расходы на амортизацию не учитывались.</w:t>
      </w:r>
    </w:p>
    <w:p w:rsidR="00103F68" w:rsidRPr="00BD0079" w:rsidRDefault="00103F68" w:rsidP="00724EC3">
      <w:pPr>
        <w:spacing w:line="276" w:lineRule="auto"/>
        <w:ind w:firstLine="567"/>
        <w:jc w:val="both"/>
      </w:pPr>
      <w:r w:rsidRPr="00BD0079">
        <w:t xml:space="preserve">В таблице  </w:t>
      </w:r>
      <w:r>
        <w:t>6.4.</w:t>
      </w:r>
      <w:r w:rsidRPr="00BD0079">
        <w:t xml:space="preserve"> приведены общие сведения о необходимых капитальных вложениях для реализации мероприятий по развитию системы теплоснабжения.</w:t>
      </w:r>
    </w:p>
    <w:tbl>
      <w:tblPr>
        <w:tblW w:w="983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2186"/>
        <w:gridCol w:w="906"/>
        <w:gridCol w:w="696"/>
        <w:gridCol w:w="773"/>
        <w:gridCol w:w="696"/>
        <w:gridCol w:w="729"/>
        <w:gridCol w:w="828"/>
        <w:gridCol w:w="939"/>
        <w:gridCol w:w="1418"/>
      </w:tblGrid>
      <w:tr w:rsidR="00103F68" w:rsidRPr="00FA10A4" w:rsidTr="00616FD7">
        <w:trPr>
          <w:trHeight w:val="708"/>
        </w:trPr>
        <w:tc>
          <w:tcPr>
            <w:tcW w:w="9832" w:type="dxa"/>
            <w:gridSpan w:val="10"/>
            <w:vAlign w:val="bottom"/>
          </w:tcPr>
          <w:p w:rsidR="00103F68" w:rsidRPr="00FA10A4" w:rsidRDefault="00103F68" w:rsidP="00616FD7">
            <w:pPr>
              <w:rPr>
                <w:b/>
                <w:bCs/>
              </w:rPr>
            </w:pPr>
            <w:r>
              <w:rPr>
                <w:b/>
                <w:bCs/>
                <w:sz w:val="22"/>
                <w:szCs w:val="22"/>
              </w:rPr>
              <w:t>Таблица  6.4.</w:t>
            </w:r>
            <w:r w:rsidRPr="00FA10A4">
              <w:rPr>
                <w:b/>
                <w:bCs/>
                <w:sz w:val="22"/>
                <w:szCs w:val="22"/>
              </w:rPr>
              <w:t xml:space="preserve"> Финансовый расчет  для реализации Программ инвестиционных проектов для теплоснабжения на 2014-2023 годы</w:t>
            </w:r>
          </w:p>
        </w:tc>
      </w:tr>
      <w:tr w:rsidR="00103F68" w:rsidRPr="00FA10A4" w:rsidTr="00616FD7">
        <w:trPr>
          <w:trHeight w:val="312"/>
        </w:trPr>
        <w:tc>
          <w:tcPr>
            <w:tcW w:w="661" w:type="dxa"/>
            <w:vMerge w:val="restart"/>
            <w:vAlign w:val="center"/>
          </w:tcPr>
          <w:p w:rsidR="00103F68" w:rsidRPr="00FA10A4" w:rsidRDefault="00103F68" w:rsidP="00616FD7">
            <w:pPr>
              <w:rPr>
                <w:color w:val="000000"/>
              </w:rPr>
            </w:pPr>
            <w:r w:rsidRPr="00FA10A4">
              <w:rPr>
                <w:color w:val="000000"/>
                <w:sz w:val="22"/>
                <w:szCs w:val="22"/>
              </w:rPr>
              <w:t>№ п/п</w:t>
            </w:r>
          </w:p>
        </w:tc>
        <w:tc>
          <w:tcPr>
            <w:tcW w:w="2186" w:type="dxa"/>
            <w:vMerge w:val="restart"/>
            <w:vAlign w:val="center"/>
          </w:tcPr>
          <w:p w:rsidR="00103F68" w:rsidRPr="00FA10A4" w:rsidRDefault="00103F68" w:rsidP="00616FD7">
            <w:pPr>
              <w:rPr>
                <w:color w:val="000000"/>
              </w:rPr>
            </w:pPr>
            <w:r w:rsidRPr="00FA10A4">
              <w:rPr>
                <w:color w:val="000000"/>
                <w:sz w:val="22"/>
                <w:szCs w:val="22"/>
              </w:rPr>
              <w:t>Инвестиционные проекты (наименование, описание и ссылка на обоснование)</w:t>
            </w:r>
          </w:p>
        </w:tc>
        <w:tc>
          <w:tcPr>
            <w:tcW w:w="906" w:type="dxa"/>
            <w:vMerge w:val="restart"/>
            <w:vAlign w:val="center"/>
          </w:tcPr>
          <w:p w:rsidR="00103F68" w:rsidRPr="00FA10A4" w:rsidRDefault="00103F68" w:rsidP="00616FD7">
            <w:pPr>
              <w:rPr>
                <w:color w:val="000000"/>
              </w:rPr>
            </w:pPr>
            <w:r w:rsidRPr="00FA10A4">
              <w:rPr>
                <w:color w:val="000000"/>
                <w:sz w:val="22"/>
                <w:szCs w:val="22"/>
              </w:rPr>
              <w:t>Ед. изм.</w:t>
            </w:r>
          </w:p>
        </w:tc>
        <w:tc>
          <w:tcPr>
            <w:tcW w:w="4661" w:type="dxa"/>
            <w:gridSpan w:val="6"/>
            <w:vAlign w:val="center"/>
          </w:tcPr>
          <w:p w:rsidR="00103F68" w:rsidRPr="00FA10A4" w:rsidRDefault="00103F68" w:rsidP="00616FD7">
            <w:pPr>
              <w:rPr>
                <w:color w:val="000000"/>
              </w:rPr>
            </w:pPr>
            <w:r w:rsidRPr="00FA10A4">
              <w:rPr>
                <w:color w:val="000000"/>
                <w:sz w:val="22"/>
                <w:szCs w:val="22"/>
              </w:rPr>
              <w:t>Объем инвестиций по годам , тыс. руб</w:t>
            </w:r>
          </w:p>
        </w:tc>
        <w:tc>
          <w:tcPr>
            <w:tcW w:w="1418" w:type="dxa"/>
            <w:vMerge w:val="restart"/>
            <w:vAlign w:val="center"/>
          </w:tcPr>
          <w:p w:rsidR="00103F68" w:rsidRPr="00FA10A4" w:rsidRDefault="00103F68" w:rsidP="00616FD7">
            <w:pPr>
              <w:rPr>
                <w:color w:val="000000"/>
              </w:rPr>
            </w:pPr>
            <w:r w:rsidRPr="00FA10A4">
              <w:rPr>
                <w:color w:val="000000"/>
                <w:sz w:val="22"/>
                <w:szCs w:val="22"/>
              </w:rPr>
              <w:t>Объем инвестиций всего, т.руб</w:t>
            </w:r>
          </w:p>
        </w:tc>
      </w:tr>
      <w:tr w:rsidR="00103F68" w:rsidRPr="00FA10A4" w:rsidTr="00616FD7">
        <w:trPr>
          <w:trHeight w:val="1319"/>
        </w:trPr>
        <w:tc>
          <w:tcPr>
            <w:tcW w:w="661" w:type="dxa"/>
            <w:vMerge/>
            <w:vAlign w:val="center"/>
          </w:tcPr>
          <w:p w:rsidR="00103F68" w:rsidRPr="00FA10A4" w:rsidRDefault="00103F68" w:rsidP="00616FD7">
            <w:pPr>
              <w:rPr>
                <w:color w:val="000000"/>
              </w:rPr>
            </w:pPr>
          </w:p>
        </w:tc>
        <w:tc>
          <w:tcPr>
            <w:tcW w:w="2186" w:type="dxa"/>
            <w:vMerge/>
            <w:vAlign w:val="center"/>
          </w:tcPr>
          <w:p w:rsidR="00103F68" w:rsidRPr="00FA10A4" w:rsidRDefault="00103F68" w:rsidP="00616FD7">
            <w:pPr>
              <w:rPr>
                <w:color w:val="000000"/>
              </w:rPr>
            </w:pPr>
          </w:p>
        </w:tc>
        <w:tc>
          <w:tcPr>
            <w:tcW w:w="906" w:type="dxa"/>
            <w:vMerge/>
            <w:vAlign w:val="center"/>
          </w:tcPr>
          <w:p w:rsidR="00103F68" w:rsidRPr="00FA10A4" w:rsidRDefault="00103F68" w:rsidP="00616FD7">
            <w:pPr>
              <w:rPr>
                <w:color w:val="000000"/>
              </w:rPr>
            </w:pPr>
          </w:p>
        </w:tc>
        <w:tc>
          <w:tcPr>
            <w:tcW w:w="696" w:type="dxa"/>
            <w:vAlign w:val="center"/>
          </w:tcPr>
          <w:p w:rsidR="00103F68" w:rsidRPr="00FA10A4" w:rsidRDefault="00103F68" w:rsidP="00616FD7">
            <w:pPr>
              <w:rPr>
                <w:color w:val="000000"/>
              </w:rPr>
            </w:pPr>
            <w:r w:rsidRPr="00FA10A4">
              <w:rPr>
                <w:color w:val="000000"/>
                <w:sz w:val="22"/>
                <w:szCs w:val="22"/>
              </w:rPr>
              <w:t>2014</w:t>
            </w:r>
          </w:p>
        </w:tc>
        <w:tc>
          <w:tcPr>
            <w:tcW w:w="773" w:type="dxa"/>
            <w:vAlign w:val="center"/>
          </w:tcPr>
          <w:p w:rsidR="00103F68" w:rsidRPr="00FA10A4" w:rsidRDefault="00103F68" w:rsidP="00616FD7">
            <w:pPr>
              <w:rPr>
                <w:color w:val="000000"/>
              </w:rPr>
            </w:pPr>
            <w:r w:rsidRPr="00FA10A4">
              <w:rPr>
                <w:color w:val="000000"/>
                <w:sz w:val="22"/>
                <w:szCs w:val="22"/>
              </w:rPr>
              <w:t>2015</w:t>
            </w:r>
          </w:p>
        </w:tc>
        <w:tc>
          <w:tcPr>
            <w:tcW w:w="696" w:type="dxa"/>
            <w:vAlign w:val="center"/>
          </w:tcPr>
          <w:p w:rsidR="00103F68" w:rsidRPr="00FA10A4" w:rsidRDefault="00103F68" w:rsidP="00616FD7">
            <w:pPr>
              <w:rPr>
                <w:color w:val="000000"/>
              </w:rPr>
            </w:pPr>
            <w:r w:rsidRPr="00FA10A4">
              <w:rPr>
                <w:color w:val="000000"/>
                <w:sz w:val="22"/>
                <w:szCs w:val="22"/>
              </w:rPr>
              <w:t>2016</w:t>
            </w:r>
          </w:p>
        </w:tc>
        <w:tc>
          <w:tcPr>
            <w:tcW w:w="729" w:type="dxa"/>
            <w:vAlign w:val="center"/>
          </w:tcPr>
          <w:p w:rsidR="00103F68" w:rsidRPr="00FA10A4" w:rsidRDefault="00103F68" w:rsidP="00616FD7">
            <w:pPr>
              <w:rPr>
                <w:color w:val="000000"/>
              </w:rPr>
            </w:pPr>
            <w:r w:rsidRPr="00FA10A4">
              <w:rPr>
                <w:color w:val="000000"/>
                <w:sz w:val="22"/>
                <w:szCs w:val="22"/>
              </w:rPr>
              <w:t>2017</w:t>
            </w:r>
          </w:p>
        </w:tc>
        <w:tc>
          <w:tcPr>
            <w:tcW w:w="828" w:type="dxa"/>
            <w:vAlign w:val="center"/>
          </w:tcPr>
          <w:p w:rsidR="00103F68" w:rsidRPr="00FA10A4" w:rsidRDefault="00103F68" w:rsidP="00616FD7">
            <w:pPr>
              <w:rPr>
                <w:color w:val="000000"/>
              </w:rPr>
            </w:pPr>
            <w:r w:rsidRPr="00FA10A4">
              <w:rPr>
                <w:color w:val="000000"/>
                <w:sz w:val="22"/>
                <w:szCs w:val="22"/>
              </w:rPr>
              <w:t>2018</w:t>
            </w:r>
          </w:p>
        </w:tc>
        <w:tc>
          <w:tcPr>
            <w:tcW w:w="939" w:type="dxa"/>
            <w:vAlign w:val="center"/>
          </w:tcPr>
          <w:p w:rsidR="00103F68" w:rsidRPr="00FA10A4" w:rsidRDefault="00103F68" w:rsidP="00616FD7">
            <w:pPr>
              <w:rPr>
                <w:color w:val="000000"/>
              </w:rPr>
            </w:pPr>
            <w:r w:rsidRPr="00FA10A4">
              <w:rPr>
                <w:color w:val="000000"/>
                <w:sz w:val="22"/>
                <w:szCs w:val="22"/>
              </w:rPr>
              <w:t>2019-2023 гг.</w:t>
            </w:r>
          </w:p>
        </w:tc>
        <w:tc>
          <w:tcPr>
            <w:tcW w:w="1418" w:type="dxa"/>
            <w:vMerge/>
            <w:vAlign w:val="center"/>
          </w:tcPr>
          <w:p w:rsidR="00103F68" w:rsidRPr="00FA10A4" w:rsidRDefault="00103F68" w:rsidP="00616FD7">
            <w:pPr>
              <w:rPr>
                <w:color w:val="000000"/>
              </w:rPr>
            </w:pPr>
          </w:p>
        </w:tc>
      </w:tr>
      <w:tr w:rsidR="00103F68" w:rsidRPr="00FA10A4" w:rsidTr="00616FD7">
        <w:trPr>
          <w:trHeight w:val="312"/>
        </w:trPr>
        <w:tc>
          <w:tcPr>
            <w:tcW w:w="661" w:type="dxa"/>
            <w:vAlign w:val="center"/>
          </w:tcPr>
          <w:p w:rsidR="00103F68" w:rsidRPr="00FA10A4" w:rsidRDefault="00103F68" w:rsidP="00616FD7">
            <w:pPr>
              <w:rPr>
                <w:b/>
                <w:bCs/>
                <w:color w:val="000000"/>
              </w:rPr>
            </w:pPr>
            <w:r w:rsidRPr="00FA10A4">
              <w:rPr>
                <w:b/>
                <w:bCs/>
                <w:color w:val="000000"/>
                <w:sz w:val="22"/>
                <w:szCs w:val="22"/>
              </w:rPr>
              <w:t>2</w:t>
            </w:r>
          </w:p>
        </w:tc>
        <w:tc>
          <w:tcPr>
            <w:tcW w:w="7753" w:type="dxa"/>
            <w:gridSpan w:val="8"/>
            <w:vAlign w:val="center"/>
          </w:tcPr>
          <w:p w:rsidR="00103F68" w:rsidRPr="00FA10A4" w:rsidRDefault="00103F68" w:rsidP="00616FD7">
            <w:pPr>
              <w:rPr>
                <w:b/>
                <w:bCs/>
                <w:color w:val="000000"/>
              </w:rPr>
            </w:pPr>
            <w:r w:rsidRPr="00FA10A4">
              <w:rPr>
                <w:b/>
                <w:bCs/>
                <w:color w:val="000000"/>
                <w:sz w:val="22"/>
                <w:szCs w:val="22"/>
              </w:rPr>
              <w:t>Новое строительство и реконструкция тепловых сетей</w:t>
            </w:r>
          </w:p>
        </w:tc>
        <w:tc>
          <w:tcPr>
            <w:tcW w:w="1418" w:type="dxa"/>
            <w:noWrap/>
            <w:vAlign w:val="center"/>
          </w:tcPr>
          <w:p w:rsidR="00103F68" w:rsidRPr="00FA10A4" w:rsidRDefault="00103F68" w:rsidP="00616FD7"/>
        </w:tc>
      </w:tr>
      <w:tr w:rsidR="00103F68" w:rsidRPr="00FA10A4" w:rsidTr="00616FD7">
        <w:trPr>
          <w:trHeight w:val="1680"/>
        </w:trPr>
        <w:tc>
          <w:tcPr>
            <w:tcW w:w="661" w:type="dxa"/>
            <w:vAlign w:val="center"/>
          </w:tcPr>
          <w:p w:rsidR="00103F68" w:rsidRPr="00FA10A4" w:rsidRDefault="00103F68" w:rsidP="00616FD7">
            <w:pPr>
              <w:rPr>
                <w:color w:val="000000"/>
              </w:rPr>
            </w:pPr>
            <w:r w:rsidRPr="00FA10A4">
              <w:rPr>
                <w:color w:val="000000"/>
                <w:sz w:val="22"/>
                <w:szCs w:val="22"/>
              </w:rPr>
              <w:t>2.1.</w:t>
            </w:r>
          </w:p>
        </w:tc>
        <w:tc>
          <w:tcPr>
            <w:tcW w:w="2186" w:type="dxa"/>
            <w:vAlign w:val="center"/>
          </w:tcPr>
          <w:p w:rsidR="00103F68" w:rsidRPr="00FA10A4" w:rsidRDefault="00103F68" w:rsidP="00616FD7">
            <w:r w:rsidRPr="00FA10A4">
              <w:rPr>
                <w:sz w:val="22"/>
                <w:szCs w:val="22"/>
              </w:rPr>
              <w:t>Реконструкция участка тепловой магистрали от ТК 24 (ул. Восточная) до ТК 26 (жилой дом ул. Тихая, 38).</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vAlign w:val="center"/>
          </w:tcPr>
          <w:p w:rsidR="00103F68" w:rsidRPr="00FA10A4" w:rsidRDefault="00103F68" w:rsidP="00616FD7">
            <w:pPr>
              <w:rPr>
                <w:color w:val="000000"/>
              </w:rPr>
            </w:pPr>
            <w:r w:rsidRPr="00FA10A4">
              <w:rPr>
                <w:color w:val="000000"/>
                <w:sz w:val="22"/>
                <w:szCs w:val="22"/>
              </w:rPr>
              <w:t>0</w:t>
            </w:r>
          </w:p>
        </w:tc>
        <w:tc>
          <w:tcPr>
            <w:tcW w:w="773" w:type="dxa"/>
            <w:noWrap/>
            <w:vAlign w:val="center"/>
          </w:tcPr>
          <w:p w:rsidR="00103F68" w:rsidRPr="00FA10A4" w:rsidRDefault="00103F68" w:rsidP="00616FD7">
            <w:r w:rsidRPr="00FA10A4">
              <w:rPr>
                <w:sz w:val="22"/>
                <w:szCs w:val="22"/>
              </w:rPr>
              <w:t>11766</w:t>
            </w:r>
          </w:p>
        </w:tc>
        <w:tc>
          <w:tcPr>
            <w:tcW w:w="696" w:type="dxa"/>
            <w:vAlign w:val="center"/>
          </w:tcPr>
          <w:p w:rsidR="00103F68" w:rsidRPr="00FA10A4" w:rsidRDefault="00103F68" w:rsidP="00616FD7">
            <w:pPr>
              <w:rPr>
                <w:color w:val="000000"/>
              </w:rPr>
            </w:pPr>
            <w:r w:rsidRPr="00FA10A4">
              <w:rPr>
                <w:color w:val="000000"/>
                <w:sz w:val="22"/>
                <w:szCs w:val="22"/>
              </w:rPr>
              <w:t>0</w:t>
            </w:r>
          </w:p>
        </w:tc>
        <w:tc>
          <w:tcPr>
            <w:tcW w:w="729" w:type="dxa"/>
            <w:vAlign w:val="center"/>
          </w:tcPr>
          <w:p w:rsidR="00103F68" w:rsidRPr="00FA10A4" w:rsidRDefault="00103F68" w:rsidP="00616FD7">
            <w:pPr>
              <w:rPr>
                <w:color w:val="000000"/>
              </w:rPr>
            </w:pPr>
            <w:r w:rsidRPr="00FA10A4">
              <w:rPr>
                <w:color w:val="000000"/>
                <w:sz w:val="22"/>
                <w:szCs w:val="22"/>
              </w:rPr>
              <w:t>0</w:t>
            </w:r>
          </w:p>
        </w:tc>
        <w:tc>
          <w:tcPr>
            <w:tcW w:w="828" w:type="dxa"/>
            <w:vAlign w:val="center"/>
          </w:tcPr>
          <w:p w:rsidR="00103F68" w:rsidRPr="00FA10A4" w:rsidRDefault="00103F68" w:rsidP="00616FD7">
            <w:pPr>
              <w:rPr>
                <w:color w:val="000000"/>
              </w:rPr>
            </w:pPr>
            <w:r w:rsidRPr="00FA10A4">
              <w:rPr>
                <w:color w:val="000000"/>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0</w:t>
            </w:r>
          </w:p>
        </w:tc>
        <w:tc>
          <w:tcPr>
            <w:tcW w:w="1418" w:type="dxa"/>
            <w:noWrap/>
            <w:vAlign w:val="center"/>
          </w:tcPr>
          <w:p w:rsidR="00103F68" w:rsidRPr="00FA10A4" w:rsidRDefault="00103F68" w:rsidP="00616FD7">
            <w:r w:rsidRPr="00FA10A4">
              <w:rPr>
                <w:sz w:val="22"/>
                <w:szCs w:val="22"/>
              </w:rPr>
              <w:t>11766</w:t>
            </w:r>
          </w:p>
        </w:tc>
      </w:tr>
      <w:tr w:rsidR="00103F68" w:rsidRPr="00FA10A4" w:rsidTr="00616FD7">
        <w:trPr>
          <w:trHeight w:val="2146"/>
        </w:trPr>
        <w:tc>
          <w:tcPr>
            <w:tcW w:w="661" w:type="dxa"/>
            <w:vAlign w:val="center"/>
          </w:tcPr>
          <w:p w:rsidR="00103F68" w:rsidRPr="00FA10A4" w:rsidRDefault="00103F68" w:rsidP="00616FD7">
            <w:pPr>
              <w:rPr>
                <w:color w:val="000000"/>
              </w:rPr>
            </w:pPr>
            <w:r w:rsidRPr="00FA10A4">
              <w:rPr>
                <w:color w:val="000000"/>
                <w:sz w:val="22"/>
                <w:szCs w:val="22"/>
              </w:rPr>
              <w:t>2.2.</w:t>
            </w:r>
          </w:p>
        </w:tc>
        <w:tc>
          <w:tcPr>
            <w:tcW w:w="2186" w:type="dxa"/>
            <w:vAlign w:val="center"/>
          </w:tcPr>
          <w:p w:rsidR="00103F68" w:rsidRPr="00FA10A4" w:rsidRDefault="00103F68" w:rsidP="00616FD7">
            <w:r w:rsidRPr="00FA10A4">
              <w:rPr>
                <w:sz w:val="22"/>
                <w:szCs w:val="22"/>
              </w:rPr>
              <w:t>Прокладка трубопровода для горячего водоснабжения  участка тепловой магистрали от ТК 24 (ул. Восточная) до ТК 26 (жилой дом ул. Тихая, 38).</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pPr>
              <w:rPr>
                <w:color w:val="000000"/>
              </w:rPr>
            </w:pPr>
            <w:r w:rsidRPr="00FA10A4">
              <w:rPr>
                <w:color w:val="000000"/>
                <w:sz w:val="22"/>
                <w:szCs w:val="22"/>
              </w:rPr>
              <w:t>0</w:t>
            </w:r>
          </w:p>
        </w:tc>
        <w:tc>
          <w:tcPr>
            <w:tcW w:w="773" w:type="dxa"/>
            <w:noWrap/>
            <w:vAlign w:val="center"/>
          </w:tcPr>
          <w:p w:rsidR="00103F68" w:rsidRPr="00FA10A4" w:rsidRDefault="00103F68" w:rsidP="00616FD7">
            <w:r w:rsidRPr="00FA10A4">
              <w:rPr>
                <w:sz w:val="22"/>
                <w:szCs w:val="22"/>
              </w:rPr>
              <w:t>4160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0</w:t>
            </w:r>
          </w:p>
        </w:tc>
        <w:tc>
          <w:tcPr>
            <w:tcW w:w="1418" w:type="dxa"/>
            <w:noWrap/>
            <w:vAlign w:val="center"/>
          </w:tcPr>
          <w:p w:rsidR="00103F68" w:rsidRPr="00FA10A4" w:rsidRDefault="00103F68" w:rsidP="00616FD7">
            <w:r w:rsidRPr="00FA10A4">
              <w:rPr>
                <w:sz w:val="22"/>
                <w:szCs w:val="22"/>
              </w:rPr>
              <w:t>4160</w:t>
            </w:r>
          </w:p>
        </w:tc>
      </w:tr>
      <w:tr w:rsidR="00103F68" w:rsidRPr="00FA10A4" w:rsidTr="00616FD7">
        <w:trPr>
          <w:trHeight w:val="1104"/>
        </w:trPr>
        <w:tc>
          <w:tcPr>
            <w:tcW w:w="661" w:type="dxa"/>
            <w:noWrap/>
            <w:vAlign w:val="center"/>
          </w:tcPr>
          <w:p w:rsidR="00103F68" w:rsidRPr="00FA10A4" w:rsidRDefault="00103F68" w:rsidP="00616FD7">
            <w:r w:rsidRPr="00FA10A4">
              <w:rPr>
                <w:sz w:val="22"/>
                <w:szCs w:val="22"/>
              </w:rPr>
              <w:t>2.3.</w:t>
            </w:r>
          </w:p>
        </w:tc>
        <w:tc>
          <w:tcPr>
            <w:tcW w:w="2186" w:type="dxa"/>
            <w:vAlign w:val="center"/>
          </w:tcPr>
          <w:p w:rsidR="00103F68" w:rsidRPr="00FA10A4" w:rsidRDefault="00103F68" w:rsidP="00616FD7">
            <w:r w:rsidRPr="00FA10A4">
              <w:rPr>
                <w:sz w:val="22"/>
                <w:szCs w:val="22"/>
              </w:rPr>
              <w:t>Строительство второго теплового ввода жилого дома ул. Тихая, 38, ДУ 150 мм длина 120м.</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2060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0</w:t>
            </w:r>
          </w:p>
        </w:tc>
        <w:tc>
          <w:tcPr>
            <w:tcW w:w="1418" w:type="dxa"/>
            <w:noWrap/>
            <w:vAlign w:val="center"/>
          </w:tcPr>
          <w:p w:rsidR="00103F68" w:rsidRPr="00FA10A4" w:rsidRDefault="00103F68" w:rsidP="00616FD7">
            <w:r w:rsidRPr="00FA10A4">
              <w:rPr>
                <w:sz w:val="22"/>
                <w:szCs w:val="22"/>
              </w:rPr>
              <w:t>2060</w:t>
            </w:r>
          </w:p>
        </w:tc>
      </w:tr>
      <w:tr w:rsidR="00103F68" w:rsidRPr="00FA10A4" w:rsidTr="00616FD7">
        <w:trPr>
          <w:trHeight w:val="1104"/>
        </w:trPr>
        <w:tc>
          <w:tcPr>
            <w:tcW w:w="661" w:type="dxa"/>
            <w:noWrap/>
            <w:vAlign w:val="center"/>
          </w:tcPr>
          <w:p w:rsidR="00103F68" w:rsidRPr="00FA10A4" w:rsidRDefault="00103F68" w:rsidP="00616FD7">
            <w:r w:rsidRPr="00FA10A4">
              <w:rPr>
                <w:sz w:val="22"/>
                <w:szCs w:val="22"/>
              </w:rPr>
              <w:t>2.4.</w:t>
            </w:r>
          </w:p>
        </w:tc>
        <w:tc>
          <w:tcPr>
            <w:tcW w:w="2186" w:type="dxa"/>
            <w:vAlign w:val="center"/>
          </w:tcPr>
          <w:p w:rsidR="00103F68" w:rsidRPr="00FA10A4" w:rsidRDefault="00103F68" w:rsidP="00616FD7">
            <w:r w:rsidRPr="00FA10A4">
              <w:rPr>
                <w:sz w:val="22"/>
                <w:szCs w:val="22"/>
              </w:rPr>
              <w:t>Прокладка трубопровода для горячего водоснабжения жилого дома ул. Тихая, 38</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1503</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0</w:t>
            </w:r>
          </w:p>
        </w:tc>
        <w:tc>
          <w:tcPr>
            <w:tcW w:w="1418" w:type="dxa"/>
            <w:noWrap/>
            <w:vAlign w:val="center"/>
          </w:tcPr>
          <w:p w:rsidR="00103F68" w:rsidRPr="00FA10A4" w:rsidRDefault="00103F68" w:rsidP="00616FD7">
            <w:r w:rsidRPr="00FA10A4">
              <w:rPr>
                <w:sz w:val="22"/>
                <w:szCs w:val="22"/>
              </w:rPr>
              <w:t>1503</w:t>
            </w:r>
          </w:p>
        </w:tc>
      </w:tr>
      <w:tr w:rsidR="00103F68" w:rsidRPr="00FA10A4" w:rsidTr="00616FD7">
        <w:trPr>
          <w:trHeight w:val="1380"/>
        </w:trPr>
        <w:tc>
          <w:tcPr>
            <w:tcW w:w="661" w:type="dxa"/>
            <w:noWrap/>
            <w:vAlign w:val="center"/>
          </w:tcPr>
          <w:p w:rsidR="00103F68" w:rsidRPr="00FA10A4" w:rsidRDefault="00103F68" w:rsidP="00616FD7">
            <w:r w:rsidRPr="00FA10A4">
              <w:rPr>
                <w:sz w:val="22"/>
                <w:szCs w:val="22"/>
              </w:rPr>
              <w:t>2.5.</w:t>
            </w:r>
          </w:p>
        </w:tc>
        <w:tc>
          <w:tcPr>
            <w:tcW w:w="2186" w:type="dxa"/>
            <w:vAlign w:val="center"/>
          </w:tcPr>
          <w:p w:rsidR="00103F68" w:rsidRPr="00FA10A4" w:rsidRDefault="00103F68" w:rsidP="00616FD7">
            <w:r w:rsidRPr="00FA10A4">
              <w:rPr>
                <w:sz w:val="22"/>
                <w:szCs w:val="22"/>
              </w:rPr>
              <w:t>Строительство тепломагистрали от ТК 1 котельной ул. Тихая, 52 до жилого дома Тихая, 38,</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8121</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0</w:t>
            </w:r>
          </w:p>
        </w:tc>
        <w:tc>
          <w:tcPr>
            <w:tcW w:w="1418" w:type="dxa"/>
            <w:noWrap/>
            <w:vAlign w:val="center"/>
          </w:tcPr>
          <w:p w:rsidR="00103F68" w:rsidRPr="00FA10A4" w:rsidRDefault="00103F68" w:rsidP="00616FD7">
            <w:r w:rsidRPr="00FA10A4">
              <w:rPr>
                <w:sz w:val="22"/>
                <w:szCs w:val="22"/>
              </w:rPr>
              <w:t>8121</w:t>
            </w:r>
          </w:p>
        </w:tc>
      </w:tr>
      <w:tr w:rsidR="00103F68" w:rsidRPr="00FA10A4" w:rsidTr="00616FD7">
        <w:trPr>
          <w:trHeight w:val="902"/>
        </w:trPr>
        <w:tc>
          <w:tcPr>
            <w:tcW w:w="661" w:type="dxa"/>
            <w:noWrap/>
            <w:vAlign w:val="center"/>
          </w:tcPr>
          <w:p w:rsidR="00103F68" w:rsidRPr="00FA10A4" w:rsidRDefault="00103F68" w:rsidP="00616FD7">
            <w:r w:rsidRPr="00FA10A4">
              <w:rPr>
                <w:sz w:val="22"/>
                <w:szCs w:val="22"/>
              </w:rPr>
              <w:t>2.6.</w:t>
            </w:r>
          </w:p>
        </w:tc>
        <w:tc>
          <w:tcPr>
            <w:tcW w:w="2186" w:type="dxa"/>
            <w:vAlign w:val="center"/>
          </w:tcPr>
          <w:p w:rsidR="00103F68" w:rsidRPr="00FA10A4" w:rsidRDefault="00103F68" w:rsidP="00616FD7">
            <w:r w:rsidRPr="00FA10A4">
              <w:rPr>
                <w:sz w:val="22"/>
                <w:szCs w:val="22"/>
              </w:rPr>
              <w:t>Замена участка теплосети от ТК 2 до ТК 3</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2714</w:t>
            </w:r>
          </w:p>
        </w:tc>
        <w:tc>
          <w:tcPr>
            <w:tcW w:w="939" w:type="dxa"/>
            <w:vAlign w:val="center"/>
          </w:tcPr>
          <w:p w:rsidR="00103F68" w:rsidRPr="00FA10A4" w:rsidRDefault="00103F68" w:rsidP="00616FD7">
            <w:pPr>
              <w:rPr>
                <w:color w:val="000000"/>
              </w:rPr>
            </w:pPr>
            <w:r w:rsidRPr="00FA10A4">
              <w:rPr>
                <w:color w:val="000000"/>
                <w:sz w:val="22"/>
                <w:szCs w:val="22"/>
              </w:rPr>
              <w:t>0</w:t>
            </w:r>
          </w:p>
        </w:tc>
        <w:tc>
          <w:tcPr>
            <w:tcW w:w="1418" w:type="dxa"/>
            <w:noWrap/>
            <w:vAlign w:val="center"/>
          </w:tcPr>
          <w:p w:rsidR="00103F68" w:rsidRPr="00FA10A4" w:rsidRDefault="00103F68" w:rsidP="00616FD7">
            <w:r w:rsidRPr="00FA10A4">
              <w:rPr>
                <w:sz w:val="22"/>
                <w:szCs w:val="22"/>
              </w:rPr>
              <w:t>2714</w:t>
            </w:r>
          </w:p>
        </w:tc>
      </w:tr>
      <w:tr w:rsidR="00103F68" w:rsidRPr="00FA10A4" w:rsidTr="00616FD7">
        <w:trPr>
          <w:trHeight w:val="828"/>
        </w:trPr>
        <w:tc>
          <w:tcPr>
            <w:tcW w:w="661" w:type="dxa"/>
            <w:noWrap/>
            <w:vAlign w:val="center"/>
          </w:tcPr>
          <w:p w:rsidR="00103F68" w:rsidRPr="00FA10A4" w:rsidRDefault="00103F68" w:rsidP="00616FD7">
            <w:r w:rsidRPr="00FA10A4">
              <w:rPr>
                <w:sz w:val="22"/>
                <w:szCs w:val="22"/>
              </w:rPr>
              <w:t>2.7.</w:t>
            </w:r>
          </w:p>
        </w:tc>
        <w:tc>
          <w:tcPr>
            <w:tcW w:w="2186" w:type="dxa"/>
            <w:vAlign w:val="center"/>
          </w:tcPr>
          <w:p w:rsidR="00103F68" w:rsidRPr="00FA10A4" w:rsidRDefault="00103F68" w:rsidP="00616FD7">
            <w:r w:rsidRPr="00FA10A4">
              <w:rPr>
                <w:sz w:val="22"/>
                <w:szCs w:val="22"/>
              </w:rPr>
              <w:t>Замена участка теплосети от ТК 3 до ТК 5</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4331</w:t>
            </w:r>
          </w:p>
        </w:tc>
        <w:tc>
          <w:tcPr>
            <w:tcW w:w="1418" w:type="dxa"/>
            <w:noWrap/>
            <w:vAlign w:val="center"/>
          </w:tcPr>
          <w:p w:rsidR="00103F68" w:rsidRPr="00FA10A4" w:rsidRDefault="00103F68" w:rsidP="00616FD7">
            <w:r w:rsidRPr="00FA10A4">
              <w:rPr>
                <w:sz w:val="22"/>
                <w:szCs w:val="22"/>
              </w:rPr>
              <w:t>4331</w:t>
            </w:r>
          </w:p>
        </w:tc>
      </w:tr>
      <w:tr w:rsidR="00103F68" w:rsidRPr="00FA10A4" w:rsidTr="00616FD7">
        <w:trPr>
          <w:trHeight w:val="828"/>
        </w:trPr>
        <w:tc>
          <w:tcPr>
            <w:tcW w:w="661" w:type="dxa"/>
            <w:noWrap/>
            <w:vAlign w:val="center"/>
          </w:tcPr>
          <w:p w:rsidR="00103F68" w:rsidRPr="00FA10A4" w:rsidRDefault="00103F68" w:rsidP="00616FD7">
            <w:r w:rsidRPr="00FA10A4">
              <w:rPr>
                <w:sz w:val="22"/>
                <w:szCs w:val="22"/>
              </w:rPr>
              <w:t>2.8.</w:t>
            </w:r>
          </w:p>
        </w:tc>
        <w:tc>
          <w:tcPr>
            <w:tcW w:w="2186" w:type="dxa"/>
            <w:vAlign w:val="center"/>
          </w:tcPr>
          <w:p w:rsidR="00103F68" w:rsidRPr="00FA10A4" w:rsidRDefault="00103F68" w:rsidP="00616FD7">
            <w:r w:rsidRPr="00FA10A4">
              <w:rPr>
                <w:sz w:val="22"/>
                <w:szCs w:val="22"/>
              </w:rPr>
              <w:t>Замена участка теплосети от ТК 5 до ТК 6</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3762</w:t>
            </w:r>
          </w:p>
        </w:tc>
        <w:tc>
          <w:tcPr>
            <w:tcW w:w="1418" w:type="dxa"/>
            <w:noWrap/>
            <w:vAlign w:val="center"/>
          </w:tcPr>
          <w:p w:rsidR="00103F68" w:rsidRPr="00FA10A4" w:rsidRDefault="00103F68" w:rsidP="00616FD7">
            <w:r w:rsidRPr="00FA10A4">
              <w:rPr>
                <w:sz w:val="22"/>
                <w:szCs w:val="22"/>
              </w:rPr>
              <w:t>3762</w:t>
            </w:r>
          </w:p>
        </w:tc>
      </w:tr>
      <w:tr w:rsidR="00103F68" w:rsidRPr="00FA10A4" w:rsidTr="00616FD7">
        <w:trPr>
          <w:trHeight w:val="828"/>
        </w:trPr>
        <w:tc>
          <w:tcPr>
            <w:tcW w:w="661" w:type="dxa"/>
            <w:noWrap/>
            <w:vAlign w:val="center"/>
          </w:tcPr>
          <w:p w:rsidR="00103F68" w:rsidRPr="00FA10A4" w:rsidRDefault="00103F68" w:rsidP="00616FD7">
            <w:r w:rsidRPr="00FA10A4">
              <w:rPr>
                <w:sz w:val="22"/>
                <w:szCs w:val="22"/>
              </w:rPr>
              <w:t>2.9.</w:t>
            </w:r>
          </w:p>
        </w:tc>
        <w:tc>
          <w:tcPr>
            <w:tcW w:w="2186" w:type="dxa"/>
            <w:vAlign w:val="center"/>
          </w:tcPr>
          <w:p w:rsidR="00103F68" w:rsidRPr="00FA10A4" w:rsidRDefault="00103F68" w:rsidP="00616FD7">
            <w:r w:rsidRPr="00FA10A4">
              <w:rPr>
                <w:sz w:val="22"/>
                <w:szCs w:val="22"/>
              </w:rPr>
              <w:t>Замена участка теплосети от ТК 6 до ТК 9</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4825</w:t>
            </w:r>
          </w:p>
        </w:tc>
        <w:tc>
          <w:tcPr>
            <w:tcW w:w="1418" w:type="dxa"/>
            <w:noWrap/>
            <w:vAlign w:val="center"/>
          </w:tcPr>
          <w:p w:rsidR="00103F68" w:rsidRPr="00FA10A4" w:rsidRDefault="00103F68" w:rsidP="00616FD7">
            <w:r w:rsidRPr="00FA10A4">
              <w:rPr>
                <w:sz w:val="22"/>
                <w:szCs w:val="22"/>
              </w:rPr>
              <w:t>4825</w:t>
            </w:r>
          </w:p>
        </w:tc>
      </w:tr>
      <w:tr w:rsidR="00103F68" w:rsidRPr="00FA10A4" w:rsidTr="00616FD7">
        <w:trPr>
          <w:trHeight w:val="828"/>
        </w:trPr>
        <w:tc>
          <w:tcPr>
            <w:tcW w:w="661" w:type="dxa"/>
            <w:noWrap/>
            <w:vAlign w:val="center"/>
          </w:tcPr>
          <w:p w:rsidR="00103F68" w:rsidRPr="00FA10A4" w:rsidRDefault="00103F68" w:rsidP="00616FD7">
            <w:r w:rsidRPr="00FA10A4">
              <w:rPr>
                <w:sz w:val="22"/>
                <w:szCs w:val="22"/>
              </w:rPr>
              <w:t>2.10.</w:t>
            </w:r>
          </w:p>
        </w:tc>
        <w:tc>
          <w:tcPr>
            <w:tcW w:w="2186" w:type="dxa"/>
            <w:vAlign w:val="center"/>
          </w:tcPr>
          <w:p w:rsidR="00103F68" w:rsidRPr="00FA10A4" w:rsidRDefault="00103F68" w:rsidP="00616FD7">
            <w:r w:rsidRPr="00FA10A4">
              <w:rPr>
                <w:sz w:val="22"/>
                <w:szCs w:val="22"/>
              </w:rPr>
              <w:t>Замена участка теплосети от ТК12 до ТК 24</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7620</w:t>
            </w:r>
          </w:p>
        </w:tc>
        <w:tc>
          <w:tcPr>
            <w:tcW w:w="1418" w:type="dxa"/>
            <w:noWrap/>
            <w:vAlign w:val="center"/>
          </w:tcPr>
          <w:p w:rsidR="00103F68" w:rsidRPr="00FA10A4" w:rsidRDefault="00103F68" w:rsidP="00616FD7">
            <w:r w:rsidRPr="00FA10A4">
              <w:rPr>
                <w:sz w:val="22"/>
                <w:szCs w:val="22"/>
              </w:rPr>
              <w:t>7620</w:t>
            </w:r>
          </w:p>
        </w:tc>
      </w:tr>
      <w:tr w:rsidR="00103F68" w:rsidRPr="00FA10A4" w:rsidTr="00616FD7">
        <w:trPr>
          <w:trHeight w:val="828"/>
        </w:trPr>
        <w:tc>
          <w:tcPr>
            <w:tcW w:w="661" w:type="dxa"/>
            <w:noWrap/>
            <w:vAlign w:val="center"/>
          </w:tcPr>
          <w:p w:rsidR="00103F68" w:rsidRPr="00FA10A4" w:rsidRDefault="00103F68" w:rsidP="00616FD7">
            <w:r w:rsidRPr="00FA10A4">
              <w:rPr>
                <w:sz w:val="22"/>
                <w:szCs w:val="22"/>
              </w:rPr>
              <w:t>2.11.</w:t>
            </w:r>
          </w:p>
        </w:tc>
        <w:tc>
          <w:tcPr>
            <w:tcW w:w="2186" w:type="dxa"/>
            <w:vAlign w:val="center"/>
          </w:tcPr>
          <w:p w:rsidR="00103F68" w:rsidRPr="00FA10A4" w:rsidRDefault="00103F68" w:rsidP="00616FD7">
            <w:r w:rsidRPr="00FA10A4">
              <w:rPr>
                <w:sz w:val="22"/>
                <w:szCs w:val="22"/>
              </w:rPr>
              <w:t>Замена участка теплосети от ТК 1 до ТК 40</w:t>
            </w:r>
          </w:p>
        </w:tc>
        <w:tc>
          <w:tcPr>
            <w:tcW w:w="906" w:type="dxa"/>
            <w:vAlign w:val="center"/>
          </w:tcPr>
          <w:p w:rsidR="00103F68" w:rsidRPr="00FA10A4" w:rsidRDefault="00103F68" w:rsidP="00616FD7">
            <w:pPr>
              <w:rPr>
                <w:color w:val="000000"/>
              </w:rPr>
            </w:pPr>
            <w:r w:rsidRPr="00FA10A4">
              <w:rPr>
                <w:color w:val="000000"/>
                <w:sz w:val="22"/>
                <w:szCs w:val="22"/>
              </w:rPr>
              <w:t>тыс. руб.</w:t>
            </w:r>
          </w:p>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0</w:t>
            </w:r>
          </w:p>
        </w:tc>
        <w:tc>
          <w:tcPr>
            <w:tcW w:w="696" w:type="dxa"/>
            <w:noWrap/>
            <w:vAlign w:val="center"/>
          </w:tcPr>
          <w:p w:rsidR="00103F68" w:rsidRPr="00FA10A4" w:rsidRDefault="00103F68" w:rsidP="00616FD7">
            <w:r w:rsidRPr="00FA10A4">
              <w:rPr>
                <w:sz w:val="22"/>
                <w:szCs w:val="22"/>
              </w:rPr>
              <w:t>0</w:t>
            </w:r>
          </w:p>
        </w:tc>
        <w:tc>
          <w:tcPr>
            <w:tcW w:w="729" w:type="dxa"/>
            <w:noWrap/>
            <w:vAlign w:val="center"/>
          </w:tcPr>
          <w:p w:rsidR="00103F68" w:rsidRPr="00FA10A4" w:rsidRDefault="00103F68" w:rsidP="00616FD7">
            <w:r w:rsidRPr="00FA10A4">
              <w:rPr>
                <w:sz w:val="22"/>
                <w:szCs w:val="22"/>
              </w:rPr>
              <w:t>0</w:t>
            </w:r>
          </w:p>
        </w:tc>
        <w:tc>
          <w:tcPr>
            <w:tcW w:w="828" w:type="dxa"/>
            <w:noWrap/>
            <w:vAlign w:val="center"/>
          </w:tcPr>
          <w:p w:rsidR="00103F68" w:rsidRPr="00FA10A4" w:rsidRDefault="00103F68" w:rsidP="00616FD7">
            <w:r w:rsidRPr="00FA10A4">
              <w:rPr>
                <w:sz w:val="22"/>
                <w:szCs w:val="22"/>
              </w:rPr>
              <w:t>0</w:t>
            </w:r>
          </w:p>
        </w:tc>
        <w:tc>
          <w:tcPr>
            <w:tcW w:w="939" w:type="dxa"/>
            <w:vAlign w:val="center"/>
          </w:tcPr>
          <w:p w:rsidR="00103F68" w:rsidRPr="00FA10A4" w:rsidRDefault="00103F68" w:rsidP="00616FD7">
            <w:pPr>
              <w:rPr>
                <w:color w:val="000000"/>
              </w:rPr>
            </w:pPr>
            <w:r w:rsidRPr="00FA10A4">
              <w:rPr>
                <w:color w:val="000000"/>
                <w:sz w:val="22"/>
                <w:szCs w:val="22"/>
              </w:rPr>
              <w:t>9268</w:t>
            </w:r>
          </w:p>
        </w:tc>
        <w:tc>
          <w:tcPr>
            <w:tcW w:w="1418" w:type="dxa"/>
            <w:noWrap/>
            <w:vAlign w:val="center"/>
          </w:tcPr>
          <w:p w:rsidR="00103F68" w:rsidRPr="00FA10A4" w:rsidRDefault="00103F68" w:rsidP="00616FD7">
            <w:r w:rsidRPr="00FA10A4">
              <w:rPr>
                <w:sz w:val="22"/>
                <w:szCs w:val="22"/>
              </w:rPr>
              <w:t>9268</w:t>
            </w:r>
          </w:p>
        </w:tc>
      </w:tr>
      <w:tr w:rsidR="00103F68" w:rsidRPr="00FA10A4" w:rsidTr="00616FD7">
        <w:trPr>
          <w:trHeight w:val="276"/>
        </w:trPr>
        <w:tc>
          <w:tcPr>
            <w:tcW w:w="661" w:type="dxa"/>
            <w:noWrap/>
            <w:vAlign w:val="center"/>
          </w:tcPr>
          <w:p w:rsidR="00103F68" w:rsidRPr="00FA10A4" w:rsidRDefault="00103F68" w:rsidP="00616FD7"/>
        </w:tc>
        <w:tc>
          <w:tcPr>
            <w:tcW w:w="2186" w:type="dxa"/>
            <w:noWrap/>
            <w:vAlign w:val="center"/>
          </w:tcPr>
          <w:p w:rsidR="00103F68" w:rsidRPr="00FA10A4" w:rsidRDefault="00103F68" w:rsidP="00616FD7">
            <w:r w:rsidRPr="00FA10A4">
              <w:rPr>
                <w:sz w:val="22"/>
                <w:szCs w:val="22"/>
              </w:rPr>
              <w:t>Итого</w:t>
            </w:r>
          </w:p>
        </w:tc>
        <w:tc>
          <w:tcPr>
            <w:tcW w:w="906" w:type="dxa"/>
            <w:noWrap/>
            <w:vAlign w:val="center"/>
          </w:tcPr>
          <w:p w:rsidR="00103F68" w:rsidRPr="00FA10A4" w:rsidRDefault="00103F68" w:rsidP="00616FD7"/>
        </w:tc>
        <w:tc>
          <w:tcPr>
            <w:tcW w:w="696" w:type="dxa"/>
            <w:noWrap/>
            <w:vAlign w:val="center"/>
          </w:tcPr>
          <w:p w:rsidR="00103F68" w:rsidRPr="00FA10A4" w:rsidRDefault="00103F68" w:rsidP="00616FD7">
            <w:r w:rsidRPr="00FA10A4">
              <w:rPr>
                <w:sz w:val="22"/>
                <w:szCs w:val="22"/>
              </w:rPr>
              <w:t>0</w:t>
            </w:r>
          </w:p>
        </w:tc>
        <w:tc>
          <w:tcPr>
            <w:tcW w:w="773" w:type="dxa"/>
            <w:noWrap/>
            <w:vAlign w:val="center"/>
          </w:tcPr>
          <w:p w:rsidR="00103F68" w:rsidRPr="00FA10A4" w:rsidRDefault="00103F68" w:rsidP="00616FD7">
            <w:r w:rsidRPr="00FA10A4">
              <w:rPr>
                <w:sz w:val="22"/>
                <w:szCs w:val="22"/>
              </w:rPr>
              <w:t>15926</w:t>
            </w:r>
          </w:p>
        </w:tc>
        <w:tc>
          <w:tcPr>
            <w:tcW w:w="696" w:type="dxa"/>
            <w:noWrap/>
            <w:vAlign w:val="center"/>
          </w:tcPr>
          <w:p w:rsidR="00103F68" w:rsidRPr="00FA10A4" w:rsidRDefault="00103F68" w:rsidP="00616FD7">
            <w:r w:rsidRPr="00FA10A4">
              <w:rPr>
                <w:sz w:val="22"/>
                <w:szCs w:val="22"/>
              </w:rPr>
              <w:t>3563</w:t>
            </w:r>
          </w:p>
        </w:tc>
        <w:tc>
          <w:tcPr>
            <w:tcW w:w="729" w:type="dxa"/>
            <w:noWrap/>
            <w:vAlign w:val="center"/>
          </w:tcPr>
          <w:p w:rsidR="00103F68" w:rsidRPr="00FA10A4" w:rsidRDefault="00103F68" w:rsidP="00616FD7">
            <w:r w:rsidRPr="00FA10A4">
              <w:rPr>
                <w:sz w:val="22"/>
                <w:szCs w:val="22"/>
              </w:rPr>
              <w:t>8121</w:t>
            </w:r>
          </w:p>
        </w:tc>
        <w:tc>
          <w:tcPr>
            <w:tcW w:w="828" w:type="dxa"/>
            <w:noWrap/>
            <w:vAlign w:val="center"/>
          </w:tcPr>
          <w:p w:rsidR="00103F68" w:rsidRPr="00FA10A4" w:rsidRDefault="00103F68" w:rsidP="00616FD7">
            <w:r w:rsidRPr="00FA10A4">
              <w:rPr>
                <w:sz w:val="22"/>
                <w:szCs w:val="22"/>
              </w:rPr>
              <w:t>2713,7</w:t>
            </w:r>
          </w:p>
        </w:tc>
        <w:tc>
          <w:tcPr>
            <w:tcW w:w="939" w:type="dxa"/>
            <w:noWrap/>
            <w:vAlign w:val="center"/>
          </w:tcPr>
          <w:p w:rsidR="00103F68" w:rsidRPr="00FA10A4" w:rsidRDefault="00103F68" w:rsidP="00616FD7">
            <w:r w:rsidRPr="00FA10A4">
              <w:rPr>
                <w:sz w:val="22"/>
                <w:szCs w:val="22"/>
              </w:rPr>
              <w:t>29805,9</w:t>
            </w:r>
          </w:p>
        </w:tc>
        <w:tc>
          <w:tcPr>
            <w:tcW w:w="1418" w:type="dxa"/>
            <w:noWrap/>
            <w:vAlign w:val="center"/>
          </w:tcPr>
          <w:p w:rsidR="00103F68" w:rsidRPr="00FA10A4" w:rsidRDefault="00103F68" w:rsidP="00616FD7"/>
        </w:tc>
      </w:tr>
    </w:tbl>
    <w:p w:rsidR="00103F68" w:rsidRDefault="00103F68" w:rsidP="00C21ECC">
      <w:pPr>
        <w:spacing w:line="276" w:lineRule="auto"/>
        <w:ind w:left="567"/>
        <w:jc w:val="both"/>
        <w:rPr>
          <w:b/>
        </w:rPr>
      </w:pPr>
    </w:p>
    <w:p w:rsidR="00103F68" w:rsidRPr="002F4805" w:rsidRDefault="00103F68" w:rsidP="00724EC3">
      <w:pPr>
        <w:pStyle w:val="BodyTextIndent2"/>
        <w:spacing w:after="0" w:line="276" w:lineRule="auto"/>
        <w:ind w:left="0" w:firstLine="540"/>
        <w:jc w:val="both"/>
      </w:pPr>
      <w:r w:rsidRPr="002F4805">
        <w:t>В таблиц</w:t>
      </w:r>
      <w:r>
        <w:t xml:space="preserve">е </w:t>
      </w:r>
      <w:r w:rsidRPr="002F4805">
        <w:t xml:space="preserve"> 6</w:t>
      </w:r>
      <w:r>
        <w:t>.</w:t>
      </w:r>
      <w:r w:rsidRPr="002F4805">
        <w:t>4 представлено целевое структурирование финансовых потребностей на реализацию программ по раз</w:t>
      </w:r>
      <w:r>
        <w:t>витию системы теплоснабжения  г.Фатежа</w:t>
      </w:r>
      <w:r w:rsidRPr="002F4805">
        <w:t>.</w:t>
      </w:r>
    </w:p>
    <w:p w:rsidR="00103F68" w:rsidRDefault="00103F68" w:rsidP="00724EC3">
      <w:pPr>
        <w:pStyle w:val="BodyTextIndent2"/>
        <w:spacing w:after="0" w:line="276" w:lineRule="auto"/>
        <w:ind w:left="0" w:firstLine="540"/>
        <w:jc w:val="both"/>
      </w:pPr>
      <w:r w:rsidRPr="002F4805">
        <w:t xml:space="preserve">Основная доля инвестиционных проектов по развитию системы теплоснабжения направлена на обеспечение повышения надежности работы и выполнения требований законодательства об энергосбережении. При этом финансирование в основном осуществляется за счет </w:t>
      </w:r>
      <w:r>
        <w:t>областного и муниципального бюджетов</w:t>
      </w:r>
      <w:r w:rsidRPr="002F4805">
        <w:t xml:space="preserve">. </w:t>
      </w:r>
    </w:p>
    <w:p w:rsidR="00103F68" w:rsidRDefault="00103F68" w:rsidP="00724EC3">
      <w:pPr>
        <w:pStyle w:val="BodyTextIndent2"/>
        <w:spacing w:after="0" w:line="276" w:lineRule="auto"/>
        <w:ind w:left="0" w:firstLine="540"/>
        <w:jc w:val="both"/>
        <w:rPr>
          <w:b/>
          <w:sz w:val="22"/>
          <w:szCs w:val="22"/>
        </w:rPr>
      </w:pPr>
    </w:p>
    <w:p w:rsidR="00103F68" w:rsidRPr="005A304B" w:rsidRDefault="00103F68" w:rsidP="00724EC3">
      <w:pPr>
        <w:pStyle w:val="BodyTextIndent2"/>
        <w:spacing w:after="0" w:line="276" w:lineRule="auto"/>
        <w:ind w:left="0" w:firstLine="540"/>
        <w:jc w:val="both"/>
        <w:rPr>
          <w:b/>
          <w:sz w:val="22"/>
          <w:szCs w:val="22"/>
        </w:rPr>
      </w:pPr>
      <w:r w:rsidRPr="005A304B">
        <w:rPr>
          <w:b/>
          <w:sz w:val="22"/>
          <w:szCs w:val="22"/>
        </w:rPr>
        <w:t xml:space="preserve">Таблица </w:t>
      </w:r>
      <w:r>
        <w:rPr>
          <w:b/>
          <w:sz w:val="22"/>
          <w:szCs w:val="22"/>
        </w:rPr>
        <w:t xml:space="preserve">6.5. </w:t>
      </w:r>
      <w:r w:rsidRPr="005A304B">
        <w:rPr>
          <w:b/>
          <w:color w:val="000000"/>
          <w:sz w:val="22"/>
          <w:szCs w:val="22"/>
        </w:rPr>
        <w:t>Мероприятия по повышению качества товаров (услуг), улучшению экологической ситуации</w:t>
      </w:r>
    </w:p>
    <w:tbl>
      <w:tblPr>
        <w:tblW w:w="9652" w:type="dxa"/>
        <w:jc w:val="center"/>
        <w:tblInd w:w="-312" w:type="dxa"/>
        <w:tblLook w:val="0000"/>
      </w:tblPr>
      <w:tblGrid>
        <w:gridCol w:w="586"/>
        <w:gridCol w:w="2221"/>
        <w:gridCol w:w="952"/>
        <w:gridCol w:w="1033"/>
        <w:gridCol w:w="1034"/>
        <w:gridCol w:w="884"/>
        <w:gridCol w:w="932"/>
        <w:gridCol w:w="995"/>
        <w:gridCol w:w="1015"/>
      </w:tblGrid>
      <w:tr w:rsidR="00103F68" w:rsidRPr="00C50EC1" w:rsidTr="00616FD7">
        <w:trPr>
          <w:trHeight w:val="876"/>
          <w:jc w:val="center"/>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bCs/>
                <w:color w:val="000000"/>
                <w:sz w:val="22"/>
                <w:szCs w:val="22"/>
              </w:rPr>
              <w:t>№ п/п</w:t>
            </w:r>
          </w:p>
        </w:tc>
        <w:tc>
          <w:tcPr>
            <w:tcW w:w="2221" w:type="dxa"/>
            <w:vMerge w:val="restart"/>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bCs/>
                <w:color w:val="000000"/>
                <w:sz w:val="22"/>
                <w:szCs w:val="22"/>
              </w:rPr>
              <w:t>Группы инвестиционных проектов (источники финансирования)</w:t>
            </w:r>
          </w:p>
        </w:tc>
        <w:tc>
          <w:tcPr>
            <w:tcW w:w="6845" w:type="dxa"/>
            <w:gridSpan w:val="7"/>
            <w:tcBorders>
              <w:top w:val="single" w:sz="4" w:space="0" w:color="auto"/>
              <w:left w:val="nil"/>
              <w:bottom w:val="single" w:sz="4" w:space="0" w:color="auto"/>
              <w:right w:val="single" w:sz="4" w:space="0" w:color="000000"/>
            </w:tcBorders>
            <w:vAlign w:val="center"/>
          </w:tcPr>
          <w:p w:rsidR="00103F68" w:rsidRPr="00C50EC1" w:rsidRDefault="00103F68" w:rsidP="00616FD7">
            <w:pPr>
              <w:rPr>
                <w:color w:val="000000"/>
              </w:rPr>
            </w:pPr>
            <w:r w:rsidRPr="00C50EC1">
              <w:rPr>
                <w:bCs/>
                <w:color w:val="000000"/>
                <w:sz w:val="22"/>
                <w:szCs w:val="22"/>
              </w:rPr>
              <w:t>Капитальные вложения для реализации всей программы инвестиционных проектов в системе теплоснабжения, тыс. руб.</w:t>
            </w:r>
          </w:p>
        </w:tc>
      </w:tr>
      <w:tr w:rsidR="00103F68" w:rsidRPr="00C50EC1" w:rsidTr="00616FD7">
        <w:trPr>
          <w:trHeight w:val="552"/>
          <w:jc w:val="center"/>
        </w:trPr>
        <w:tc>
          <w:tcPr>
            <w:tcW w:w="586" w:type="dxa"/>
            <w:vMerge/>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p>
        </w:tc>
        <w:tc>
          <w:tcPr>
            <w:tcW w:w="2221" w:type="dxa"/>
            <w:vMerge/>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p>
        </w:tc>
        <w:tc>
          <w:tcPr>
            <w:tcW w:w="952"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2014</w:t>
            </w:r>
          </w:p>
        </w:tc>
        <w:tc>
          <w:tcPr>
            <w:tcW w:w="1033"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2015</w:t>
            </w:r>
          </w:p>
        </w:tc>
        <w:tc>
          <w:tcPr>
            <w:tcW w:w="1034"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2016</w:t>
            </w:r>
          </w:p>
        </w:tc>
        <w:tc>
          <w:tcPr>
            <w:tcW w:w="884"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2017</w:t>
            </w:r>
          </w:p>
        </w:tc>
        <w:tc>
          <w:tcPr>
            <w:tcW w:w="932"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2018</w:t>
            </w:r>
          </w:p>
        </w:tc>
        <w:tc>
          <w:tcPr>
            <w:tcW w:w="995"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2019-2023</w:t>
            </w:r>
          </w:p>
        </w:tc>
        <w:tc>
          <w:tcPr>
            <w:tcW w:w="1015"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всего</w:t>
            </w:r>
          </w:p>
        </w:tc>
      </w:tr>
      <w:tr w:rsidR="00103F68" w:rsidRPr="00C50EC1" w:rsidTr="00616FD7">
        <w:trPr>
          <w:trHeight w:val="1244"/>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1</w:t>
            </w:r>
          </w:p>
        </w:tc>
        <w:tc>
          <w:tcPr>
            <w:tcW w:w="2221" w:type="dxa"/>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Мероприятия по повышению качества товаров (услуг), улучшению экологической ситуации</w:t>
            </w:r>
          </w:p>
        </w:tc>
        <w:tc>
          <w:tcPr>
            <w:tcW w:w="952" w:type="dxa"/>
            <w:tcBorders>
              <w:top w:val="nil"/>
              <w:left w:val="nil"/>
              <w:bottom w:val="single" w:sz="4" w:space="0" w:color="auto"/>
              <w:right w:val="single" w:sz="4" w:space="0" w:color="auto"/>
            </w:tcBorders>
            <w:vAlign w:val="center"/>
          </w:tcPr>
          <w:p w:rsidR="00103F68" w:rsidRPr="00C50EC1" w:rsidRDefault="00103F68" w:rsidP="00616FD7">
            <w:r w:rsidRPr="00C50EC1">
              <w:rPr>
                <w:sz w:val="22"/>
                <w:szCs w:val="22"/>
              </w:rPr>
              <w:t>0</w:t>
            </w:r>
          </w:p>
        </w:tc>
        <w:tc>
          <w:tcPr>
            <w:tcW w:w="1033" w:type="dxa"/>
            <w:tcBorders>
              <w:top w:val="nil"/>
              <w:left w:val="nil"/>
              <w:bottom w:val="single" w:sz="4" w:space="0" w:color="auto"/>
              <w:right w:val="single" w:sz="4" w:space="0" w:color="auto"/>
            </w:tcBorders>
            <w:vAlign w:val="center"/>
          </w:tcPr>
          <w:p w:rsidR="00103F68" w:rsidRPr="00C50EC1" w:rsidRDefault="00103F68" w:rsidP="00616FD7">
            <w:r w:rsidRPr="00C50EC1">
              <w:rPr>
                <w:sz w:val="22"/>
                <w:szCs w:val="22"/>
              </w:rPr>
              <w:t>3200,0</w:t>
            </w:r>
          </w:p>
        </w:tc>
        <w:tc>
          <w:tcPr>
            <w:tcW w:w="1034" w:type="dxa"/>
            <w:tcBorders>
              <w:top w:val="nil"/>
              <w:left w:val="nil"/>
              <w:bottom w:val="single" w:sz="4" w:space="0" w:color="auto"/>
              <w:right w:val="single" w:sz="4" w:space="0" w:color="auto"/>
            </w:tcBorders>
            <w:vAlign w:val="center"/>
          </w:tcPr>
          <w:p w:rsidR="00103F68" w:rsidRPr="00C50EC1" w:rsidRDefault="00103F68" w:rsidP="00616FD7">
            <w:r w:rsidRPr="00C50EC1">
              <w:rPr>
                <w:sz w:val="22"/>
                <w:szCs w:val="22"/>
              </w:rPr>
              <w:t>3216,0</w:t>
            </w:r>
          </w:p>
        </w:tc>
        <w:tc>
          <w:tcPr>
            <w:tcW w:w="884" w:type="dxa"/>
            <w:tcBorders>
              <w:top w:val="nil"/>
              <w:left w:val="nil"/>
              <w:bottom w:val="single" w:sz="4" w:space="0" w:color="auto"/>
              <w:right w:val="single" w:sz="4" w:space="0" w:color="auto"/>
            </w:tcBorders>
            <w:vAlign w:val="center"/>
          </w:tcPr>
          <w:p w:rsidR="00103F68" w:rsidRPr="00C50EC1" w:rsidRDefault="00103F68" w:rsidP="00616FD7">
            <w:r w:rsidRPr="00C50EC1">
              <w:rPr>
                <w:sz w:val="22"/>
                <w:szCs w:val="22"/>
              </w:rPr>
              <w:t>8121,0</w:t>
            </w:r>
          </w:p>
        </w:tc>
        <w:tc>
          <w:tcPr>
            <w:tcW w:w="932" w:type="dxa"/>
            <w:tcBorders>
              <w:top w:val="nil"/>
              <w:left w:val="nil"/>
              <w:bottom w:val="single" w:sz="4" w:space="0" w:color="auto"/>
              <w:right w:val="single" w:sz="4" w:space="0" w:color="auto"/>
            </w:tcBorders>
            <w:vAlign w:val="center"/>
          </w:tcPr>
          <w:p w:rsidR="00103F68" w:rsidRPr="00C50EC1" w:rsidRDefault="00103F68" w:rsidP="00616FD7">
            <w:r w:rsidRPr="00C50EC1">
              <w:rPr>
                <w:sz w:val="22"/>
                <w:szCs w:val="22"/>
              </w:rPr>
              <w:t>2087,0</w:t>
            </w:r>
          </w:p>
        </w:tc>
        <w:tc>
          <w:tcPr>
            <w:tcW w:w="995" w:type="dxa"/>
            <w:tcBorders>
              <w:top w:val="nil"/>
              <w:left w:val="nil"/>
              <w:bottom w:val="single" w:sz="4" w:space="0" w:color="auto"/>
              <w:right w:val="single" w:sz="4" w:space="0" w:color="auto"/>
            </w:tcBorders>
            <w:vAlign w:val="center"/>
          </w:tcPr>
          <w:p w:rsidR="00103F68" w:rsidRPr="00C50EC1" w:rsidRDefault="00103F68" w:rsidP="00616FD7">
            <w:r w:rsidRPr="00C50EC1">
              <w:rPr>
                <w:sz w:val="22"/>
                <w:szCs w:val="22"/>
              </w:rPr>
              <w:t>22925,0</w:t>
            </w:r>
          </w:p>
        </w:tc>
        <w:tc>
          <w:tcPr>
            <w:tcW w:w="1015" w:type="dxa"/>
            <w:tcBorders>
              <w:top w:val="nil"/>
              <w:left w:val="nil"/>
              <w:bottom w:val="single" w:sz="4" w:space="0" w:color="auto"/>
              <w:right w:val="single" w:sz="4" w:space="0" w:color="auto"/>
            </w:tcBorders>
            <w:vAlign w:val="center"/>
          </w:tcPr>
          <w:p w:rsidR="00103F68" w:rsidRPr="00C50EC1" w:rsidRDefault="00103F68" w:rsidP="00616FD7">
            <w:r>
              <w:rPr>
                <w:sz w:val="22"/>
                <w:szCs w:val="22"/>
              </w:rPr>
              <w:t>39549</w:t>
            </w:r>
          </w:p>
        </w:tc>
      </w:tr>
      <w:tr w:rsidR="00103F68" w:rsidRPr="00C50EC1"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1.1.</w:t>
            </w:r>
          </w:p>
        </w:tc>
        <w:tc>
          <w:tcPr>
            <w:tcW w:w="2221" w:type="dxa"/>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Бюджет муниципального образования</w:t>
            </w:r>
          </w:p>
        </w:tc>
        <w:tc>
          <w:tcPr>
            <w:tcW w:w="95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sidRPr="00C50EC1">
              <w:rPr>
                <w:bCs/>
                <w:color w:val="000000"/>
                <w:sz w:val="22"/>
                <w:szCs w:val="22"/>
              </w:rPr>
              <w:t>0</w:t>
            </w:r>
          </w:p>
        </w:tc>
        <w:tc>
          <w:tcPr>
            <w:tcW w:w="1033"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sidRPr="00C50EC1">
              <w:rPr>
                <w:bCs/>
                <w:color w:val="000000"/>
                <w:sz w:val="22"/>
                <w:szCs w:val="22"/>
              </w:rPr>
              <w:t>320,0</w:t>
            </w:r>
          </w:p>
        </w:tc>
        <w:tc>
          <w:tcPr>
            <w:tcW w:w="1034"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sidRPr="00C50EC1">
              <w:rPr>
                <w:bCs/>
                <w:color w:val="000000"/>
                <w:sz w:val="22"/>
                <w:szCs w:val="22"/>
              </w:rPr>
              <w:t>321,6</w:t>
            </w:r>
          </w:p>
        </w:tc>
        <w:tc>
          <w:tcPr>
            <w:tcW w:w="884"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sidRPr="00C50EC1">
              <w:rPr>
                <w:bCs/>
                <w:color w:val="000000"/>
                <w:sz w:val="22"/>
                <w:szCs w:val="22"/>
              </w:rPr>
              <w:t>812,1</w:t>
            </w:r>
          </w:p>
        </w:tc>
        <w:tc>
          <w:tcPr>
            <w:tcW w:w="93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sidRPr="00C50EC1">
              <w:rPr>
                <w:bCs/>
                <w:color w:val="000000"/>
                <w:sz w:val="22"/>
                <w:szCs w:val="22"/>
              </w:rPr>
              <w:t>208,7</w:t>
            </w:r>
          </w:p>
        </w:tc>
        <w:tc>
          <w:tcPr>
            <w:tcW w:w="995"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Pr>
                <w:bCs/>
                <w:color w:val="000000"/>
                <w:sz w:val="22"/>
                <w:szCs w:val="22"/>
              </w:rPr>
              <w:t>2292,5</w:t>
            </w:r>
          </w:p>
        </w:tc>
        <w:tc>
          <w:tcPr>
            <w:tcW w:w="1015"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Pr>
                <w:bCs/>
                <w:color w:val="000000"/>
                <w:sz w:val="22"/>
                <w:szCs w:val="22"/>
              </w:rPr>
              <w:t>3959,0</w:t>
            </w:r>
          </w:p>
        </w:tc>
      </w:tr>
      <w:tr w:rsidR="00103F68" w:rsidRPr="00C50EC1"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1.2.</w:t>
            </w:r>
          </w:p>
        </w:tc>
        <w:tc>
          <w:tcPr>
            <w:tcW w:w="2221" w:type="dxa"/>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Областной бюджет</w:t>
            </w:r>
          </w:p>
        </w:tc>
        <w:tc>
          <w:tcPr>
            <w:tcW w:w="95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bCs/>
                <w:color w:val="000000"/>
              </w:rPr>
            </w:pPr>
            <w:r w:rsidRPr="00C50EC1">
              <w:rPr>
                <w:bCs/>
                <w:color w:val="000000"/>
                <w:sz w:val="22"/>
                <w:szCs w:val="22"/>
              </w:rPr>
              <w:t>0</w:t>
            </w:r>
          </w:p>
        </w:tc>
        <w:tc>
          <w:tcPr>
            <w:tcW w:w="1033"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2880</w:t>
            </w:r>
          </w:p>
        </w:tc>
        <w:tc>
          <w:tcPr>
            <w:tcW w:w="1034"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2894,4</w:t>
            </w:r>
          </w:p>
        </w:tc>
        <w:tc>
          <w:tcPr>
            <w:tcW w:w="884"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7308,9</w:t>
            </w:r>
          </w:p>
        </w:tc>
        <w:tc>
          <w:tcPr>
            <w:tcW w:w="932"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1878,3</w:t>
            </w:r>
          </w:p>
        </w:tc>
        <w:tc>
          <w:tcPr>
            <w:tcW w:w="995"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2</w:t>
            </w:r>
            <w:r>
              <w:rPr>
                <w:sz w:val="22"/>
                <w:szCs w:val="22"/>
              </w:rPr>
              <w:t>0632,5</w:t>
            </w:r>
          </w:p>
        </w:tc>
        <w:tc>
          <w:tcPr>
            <w:tcW w:w="1015"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3</w:t>
            </w:r>
            <w:r>
              <w:rPr>
                <w:sz w:val="22"/>
                <w:szCs w:val="22"/>
              </w:rPr>
              <w:t>5590,0</w:t>
            </w:r>
          </w:p>
        </w:tc>
      </w:tr>
    </w:tbl>
    <w:p w:rsidR="00103F68" w:rsidRPr="002F4805" w:rsidRDefault="00103F68" w:rsidP="00724EC3">
      <w:pPr>
        <w:pStyle w:val="BodyTextIndent2"/>
        <w:spacing w:after="0" w:line="276" w:lineRule="auto"/>
        <w:ind w:left="0" w:firstLine="540"/>
        <w:jc w:val="both"/>
      </w:pPr>
    </w:p>
    <w:p w:rsidR="00103F68" w:rsidRDefault="00103F68" w:rsidP="00724EC3">
      <w:pPr>
        <w:jc w:val="both"/>
        <w:rPr>
          <w:color w:val="000000"/>
        </w:rPr>
      </w:pPr>
      <w:r w:rsidRPr="005A304B">
        <w:t>Все мероприятия по обеспечение инженерной инфраструктурой теплоснабжения объектов нового строительства выполняются за счет и</w:t>
      </w:r>
      <w:r w:rsidRPr="005A304B">
        <w:rPr>
          <w:color w:val="000000"/>
        </w:rPr>
        <w:t>нвестиционной надбавки к тарифу (инвестиционная составляющая) и финансовых ресурсов областного бюджета</w:t>
      </w:r>
      <w:r>
        <w:rPr>
          <w:color w:val="000000"/>
        </w:rPr>
        <w:t>.</w:t>
      </w:r>
    </w:p>
    <w:p w:rsidR="00103F68" w:rsidRDefault="00103F68" w:rsidP="00724EC3">
      <w:pPr>
        <w:jc w:val="both"/>
        <w:rPr>
          <w:color w:val="000000"/>
        </w:rPr>
      </w:pPr>
    </w:p>
    <w:p w:rsidR="00103F68" w:rsidRPr="005A304B" w:rsidRDefault="00103F68" w:rsidP="00724EC3">
      <w:pPr>
        <w:jc w:val="both"/>
        <w:rPr>
          <w:b/>
          <w:sz w:val="22"/>
          <w:szCs w:val="22"/>
        </w:rPr>
      </w:pPr>
      <w:r w:rsidRPr="005A304B">
        <w:rPr>
          <w:b/>
          <w:color w:val="000000"/>
          <w:sz w:val="22"/>
          <w:szCs w:val="22"/>
        </w:rPr>
        <w:t xml:space="preserve">Таблица </w:t>
      </w:r>
      <w:r>
        <w:rPr>
          <w:b/>
          <w:color w:val="000000"/>
          <w:sz w:val="22"/>
          <w:szCs w:val="22"/>
        </w:rPr>
        <w:t>6.6.</w:t>
      </w:r>
      <w:r w:rsidRPr="005A304B">
        <w:rPr>
          <w:b/>
          <w:color w:val="000000"/>
          <w:sz w:val="22"/>
          <w:szCs w:val="22"/>
        </w:rPr>
        <w:t xml:space="preserve"> Структура финансовых ресурсов, нацеленные на присоединение новых потребителей</w:t>
      </w:r>
    </w:p>
    <w:tbl>
      <w:tblPr>
        <w:tblW w:w="9652" w:type="dxa"/>
        <w:jc w:val="center"/>
        <w:tblInd w:w="-312" w:type="dxa"/>
        <w:tblLook w:val="0000"/>
      </w:tblPr>
      <w:tblGrid>
        <w:gridCol w:w="586"/>
        <w:gridCol w:w="2221"/>
        <w:gridCol w:w="952"/>
        <w:gridCol w:w="1033"/>
        <w:gridCol w:w="1034"/>
        <w:gridCol w:w="884"/>
        <w:gridCol w:w="932"/>
        <w:gridCol w:w="995"/>
        <w:gridCol w:w="1015"/>
      </w:tblGrid>
      <w:tr w:rsidR="00103F68" w:rsidRPr="00C50EC1" w:rsidTr="00616FD7">
        <w:trPr>
          <w:trHeight w:val="876"/>
          <w:jc w:val="center"/>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bCs/>
                <w:color w:val="000000"/>
                <w:sz w:val="22"/>
                <w:szCs w:val="22"/>
              </w:rPr>
              <w:t>№ п/п</w:t>
            </w:r>
          </w:p>
        </w:tc>
        <w:tc>
          <w:tcPr>
            <w:tcW w:w="2221" w:type="dxa"/>
            <w:vMerge w:val="restart"/>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r w:rsidRPr="00C50EC1">
              <w:rPr>
                <w:bCs/>
                <w:color w:val="000000"/>
                <w:sz w:val="22"/>
                <w:szCs w:val="22"/>
              </w:rPr>
              <w:t>Группы инвестиционных проектов (источники финансирования)</w:t>
            </w:r>
          </w:p>
        </w:tc>
        <w:tc>
          <w:tcPr>
            <w:tcW w:w="6845" w:type="dxa"/>
            <w:gridSpan w:val="7"/>
            <w:tcBorders>
              <w:top w:val="single" w:sz="4" w:space="0" w:color="auto"/>
              <w:left w:val="nil"/>
              <w:bottom w:val="single" w:sz="4" w:space="0" w:color="auto"/>
              <w:right w:val="single" w:sz="4" w:space="0" w:color="000000"/>
            </w:tcBorders>
            <w:vAlign w:val="center"/>
          </w:tcPr>
          <w:p w:rsidR="00103F68" w:rsidRPr="00C50EC1" w:rsidRDefault="00103F68" w:rsidP="00616FD7">
            <w:pPr>
              <w:rPr>
                <w:color w:val="000000"/>
              </w:rPr>
            </w:pPr>
            <w:r w:rsidRPr="00C50EC1">
              <w:rPr>
                <w:bCs/>
                <w:color w:val="000000"/>
                <w:sz w:val="22"/>
                <w:szCs w:val="22"/>
              </w:rPr>
              <w:t>Капитальные вложения для реализации всей программы инвестиционных проектов в системе теплоснабжения, тыс. руб.</w:t>
            </w:r>
          </w:p>
        </w:tc>
      </w:tr>
      <w:tr w:rsidR="00103F68" w:rsidRPr="00C50EC1" w:rsidTr="00616FD7">
        <w:trPr>
          <w:trHeight w:val="552"/>
          <w:jc w:val="center"/>
        </w:trPr>
        <w:tc>
          <w:tcPr>
            <w:tcW w:w="586" w:type="dxa"/>
            <w:vMerge/>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p>
        </w:tc>
        <w:tc>
          <w:tcPr>
            <w:tcW w:w="2221" w:type="dxa"/>
            <w:vMerge/>
            <w:tcBorders>
              <w:top w:val="single" w:sz="4" w:space="0" w:color="auto"/>
              <w:left w:val="single" w:sz="4" w:space="0" w:color="auto"/>
              <w:bottom w:val="single" w:sz="4" w:space="0" w:color="auto"/>
              <w:right w:val="single" w:sz="4" w:space="0" w:color="auto"/>
            </w:tcBorders>
            <w:vAlign w:val="center"/>
          </w:tcPr>
          <w:p w:rsidR="00103F68" w:rsidRPr="00C50EC1" w:rsidRDefault="00103F68" w:rsidP="00616FD7">
            <w:pPr>
              <w:rPr>
                <w:color w:val="000000"/>
              </w:rPr>
            </w:pPr>
          </w:p>
        </w:tc>
        <w:tc>
          <w:tcPr>
            <w:tcW w:w="952"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2014</w:t>
            </w:r>
          </w:p>
        </w:tc>
        <w:tc>
          <w:tcPr>
            <w:tcW w:w="1033"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2015</w:t>
            </w:r>
          </w:p>
        </w:tc>
        <w:tc>
          <w:tcPr>
            <w:tcW w:w="1034"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2016</w:t>
            </w:r>
          </w:p>
        </w:tc>
        <w:tc>
          <w:tcPr>
            <w:tcW w:w="884"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2017</w:t>
            </w:r>
          </w:p>
        </w:tc>
        <w:tc>
          <w:tcPr>
            <w:tcW w:w="932"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2018</w:t>
            </w:r>
          </w:p>
        </w:tc>
        <w:tc>
          <w:tcPr>
            <w:tcW w:w="995"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2019-2023</w:t>
            </w:r>
          </w:p>
        </w:tc>
        <w:tc>
          <w:tcPr>
            <w:tcW w:w="1015" w:type="dxa"/>
            <w:tcBorders>
              <w:top w:val="nil"/>
              <w:left w:val="nil"/>
              <w:bottom w:val="single" w:sz="4" w:space="0" w:color="auto"/>
              <w:right w:val="single" w:sz="4" w:space="0" w:color="auto"/>
            </w:tcBorders>
            <w:vAlign w:val="center"/>
          </w:tcPr>
          <w:p w:rsidR="00103F68" w:rsidRPr="00C50EC1" w:rsidRDefault="00103F68" w:rsidP="00616FD7">
            <w:pPr>
              <w:rPr>
                <w:b/>
                <w:bCs/>
                <w:color w:val="000000"/>
              </w:rPr>
            </w:pPr>
            <w:r w:rsidRPr="00C50EC1">
              <w:rPr>
                <w:b/>
                <w:bCs/>
                <w:color w:val="000000"/>
                <w:sz w:val="22"/>
                <w:szCs w:val="22"/>
              </w:rPr>
              <w:t>всего</w:t>
            </w:r>
          </w:p>
        </w:tc>
      </w:tr>
      <w:tr w:rsidR="00103F68" w:rsidRPr="00C50EC1" w:rsidTr="00616FD7">
        <w:trPr>
          <w:trHeight w:val="828"/>
          <w:jc w:val="center"/>
        </w:trPr>
        <w:tc>
          <w:tcPr>
            <w:tcW w:w="586" w:type="dxa"/>
            <w:tcBorders>
              <w:top w:val="single" w:sz="4" w:space="0" w:color="auto"/>
              <w:left w:val="single" w:sz="4" w:space="0" w:color="auto"/>
              <w:bottom w:val="single" w:sz="4" w:space="0" w:color="auto"/>
              <w:right w:val="single" w:sz="4" w:space="0" w:color="auto"/>
            </w:tcBorders>
            <w:noWrap/>
            <w:vAlign w:val="center"/>
          </w:tcPr>
          <w:p w:rsidR="00103F68" w:rsidRPr="00C50EC1" w:rsidRDefault="00103F68" w:rsidP="00616FD7">
            <w:pPr>
              <w:rPr>
                <w:color w:val="000000"/>
              </w:rPr>
            </w:pPr>
            <w:r>
              <w:rPr>
                <w:color w:val="000000"/>
                <w:sz w:val="22"/>
                <w:szCs w:val="22"/>
              </w:rPr>
              <w:t>1</w:t>
            </w:r>
            <w:r w:rsidRPr="00C50EC1">
              <w:rPr>
                <w:color w:val="000000"/>
                <w:sz w:val="22"/>
                <w:szCs w:val="22"/>
              </w:rPr>
              <w:t>.</w:t>
            </w:r>
          </w:p>
        </w:tc>
        <w:tc>
          <w:tcPr>
            <w:tcW w:w="2221"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Проекты, нацеленные на присоединение новых потребителей, всего в т.ч.</w:t>
            </w:r>
          </w:p>
        </w:tc>
        <w:tc>
          <w:tcPr>
            <w:tcW w:w="95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1033"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9051</w:t>
            </w:r>
          </w:p>
        </w:tc>
        <w:tc>
          <w:tcPr>
            <w:tcW w:w="1034"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884"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93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995"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1015"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9051</w:t>
            </w:r>
          </w:p>
        </w:tc>
      </w:tr>
      <w:tr w:rsidR="00103F68" w:rsidRPr="00C50EC1"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noWrap/>
            <w:vAlign w:val="center"/>
          </w:tcPr>
          <w:p w:rsidR="00103F68" w:rsidRPr="00C50EC1" w:rsidRDefault="00103F68" w:rsidP="00616FD7">
            <w:pPr>
              <w:rPr>
                <w:color w:val="000000"/>
              </w:rPr>
            </w:pPr>
            <w:r>
              <w:rPr>
                <w:color w:val="000000"/>
                <w:sz w:val="22"/>
                <w:szCs w:val="22"/>
              </w:rPr>
              <w:t>1</w:t>
            </w:r>
            <w:r w:rsidRPr="00C50EC1">
              <w:rPr>
                <w:color w:val="000000"/>
                <w:sz w:val="22"/>
                <w:szCs w:val="22"/>
              </w:rPr>
              <w:t>.1.</w:t>
            </w:r>
          </w:p>
        </w:tc>
        <w:tc>
          <w:tcPr>
            <w:tcW w:w="2221"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Тариф на подключение (плата за подключение)</w:t>
            </w:r>
          </w:p>
        </w:tc>
        <w:tc>
          <w:tcPr>
            <w:tcW w:w="95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1033"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1034"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884"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93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995"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c>
          <w:tcPr>
            <w:tcW w:w="1015"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0</w:t>
            </w:r>
          </w:p>
        </w:tc>
      </w:tr>
      <w:tr w:rsidR="00103F68" w:rsidRPr="00C50EC1"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noWrap/>
            <w:vAlign w:val="center"/>
          </w:tcPr>
          <w:p w:rsidR="00103F68" w:rsidRPr="00C50EC1" w:rsidRDefault="00103F68" w:rsidP="00616FD7">
            <w:pPr>
              <w:rPr>
                <w:color w:val="000000"/>
              </w:rPr>
            </w:pPr>
            <w:r>
              <w:rPr>
                <w:color w:val="000000"/>
                <w:sz w:val="22"/>
                <w:szCs w:val="22"/>
              </w:rPr>
              <w:t>1</w:t>
            </w:r>
            <w:r w:rsidRPr="00C50EC1">
              <w:rPr>
                <w:color w:val="000000"/>
                <w:sz w:val="22"/>
                <w:szCs w:val="22"/>
              </w:rPr>
              <w:t>.2.</w:t>
            </w:r>
          </w:p>
        </w:tc>
        <w:tc>
          <w:tcPr>
            <w:tcW w:w="2221"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Областной бюджет</w:t>
            </w:r>
          </w:p>
        </w:tc>
        <w:tc>
          <w:tcPr>
            <w:tcW w:w="952"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p>
        </w:tc>
        <w:tc>
          <w:tcPr>
            <w:tcW w:w="1033"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4011,1</w:t>
            </w:r>
          </w:p>
        </w:tc>
        <w:tc>
          <w:tcPr>
            <w:tcW w:w="1034"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0</w:t>
            </w:r>
          </w:p>
        </w:tc>
        <w:tc>
          <w:tcPr>
            <w:tcW w:w="884"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0</w:t>
            </w:r>
          </w:p>
        </w:tc>
        <w:tc>
          <w:tcPr>
            <w:tcW w:w="932"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0</w:t>
            </w:r>
          </w:p>
        </w:tc>
        <w:tc>
          <w:tcPr>
            <w:tcW w:w="995"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0</w:t>
            </w:r>
          </w:p>
        </w:tc>
        <w:tc>
          <w:tcPr>
            <w:tcW w:w="1015"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4011,1</w:t>
            </w:r>
          </w:p>
        </w:tc>
      </w:tr>
      <w:tr w:rsidR="00103F68" w:rsidRPr="00C50EC1"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noWrap/>
            <w:vAlign w:val="center"/>
          </w:tcPr>
          <w:p w:rsidR="00103F68" w:rsidRPr="00C50EC1" w:rsidRDefault="00103F68" w:rsidP="00616FD7">
            <w:pPr>
              <w:rPr>
                <w:color w:val="000000"/>
              </w:rPr>
            </w:pPr>
            <w:r>
              <w:rPr>
                <w:color w:val="000000"/>
                <w:sz w:val="22"/>
                <w:szCs w:val="22"/>
              </w:rPr>
              <w:t>1.3.</w:t>
            </w:r>
          </w:p>
        </w:tc>
        <w:tc>
          <w:tcPr>
            <w:tcW w:w="2221" w:type="dxa"/>
            <w:tcBorders>
              <w:top w:val="single" w:sz="4" w:space="0" w:color="auto"/>
              <w:left w:val="nil"/>
              <w:bottom w:val="single" w:sz="4" w:space="0" w:color="auto"/>
              <w:right w:val="single" w:sz="4" w:space="0" w:color="auto"/>
            </w:tcBorders>
            <w:vAlign w:val="center"/>
          </w:tcPr>
          <w:p w:rsidR="00103F68" w:rsidRPr="00C50EC1" w:rsidRDefault="00103F68" w:rsidP="00616FD7">
            <w:pPr>
              <w:rPr>
                <w:color w:val="000000"/>
              </w:rPr>
            </w:pPr>
            <w:r w:rsidRPr="00C50EC1">
              <w:rPr>
                <w:color w:val="000000"/>
                <w:sz w:val="22"/>
                <w:szCs w:val="22"/>
              </w:rPr>
              <w:t>Инвестиционная надбавка к тарифу (инвестиционная составляющая)</w:t>
            </w:r>
          </w:p>
        </w:tc>
        <w:tc>
          <w:tcPr>
            <w:tcW w:w="952"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0</w:t>
            </w:r>
          </w:p>
        </w:tc>
        <w:tc>
          <w:tcPr>
            <w:tcW w:w="1033"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451,4</w:t>
            </w:r>
          </w:p>
        </w:tc>
        <w:tc>
          <w:tcPr>
            <w:tcW w:w="1034"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486,5</w:t>
            </w:r>
          </w:p>
        </w:tc>
        <w:tc>
          <w:tcPr>
            <w:tcW w:w="884"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511,4</w:t>
            </w:r>
          </w:p>
        </w:tc>
        <w:tc>
          <w:tcPr>
            <w:tcW w:w="932"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532,2</w:t>
            </w:r>
          </w:p>
        </w:tc>
        <w:tc>
          <w:tcPr>
            <w:tcW w:w="995"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3058,3</w:t>
            </w:r>
          </w:p>
        </w:tc>
        <w:tc>
          <w:tcPr>
            <w:tcW w:w="1015" w:type="dxa"/>
            <w:tcBorders>
              <w:top w:val="single" w:sz="4" w:space="0" w:color="auto"/>
              <w:left w:val="nil"/>
              <w:bottom w:val="single" w:sz="4" w:space="0" w:color="auto"/>
              <w:right w:val="single" w:sz="4" w:space="0" w:color="auto"/>
            </w:tcBorders>
            <w:vAlign w:val="center"/>
          </w:tcPr>
          <w:p w:rsidR="00103F68" w:rsidRPr="00C50EC1" w:rsidRDefault="00103F68" w:rsidP="00616FD7">
            <w:r w:rsidRPr="00C50EC1">
              <w:rPr>
                <w:sz w:val="22"/>
                <w:szCs w:val="22"/>
              </w:rPr>
              <w:t>5039,9</w:t>
            </w:r>
          </w:p>
        </w:tc>
      </w:tr>
    </w:tbl>
    <w:p w:rsidR="00103F68" w:rsidRPr="002F4805" w:rsidRDefault="00103F68" w:rsidP="00724EC3">
      <w:pPr>
        <w:pStyle w:val="BodyTextIndent2"/>
        <w:spacing w:after="0" w:line="276" w:lineRule="auto"/>
        <w:ind w:left="0" w:firstLine="540"/>
        <w:jc w:val="both"/>
      </w:pPr>
    </w:p>
    <w:p w:rsidR="00103F68" w:rsidRDefault="00103F68" w:rsidP="00724EC3">
      <w:pPr>
        <w:pStyle w:val="BodyTextIndent2"/>
        <w:spacing w:after="0" w:line="276" w:lineRule="auto"/>
        <w:ind w:left="0" w:firstLine="540"/>
        <w:jc w:val="both"/>
      </w:pPr>
      <w:r w:rsidRPr="005C1683">
        <w:t xml:space="preserve">Прогнозирование изменения тарифов на тепловую энергию для </w:t>
      </w:r>
      <w:r w:rsidRPr="005C1683">
        <w:rPr>
          <w:b/>
          <w:bCs/>
        </w:rPr>
        <w:t>ООО «</w:t>
      </w:r>
      <w:r>
        <w:rPr>
          <w:b/>
          <w:bCs/>
        </w:rPr>
        <w:t>Ф</w:t>
      </w:r>
      <w:r w:rsidRPr="005C1683">
        <w:rPr>
          <w:b/>
          <w:bCs/>
        </w:rPr>
        <w:t>К</w:t>
      </w:r>
      <w:r>
        <w:rPr>
          <w:b/>
          <w:bCs/>
        </w:rPr>
        <w:t>Э</w:t>
      </w:r>
      <w:r w:rsidRPr="005C1683">
        <w:rPr>
          <w:b/>
          <w:bCs/>
        </w:rPr>
        <w:t>ТС</w:t>
      </w:r>
      <w:r w:rsidRPr="005C1683">
        <w:rPr>
          <w:b/>
        </w:rPr>
        <w:t>»</w:t>
      </w:r>
      <w:r w:rsidRPr="005C1683">
        <w:t xml:space="preserve"> с учетом результатов и расходов на реализацию мероприятий Программы представлены в таблицах 6.6. и 6.7 соответственно.</w:t>
      </w:r>
    </w:p>
    <w:p w:rsidR="00103F68" w:rsidRPr="008D797E" w:rsidRDefault="00103F68" w:rsidP="00724EC3">
      <w:pPr>
        <w:pStyle w:val="BodyTextIndent2"/>
        <w:spacing w:after="0" w:line="276" w:lineRule="auto"/>
        <w:ind w:left="0" w:firstLine="540"/>
        <w:jc w:val="both"/>
        <w:rPr>
          <w:b/>
          <w:sz w:val="22"/>
          <w:szCs w:val="22"/>
        </w:rPr>
      </w:pPr>
      <w:r w:rsidRPr="008D797E">
        <w:rPr>
          <w:b/>
          <w:sz w:val="22"/>
          <w:szCs w:val="22"/>
        </w:rPr>
        <w:t>Таблица</w:t>
      </w:r>
      <w:r>
        <w:rPr>
          <w:b/>
          <w:sz w:val="22"/>
          <w:szCs w:val="22"/>
        </w:rPr>
        <w:t xml:space="preserve"> 6</w:t>
      </w:r>
      <w:r w:rsidRPr="008D797E">
        <w:rPr>
          <w:b/>
          <w:sz w:val="22"/>
          <w:szCs w:val="22"/>
        </w:rPr>
        <w:t>.</w:t>
      </w:r>
      <w:r>
        <w:rPr>
          <w:b/>
          <w:sz w:val="22"/>
          <w:szCs w:val="22"/>
        </w:rPr>
        <w:t xml:space="preserve">7  </w:t>
      </w:r>
      <w:r w:rsidRPr="008D797E">
        <w:rPr>
          <w:b/>
          <w:sz w:val="22"/>
          <w:szCs w:val="22"/>
        </w:rPr>
        <w:t xml:space="preserve">Структура формирования тарифа   на тепловую энергию </w:t>
      </w:r>
      <w:r w:rsidRPr="008D797E">
        <w:rPr>
          <w:b/>
          <w:bCs/>
          <w:sz w:val="22"/>
          <w:szCs w:val="22"/>
        </w:rPr>
        <w:t>ООО «</w:t>
      </w:r>
      <w:r>
        <w:rPr>
          <w:b/>
          <w:bCs/>
          <w:sz w:val="22"/>
          <w:szCs w:val="22"/>
        </w:rPr>
        <w:t>Ф</w:t>
      </w:r>
      <w:r w:rsidRPr="008D797E">
        <w:rPr>
          <w:b/>
          <w:bCs/>
          <w:sz w:val="22"/>
          <w:szCs w:val="22"/>
        </w:rPr>
        <w:t>К</w:t>
      </w:r>
      <w:r>
        <w:rPr>
          <w:b/>
          <w:bCs/>
          <w:sz w:val="22"/>
          <w:szCs w:val="22"/>
        </w:rPr>
        <w:t>Э</w:t>
      </w:r>
      <w:r w:rsidRPr="008D797E">
        <w:rPr>
          <w:b/>
          <w:bCs/>
          <w:sz w:val="22"/>
          <w:szCs w:val="22"/>
        </w:rPr>
        <w:t>ТС</w:t>
      </w:r>
      <w:r w:rsidRPr="008D797E">
        <w:rPr>
          <w:b/>
          <w:sz w:val="22"/>
          <w:szCs w:val="22"/>
        </w:rPr>
        <w:t>»</w:t>
      </w:r>
    </w:p>
    <w:tbl>
      <w:tblPr>
        <w:tblW w:w="9606" w:type="dxa"/>
        <w:jc w:val="center"/>
        <w:tblInd w:w="-1277" w:type="dxa"/>
        <w:tblLook w:val="0000"/>
      </w:tblPr>
      <w:tblGrid>
        <w:gridCol w:w="803"/>
        <w:gridCol w:w="6636"/>
        <w:gridCol w:w="1167"/>
        <w:gridCol w:w="1000"/>
      </w:tblGrid>
      <w:tr w:rsidR="00103F68" w:rsidRPr="00A56668" w:rsidTr="004946A5">
        <w:trPr>
          <w:trHeight w:val="255"/>
          <w:jc w:val="center"/>
        </w:trPr>
        <w:tc>
          <w:tcPr>
            <w:tcW w:w="803" w:type="dxa"/>
            <w:tcBorders>
              <w:top w:val="single" w:sz="4" w:space="0" w:color="000000"/>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p>
        </w:tc>
        <w:tc>
          <w:tcPr>
            <w:tcW w:w="6636" w:type="dxa"/>
            <w:tcBorders>
              <w:top w:val="single" w:sz="4" w:space="0" w:color="000000"/>
              <w:left w:val="nil"/>
              <w:bottom w:val="single" w:sz="4" w:space="0" w:color="000000"/>
              <w:right w:val="single" w:sz="4" w:space="0" w:color="000000"/>
            </w:tcBorders>
            <w:vAlign w:val="center"/>
          </w:tcPr>
          <w:p w:rsidR="00103F68" w:rsidRPr="00A56668" w:rsidRDefault="00103F68" w:rsidP="00616FD7">
            <w:pPr>
              <w:rPr>
                <w:sz w:val="20"/>
                <w:szCs w:val="20"/>
              </w:rPr>
            </w:pPr>
            <w:r w:rsidRPr="00A56668">
              <w:rPr>
                <w:sz w:val="20"/>
                <w:szCs w:val="20"/>
              </w:rPr>
              <w:t>Наименование</w:t>
            </w:r>
          </w:p>
        </w:tc>
        <w:tc>
          <w:tcPr>
            <w:tcW w:w="1167" w:type="dxa"/>
            <w:tcBorders>
              <w:top w:val="single" w:sz="4" w:space="0" w:color="000000"/>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Един. изм</w:t>
            </w:r>
          </w:p>
        </w:tc>
        <w:tc>
          <w:tcPr>
            <w:tcW w:w="1000" w:type="dxa"/>
            <w:tcBorders>
              <w:top w:val="single" w:sz="4" w:space="0" w:color="000000"/>
              <w:left w:val="nil"/>
              <w:bottom w:val="single" w:sz="4" w:space="0" w:color="000000"/>
              <w:right w:val="single" w:sz="4" w:space="0" w:color="000000"/>
            </w:tcBorders>
            <w:noWrap/>
            <w:vAlign w:val="center"/>
          </w:tcPr>
          <w:p w:rsidR="00103F68" w:rsidRPr="005C1683" w:rsidRDefault="00103F68" w:rsidP="00616FD7">
            <w:pPr>
              <w:rPr>
                <w:sz w:val="20"/>
                <w:szCs w:val="20"/>
                <w:highlight w:val="yellow"/>
              </w:rPr>
            </w:pPr>
            <w:r w:rsidRPr="005C1683">
              <w:rPr>
                <w:sz w:val="20"/>
                <w:szCs w:val="20"/>
                <w:highlight w:val="yellow"/>
              </w:rPr>
              <w:t>2012год</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Тепловая энергия выработанная</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Гкал</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682954</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2</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Тепловая энергия, отпущенная  с котельной</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Гкал</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677204</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3</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Потери энергии на теплосетях</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Гкал</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92720</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4</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Тепловая энергия отпущенная</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Гкал</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584484</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5</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Вспомогательные материалы</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11731</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6</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Работы и услуги производственного характера</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1046</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7</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Топливо на технологические цели</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331560</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8</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Энергия  на технологические цели</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89628,5</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9</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Энергия  на хозяйственные нужды</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466</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10</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Затраты на оплату труда</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52338</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11</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Отчисления на соц.нужды</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15806</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12</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Амортизация основных средств</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9010</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13</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Прочие затраты, всего</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9907</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14</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Итого расходов</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521492</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15</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Рентабельность</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7</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16</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Прибыль, убытки</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39028</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17</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Товарная продукция</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560520</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18</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Тариф без учета НДС</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руб/Гкал</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959</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19</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Тариф с  учетом НДС</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руб/Гкал</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1131,6</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20</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Процент роста к ср.тарифу</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1,06</w:t>
            </w:r>
          </w:p>
        </w:tc>
      </w:tr>
      <w:tr w:rsidR="00103F68" w:rsidRPr="00A56668" w:rsidTr="004946A5">
        <w:trPr>
          <w:trHeight w:val="255"/>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21</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Надбавка к тарифу на ТЭ</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руб/Гкал</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p>
        </w:tc>
      </w:tr>
      <w:tr w:rsidR="00103F68" w:rsidRPr="00A56668" w:rsidTr="004946A5">
        <w:trPr>
          <w:trHeight w:val="510"/>
          <w:jc w:val="center"/>
        </w:trPr>
        <w:tc>
          <w:tcPr>
            <w:tcW w:w="803" w:type="dxa"/>
            <w:tcBorders>
              <w:top w:val="nil"/>
              <w:left w:val="single" w:sz="4" w:space="0" w:color="000000"/>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22</w:t>
            </w:r>
          </w:p>
        </w:tc>
        <w:tc>
          <w:tcPr>
            <w:tcW w:w="6636" w:type="dxa"/>
            <w:tcBorders>
              <w:top w:val="nil"/>
              <w:left w:val="nil"/>
              <w:bottom w:val="single" w:sz="4" w:space="0" w:color="000000"/>
              <w:right w:val="single" w:sz="4" w:space="0" w:color="000000"/>
            </w:tcBorders>
            <w:vAlign w:val="center"/>
          </w:tcPr>
          <w:p w:rsidR="00103F68" w:rsidRPr="00A56668" w:rsidRDefault="00103F68" w:rsidP="00CA4EF1">
            <w:pPr>
              <w:jc w:val="left"/>
              <w:rPr>
                <w:sz w:val="20"/>
                <w:szCs w:val="20"/>
              </w:rPr>
            </w:pPr>
            <w:r w:rsidRPr="00A56668">
              <w:rPr>
                <w:sz w:val="20"/>
                <w:szCs w:val="20"/>
              </w:rPr>
              <w:t>Инвестиционная составляющая для восстановления тепловых сетей</w:t>
            </w:r>
          </w:p>
        </w:tc>
        <w:tc>
          <w:tcPr>
            <w:tcW w:w="1167"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r w:rsidRPr="00A56668">
              <w:rPr>
                <w:sz w:val="20"/>
                <w:szCs w:val="20"/>
              </w:rPr>
              <w:t>т.руб.</w:t>
            </w:r>
          </w:p>
        </w:tc>
        <w:tc>
          <w:tcPr>
            <w:tcW w:w="1000" w:type="dxa"/>
            <w:tcBorders>
              <w:top w:val="nil"/>
              <w:left w:val="nil"/>
              <w:bottom w:val="single" w:sz="4" w:space="0" w:color="000000"/>
              <w:right w:val="single" w:sz="4" w:space="0" w:color="000000"/>
            </w:tcBorders>
            <w:noWrap/>
            <w:vAlign w:val="center"/>
          </w:tcPr>
          <w:p w:rsidR="00103F68" w:rsidRPr="00A56668" w:rsidRDefault="00103F68" w:rsidP="00616FD7">
            <w:pPr>
              <w:rPr>
                <w:sz w:val="20"/>
                <w:szCs w:val="20"/>
              </w:rPr>
            </w:pPr>
          </w:p>
        </w:tc>
      </w:tr>
    </w:tbl>
    <w:p w:rsidR="00103F68" w:rsidRDefault="00103F68" w:rsidP="00724EC3">
      <w:pPr>
        <w:pStyle w:val="BodyTextIndent2"/>
        <w:spacing w:after="0" w:line="276" w:lineRule="auto"/>
        <w:ind w:left="0" w:firstLine="540"/>
        <w:jc w:val="both"/>
      </w:pPr>
    </w:p>
    <w:p w:rsidR="00103F68" w:rsidRPr="005A304B" w:rsidRDefault="00103F68" w:rsidP="00E5306C">
      <w:pPr>
        <w:pStyle w:val="BodyTextIndent2"/>
        <w:keepNext/>
        <w:spacing w:after="0" w:line="276" w:lineRule="auto"/>
        <w:ind w:left="0"/>
        <w:jc w:val="both"/>
        <w:rPr>
          <w:b/>
          <w:sz w:val="22"/>
          <w:szCs w:val="22"/>
        </w:rPr>
      </w:pPr>
      <w:r w:rsidRPr="005A304B">
        <w:rPr>
          <w:b/>
          <w:sz w:val="22"/>
          <w:szCs w:val="22"/>
        </w:rPr>
        <w:t>Таблица</w:t>
      </w:r>
      <w:r>
        <w:rPr>
          <w:b/>
          <w:sz w:val="22"/>
          <w:szCs w:val="22"/>
        </w:rPr>
        <w:t xml:space="preserve"> 6.8.</w:t>
      </w:r>
      <w:r w:rsidRPr="005A304B">
        <w:rPr>
          <w:b/>
          <w:sz w:val="22"/>
          <w:szCs w:val="22"/>
        </w:rPr>
        <w:t xml:space="preserve"> Прогнозирование изменения тарифов на тепловую энергию</w:t>
      </w:r>
    </w:p>
    <w:tbl>
      <w:tblPr>
        <w:tblW w:w="9806" w:type="dxa"/>
        <w:jc w:val="center"/>
        <w:tblInd w:w="-709" w:type="dxa"/>
        <w:tblLook w:val="0000"/>
      </w:tblPr>
      <w:tblGrid>
        <w:gridCol w:w="3904"/>
        <w:gridCol w:w="939"/>
        <w:gridCol w:w="939"/>
        <w:gridCol w:w="939"/>
        <w:gridCol w:w="939"/>
        <w:gridCol w:w="939"/>
        <w:gridCol w:w="1207"/>
      </w:tblGrid>
      <w:tr w:rsidR="00103F68" w:rsidRPr="00C50EC1" w:rsidTr="00616FD7">
        <w:trPr>
          <w:trHeight w:val="315"/>
          <w:jc w:val="center"/>
        </w:trPr>
        <w:tc>
          <w:tcPr>
            <w:tcW w:w="3904" w:type="dxa"/>
            <w:vMerge w:val="restart"/>
            <w:tcBorders>
              <w:top w:val="single" w:sz="8" w:space="0" w:color="auto"/>
              <w:left w:val="single" w:sz="8" w:space="0" w:color="auto"/>
              <w:bottom w:val="single" w:sz="8" w:space="0" w:color="000000"/>
              <w:right w:val="single" w:sz="8" w:space="0" w:color="auto"/>
            </w:tcBorders>
            <w:noWrap/>
            <w:vAlign w:val="center"/>
          </w:tcPr>
          <w:p w:rsidR="00103F68" w:rsidRPr="00C50EC1" w:rsidRDefault="00103F68" w:rsidP="00616FD7">
            <w:r w:rsidRPr="00C50EC1">
              <w:rPr>
                <w:sz w:val="22"/>
                <w:szCs w:val="22"/>
              </w:rPr>
              <w:t>Период</w:t>
            </w:r>
          </w:p>
        </w:tc>
        <w:tc>
          <w:tcPr>
            <w:tcW w:w="5902" w:type="dxa"/>
            <w:gridSpan w:val="6"/>
            <w:tcBorders>
              <w:top w:val="single" w:sz="8" w:space="0" w:color="auto"/>
              <w:left w:val="nil"/>
              <w:bottom w:val="single" w:sz="8" w:space="0" w:color="auto"/>
              <w:right w:val="nil"/>
            </w:tcBorders>
            <w:noWrap/>
            <w:vAlign w:val="center"/>
          </w:tcPr>
          <w:p w:rsidR="00103F68" w:rsidRPr="00C50EC1" w:rsidRDefault="00103F68" w:rsidP="00616FD7">
            <w:r w:rsidRPr="00C50EC1">
              <w:rPr>
                <w:sz w:val="22"/>
                <w:szCs w:val="22"/>
              </w:rPr>
              <w:t>Период  прогноза</w:t>
            </w:r>
          </w:p>
        </w:tc>
      </w:tr>
      <w:tr w:rsidR="00103F68" w:rsidRPr="00C50EC1" w:rsidTr="00616FD7">
        <w:trPr>
          <w:trHeight w:val="315"/>
          <w:jc w:val="center"/>
        </w:trPr>
        <w:tc>
          <w:tcPr>
            <w:tcW w:w="3904" w:type="dxa"/>
            <w:vMerge/>
            <w:tcBorders>
              <w:top w:val="single" w:sz="8" w:space="0" w:color="auto"/>
              <w:left w:val="single" w:sz="8" w:space="0" w:color="auto"/>
              <w:bottom w:val="single" w:sz="8" w:space="0" w:color="000000"/>
              <w:right w:val="single" w:sz="8" w:space="0" w:color="auto"/>
            </w:tcBorders>
            <w:vAlign w:val="center"/>
          </w:tcPr>
          <w:p w:rsidR="00103F68" w:rsidRPr="00C50EC1" w:rsidRDefault="00103F68" w:rsidP="00616FD7"/>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2014</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2015</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2016</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2017</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2018</w:t>
            </w:r>
          </w:p>
        </w:tc>
        <w:tc>
          <w:tcPr>
            <w:tcW w:w="1207"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2019-2023</w:t>
            </w:r>
          </w:p>
        </w:tc>
      </w:tr>
      <w:tr w:rsidR="00103F68" w:rsidRPr="00C50EC1" w:rsidTr="00616FD7">
        <w:trPr>
          <w:trHeight w:val="315"/>
          <w:jc w:val="center"/>
        </w:trPr>
        <w:tc>
          <w:tcPr>
            <w:tcW w:w="3904" w:type="dxa"/>
            <w:tcBorders>
              <w:top w:val="nil"/>
              <w:left w:val="single" w:sz="8" w:space="0" w:color="auto"/>
              <w:bottom w:val="single" w:sz="8" w:space="0" w:color="auto"/>
              <w:right w:val="single" w:sz="8" w:space="0" w:color="auto"/>
            </w:tcBorders>
            <w:vAlign w:val="center"/>
          </w:tcPr>
          <w:p w:rsidR="00103F68" w:rsidRPr="00C50EC1" w:rsidRDefault="00103F68" w:rsidP="00CA4EF1">
            <w:pPr>
              <w:jc w:val="left"/>
            </w:pPr>
            <w:r w:rsidRPr="00C50EC1">
              <w:rPr>
                <w:sz w:val="22"/>
                <w:szCs w:val="22"/>
              </w:rPr>
              <w:t>Инфляция, %</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1,052</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1,11</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1,17</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1,23</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1,28</w:t>
            </w:r>
          </w:p>
        </w:tc>
        <w:tc>
          <w:tcPr>
            <w:tcW w:w="1207"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1,42</w:t>
            </w:r>
          </w:p>
        </w:tc>
      </w:tr>
      <w:tr w:rsidR="00103F68" w:rsidRPr="00C50EC1" w:rsidTr="00616FD7">
        <w:trPr>
          <w:trHeight w:val="425"/>
          <w:jc w:val="center"/>
        </w:trPr>
        <w:tc>
          <w:tcPr>
            <w:tcW w:w="3904" w:type="dxa"/>
            <w:tcBorders>
              <w:top w:val="nil"/>
              <w:left w:val="single" w:sz="8" w:space="0" w:color="auto"/>
              <w:bottom w:val="single" w:sz="8" w:space="0" w:color="auto"/>
              <w:right w:val="single" w:sz="8" w:space="0" w:color="auto"/>
            </w:tcBorders>
            <w:vAlign w:val="center"/>
          </w:tcPr>
          <w:p w:rsidR="00103F68" w:rsidRPr="00C50EC1" w:rsidRDefault="00103F68" w:rsidP="00CA4EF1">
            <w:pPr>
              <w:jc w:val="left"/>
            </w:pPr>
            <w:r w:rsidRPr="00C50EC1">
              <w:rPr>
                <w:sz w:val="22"/>
                <w:szCs w:val="22"/>
              </w:rPr>
              <w:t>Тариф на  тепловую энергию</w:t>
            </w:r>
            <w:r w:rsidRPr="00C50EC1">
              <w:rPr>
                <w:b/>
                <w:bCs/>
                <w:sz w:val="22"/>
                <w:szCs w:val="22"/>
              </w:rPr>
              <w:t>(руб./Гкал), с учетом НДС</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1954,7</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2062,5</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2174</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2285,5</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2378,4</w:t>
            </w:r>
          </w:p>
        </w:tc>
        <w:tc>
          <w:tcPr>
            <w:tcW w:w="1207"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2646</w:t>
            </w:r>
          </w:p>
        </w:tc>
      </w:tr>
      <w:tr w:rsidR="00103F68" w:rsidRPr="00C50EC1" w:rsidTr="00616FD7">
        <w:trPr>
          <w:trHeight w:val="645"/>
          <w:jc w:val="center"/>
        </w:trPr>
        <w:tc>
          <w:tcPr>
            <w:tcW w:w="3904" w:type="dxa"/>
            <w:tcBorders>
              <w:top w:val="nil"/>
              <w:left w:val="single" w:sz="8" w:space="0" w:color="auto"/>
              <w:bottom w:val="single" w:sz="8" w:space="0" w:color="auto"/>
              <w:right w:val="single" w:sz="8" w:space="0" w:color="auto"/>
            </w:tcBorders>
            <w:vAlign w:val="center"/>
          </w:tcPr>
          <w:p w:rsidR="00103F68" w:rsidRPr="00C50EC1" w:rsidRDefault="00103F68" w:rsidP="00CA4EF1">
            <w:pPr>
              <w:jc w:val="left"/>
              <w:rPr>
                <w:color w:val="000000"/>
              </w:rPr>
            </w:pPr>
            <w:r w:rsidRPr="00C50EC1">
              <w:rPr>
                <w:color w:val="000000"/>
                <w:sz w:val="22"/>
                <w:szCs w:val="22"/>
              </w:rPr>
              <w:t>Инвестиционная надбавка к тарифу, тыс.руб.</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0</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451,4</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486,5</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511,4</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532,2</w:t>
            </w:r>
          </w:p>
        </w:tc>
        <w:tc>
          <w:tcPr>
            <w:tcW w:w="1207"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3058,3</w:t>
            </w:r>
          </w:p>
        </w:tc>
      </w:tr>
      <w:tr w:rsidR="00103F68" w:rsidRPr="00C50EC1" w:rsidTr="00616FD7">
        <w:trPr>
          <w:trHeight w:val="645"/>
          <w:jc w:val="center"/>
        </w:trPr>
        <w:tc>
          <w:tcPr>
            <w:tcW w:w="3904" w:type="dxa"/>
            <w:tcBorders>
              <w:top w:val="nil"/>
              <w:left w:val="single" w:sz="8" w:space="0" w:color="auto"/>
              <w:bottom w:val="single" w:sz="8" w:space="0" w:color="auto"/>
              <w:right w:val="single" w:sz="8" w:space="0" w:color="auto"/>
            </w:tcBorders>
            <w:vAlign w:val="center"/>
          </w:tcPr>
          <w:p w:rsidR="00103F68" w:rsidRPr="000C6DC6" w:rsidRDefault="00103F68" w:rsidP="00CA4EF1">
            <w:pPr>
              <w:jc w:val="left"/>
              <w:rPr>
                <w:color w:val="000000"/>
              </w:rPr>
            </w:pPr>
            <w:r w:rsidRPr="000C6DC6">
              <w:rPr>
                <w:sz w:val="22"/>
                <w:szCs w:val="22"/>
              </w:rPr>
              <w:t xml:space="preserve">Тариф на  тепловую энергию </w:t>
            </w:r>
            <w:r w:rsidRPr="000C6DC6">
              <w:rPr>
                <w:bCs/>
                <w:sz w:val="22"/>
                <w:szCs w:val="22"/>
              </w:rPr>
              <w:t>с учетом НДС</w:t>
            </w:r>
            <w:r w:rsidRPr="000C6DC6">
              <w:rPr>
                <w:color w:val="000000"/>
                <w:sz w:val="22"/>
                <w:szCs w:val="22"/>
              </w:rPr>
              <w:t xml:space="preserve"> и инвестиционной надбавки, </w:t>
            </w:r>
            <w:r w:rsidRPr="000C6DC6">
              <w:rPr>
                <w:bCs/>
                <w:sz w:val="22"/>
                <w:szCs w:val="22"/>
              </w:rPr>
              <w:t>(руб./Гкал)</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1993,79</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2103,75</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2217,48</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2331,21</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2425,97</w:t>
            </w:r>
          </w:p>
        </w:tc>
        <w:tc>
          <w:tcPr>
            <w:tcW w:w="1207"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2698,90</w:t>
            </w:r>
          </w:p>
        </w:tc>
      </w:tr>
      <w:tr w:rsidR="00103F68" w:rsidRPr="00C50EC1" w:rsidTr="00616FD7">
        <w:trPr>
          <w:trHeight w:val="414"/>
          <w:jc w:val="center"/>
        </w:trPr>
        <w:tc>
          <w:tcPr>
            <w:tcW w:w="3904" w:type="dxa"/>
            <w:tcBorders>
              <w:top w:val="nil"/>
              <w:left w:val="single" w:sz="8" w:space="0" w:color="auto"/>
              <w:bottom w:val="single" w:sz="8" w:space="0" w:color="auto"/>
              <w:right w:val="single" w:sz="8" w:space="0" w:color="auto"/>
            </w:tcBorders>
            <w:vAlign w:val="center"/>
          </w:tcPr>
          <w:p w:rsidR="00103F68" w:rsidRPr="00C50EC1" w:rsidRDefault="00103F68" w:rsidP="00CA4EF1">
            <w:pPr>
              <w:jc w:val="left"/>
              <w:rPr>
                <w:color w:val="000000"/>
              </w:rPr>
            </w:pPr>
            <w:r w:rsidRPr="00C50EC1">
              <w:rPr>
                <w:color w:val="000000"/>
                <w:sz w:val="22"/>
                <w:szCs w:val="22"/>
              </w:rPr>
              <w:t>Инвестиционная надбавка к тарифу, %</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w:t>
            </w:r>
          </w:p>
        </w:tc>
        <w:tc>
          <w:tcPr>
            <w:tcW w:w="939"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w:t>
            </w:r>
          </w:p>
        </w:tc>
        <w:tc>
          <w:tcPr>
            <w:tcW w:w="1207" w:type="dxa"/>
            <w:tcBorders>
              <w:top w:val="nil"/>
              <w:left w:val="nil"/>
              <w:bottom w:val="single" w:sz="8" w:space="0" w:color="auto"/>
              <w:right w:val="single" w:sz="8" w:space="0" w:color="auto"/>
            </w:tcBorders>
            <w:noWrap/>
            <w:vAlign w:val="center"/>
          </w:tcPr>
          <w:p w:rsidR="00103F68" w:rsidRPr="00C50EC1" w:rsidRDefault="00103F68" w:rsidP="00616FD7">
            <w:r w:rsidRPr="00C50EC1">
              <w:rPr>
                <w:sz w:val="22"/>
                <w:szCs w:val="22"/>
              </w:rPr>
              <w:t>2,0</w:t>
            </w:r>
          </w:p>
        </w:tc>
      </w:tr>
    </w:tbl>
    <w:p w:rsidR="00103F68" w:rsidRDefault="00103F68" w:rsidP="00724EC3">
      <w:pPr>
        <w:pStyle w:val="ListParagraph"/>
        <w:spacing w:line="276" w:lineRule="auto"/>
        <w:ind w:left="0" w:firstLine="709"/>
        <w:jc w:val="both"/>
      </w:pPr>
    </w:p>
    <w:p w:rsidR="00103F68" w:rsidRPr="002F4805" w:rsidRDefault="00103F68" w:rsidP="00724EC3">
      <w:pPr>
        <w:pStyle w:val="ListParagraph"/>
        <w:spacing w:line="276" w:lineRule="auto"/>
        <w:ind w:left="0" w:firstLine="709"/>
        <w:jc w:val="both"/>
      </w:pPr>
      <w:r w:rsidRPr="002F4805">
        <w:t xml:space="preserve">Величины необходимой валовой выручки определены на основании структуры тарифов на тепловую энергию, </w:t>
      </w:r>
      <w:r w:rsidRPr="000C6DC6">
        <w:t xml:space="preserve">реализуемую </w:t>
      </w:r>
      <w:r w:rsidRPr="000C6DC6">
        <w:rPr>
          <w:bCs/>
        </w:rPr>
        <w:t>ООО «</w:t>
      </w:r>
      <w:r>
        <w:rPr>
          <w:bCs/>
        </w:rPr>
        <w:t>Ф</w:t>
      </w:r>
      <w:r w:rsidRPr="000C6DC6">
        <w:rPr>
          <w:bCs/>
        </w:rPr>
        <w:t>К</w:t>
      </w:r>
      <w:r>
        <w:rPr>
          <w:bCs/>
        </w:rPr>
        <w:t>Э</w:t>
      </w:r>
      <w:r w:rsidRPr="000C6DC6">
        <w:rPr>
          <w:bCs/>
        </w:rPr>
        <w:t>ТС</w:t>
      </w:r>
      <w:r w:rsidRPr="000C6DC6">
        <w:t>», установленных</w:t>
      </w:r>
      <w:r w:rsidRPr="002F4805">
        <w:t xml:space="preserve"> на 2012 г.</w:t>
      </w:r>
    </w:p>
    <w:p w:rsidR="00103F68" w:rsidRPr="002F4805" w:rsidRDefault="00103F68" w:rsidP="00724EC3">
      <w:pPr>
        <w:pStyle w:val="ListParagraph"/>
        <w:spacing w:line="276" w:lineRule="auto"/>
        <w:ind w:left="0" w:firstLine="709"/>
        <w:jc w:val="both"/>
      </w:pPr>
      <w:r w:rsidRPr="002F4805">
        <w:t>В целях сопоставимости расчетных значений тарифов на весь период прогнозирования 201</w:t>
      </w:r>
      <w:r>
        <w:t>4</w:t>
      </w:r>
      <w:r w:rsidRPr="002F4805">
        <w:t>-202</w:t>
      </w:r>
      <w:r>
        <w:t>3</w:t>
      </w:r>
      <w:r w:rsidRPr="002F4805">
        <w:t xml:space="preserve"> гг. с утвержденным значением при определении необходимой валовой выручки учитывались следующие условия:</w:t>
      </w:r>
    </w:p>
    <w:p w:rsidR="00103F68" w:rsidRPr="002F4805" w:rsidRDefault="00103F68" w:rsidP="00724EC3">
      <w:pPr>
        <w:pStyle w:val="ListParagraph"/>
        <w:spacing w:line="276" w:lineRule="auto"/>
        <w:ind w:left="0" w:firstLine="709"/>
        <w:jc w:val="both"/>
      </w:pPr>
      <w:r w:rsidRPr="002F4805">
        <w:t>-  все статьи расходов приведены в ценах 2012 г.;</w:t>
      </w:r>
    </w:p>
    <w:p w:rsidR="00103F68" w:rsidRPr="002F4805" w:rsidRDefault="00103F68" w:rsidP="00724EC3">
      <w:pPr>
        <w:pStyle w:val="ListParagraph"/>
        <w:spacing w:line="276" w:lineRule="auto"/>
        <w:ind w:left="0" w:firstLine="709"/>
        <w:jc w:val="both"/>
      </w:pPr>
      <w:r w:rsidRPr="002F4805">
        <w:t>- величина прибыли в размере 2012 г.</w:t>
      </w:r>
    </w:p>
    <w:p w:rsidR="00103F68" w:rsidRPr="002F4805" w:rsidRDefault="00103F68" w:rsidP="00724EC3">
      <w:pPr>
        <w:pStyle w:val="ListParagraph"/>
        <w:spacing w:line="276" w:lineRule="auto"/>
        <w:ind w:left="0" w:firstLine="709"/>
        <w:jc w:val="both"/>
      </w:pPr>
      <w:r w:rsidRPr="002F4805">
        <w:t>При определении натуральных показателей трудовых и материальных ресурсов учитывалось влияние реализации программных мероприятий. Степень влияния мероприятий на статьи расходов, включаемых в необходимую валовую выручку при производстве и транспортировке тепловой энергии,  приведены в разделе 7 Программы.</w:t>
      </w:r>
    </w:p>
    <w:p w:rsidR="00103F68" w:rsidRDefault="00103F68" w:rsidP="00724EC3">
      <w:pPr>
        <w:pStyle w:val="BodyTextIndent2"/>
        <w:spacing w:after="0" w:line="276" w:lineRule="auto"/>
        <w:ind w:left="0" w:firstLine="540"/>
        <w:jc w:val="both"/>
      </w:pPr>
      <w:r w:rsidRPr="002F4805">
        <w:t>Таким образом, к концу 202</w:t>
      </w:r>
      <w:r>
        <w:t>3</w:t>
      </w:r>
      <w:r w:rsidRPr="002F4805">
        <w:t xml:space="preserve">г. прогнозируется </w:t>
      </w:r>
      <w:r>
        <w:t>увеличение</w:t>
      </w:r>
      <w:r w:rsidRPr="002F4805">
        <w:t xml:space="preserve"> тарифов на тепловую энергию для каждой из теплоснабжающих организаций. </w:t>
      </w:r>
      <w:r>
        <w:t>Возможно с</w:t>
      </w:r>
      <w:r w:rsidRPr="002F4805">
        <w:t xml:space="preserve">нижение </w:t>
      </w:r>
      <w:r>
        <w:t>составляющих тарифа, но в целом с учетом наличия  инфляции и роста стоимости  газа и электроэнергии</w:t>
      </w:r>
      <w:r w:rsidRPr="002F4805">
        <w:t xml:space="preserve"> при неизменных расходах на амортизацию, </w:t>
      </w:r>
      <w:r>
        <w:t xml:space="preserve">прогнозируется рост тарифов. </w:t>
      </w:r>
    </w:p>
    <w:p w:rsidR="00103F68" w:rsidRPr="002F4805" w:rsidRDefault="00103F68" w:rsidP="00724EC3">
      <w:pPr>
        <w:pStyle w:val="BodyTextIndent2"/>
        <w:spacing w:after="0" w:line="276" w:lineRule="auto"/>
        <w:ind w:left="0" w:firstLine="540"/>
        <w:jc w:val="both"/>
      </w:pPr>
      <w:r>
        <w:t>Возможно с</w:t>
      </w:r>
      <w:r w:rsidRPr="002F4805">
        <w:t xml:space="preserve">нижение тарифа на тепловую </w:t>
      </w:r>
      <w:r w:rsidRPr="005A304B">
        <w:t xml:space="preserve">энергию </w:t>
      </w:r>
      <w:r w:rsidRPr="005A304B">
        <w:rPr>
          <w:bCs/>
        </w:rPr>
        <w:t>ООО «</w:t>
      </w:r>
      <w:r>
        <w:rPr>
          <w:bCs/>
        </w:rPr>
        <w:t>Ф</w:t>
      </w:r>
      <w:r w:rsidRPr="005A304B">
        <w:rPr>
          <w:bCs/>
        </w:rPr>
        <w:t>К</w:t>
      </w:r>
      <w:r>
        <w:rPr>
          <w:bCs/>
        </w:rPr>
        <w:t>Э</w:t>
      </w:r>
      <w:r w:rsidRPr="005A304B">
        <w:rPr>
          <w:bCs/>
        </w:rPr>
        <w:t>ТС</w:t>
      </w:r>
      <w:r w:rsidRPr="005A304B">
        <w:t>»  при</w:t>
      </w:r>
      <w:r w:rsidRPr="002F4805">
        <w:t xml:space="preserve"> уве</w:t>
      </w:r>
      <w:r>
        <w:t>личении</w:t>
      </w:r>
      <w:r w:rsidRPr="002F4805">
        <w:t xml:space="preserve"> объема реализации тепловой энергии в счет подключения новых потребителей без затрат на увеличение мощности источников генерации тепловой энергии и роста косвенных расходов. </w:t>
      </w:r>
    </w:p>
    <w:p w:rsidR="00103F68" w:rsidRPr="005A1141" w:rsidRDefault="00103F68" w:rsidP="00CA4EF1">
      <w:pPr>
        <w:pStyle w:val="Heading2"/>
        <w:spacing w:line="360" w:lineRule="auto"/>
        <w:jc w:val="both"/>
        <w:rPr>
          <w:rFonts w:ascii="Times New Roman" w:hAnsi="Times New Roman" w:cs="Times New Roman"/>
          <w:i w:val="0"/>
          <w:sz w:val="24"/>
          <w:szCs w:val="24"/>
        </w:rPr>
      </w:pPr>
      <w:bookmarkStart w:id="40" w:name="_Toc334691465"/>
      <w:r>
        <w:rPr>
          <w:rFonts w:ascii="Times New Roman" w:hAnsi="Times New Roman" w:cs="Times New Roman"/>
          <w:i w:val="0"/>
          <w:sz w:val="24"/>
          <w:szCs w:val="24"/>
        </w:rPr>
        <w:t>6.3.Ф</w:t>
      </w:r>
      <w:r w:rsidRPr="005A1141">
        <w:rPr>
          <w:rFonts w:ascii="Times New Roman" w:hAnsi="Times New Roman" w:cs="Times New Roman"/>
          <w:i w:val="0"/>
          <w:sz w:val="24"/>
          <w:szCs w:val="24"/>
        </w:rPr>
        <w:t>инансовые потребности для реализации программы по  водоснабжению</w:t>
      </w:r>
      <w:bookmarkEnd w:id="40"/>
    </w:p>
    <w:p w:rsidR="00103F68" w:rsidRPr="00BD0079" w:rsidRDefault="00103F68" w:rsidP="00724EC3">
      <w:pPr>
        <w:spacing w:line="276" w:lineRule="auto"/>
        <w:ind w:firstLine="567"/>
        <w:jc w:val="both"/>
      </w:pPr>
      <w:r w:rsidRPr="00BD0079">
        <w:rPr>
          <w:rStyle w:val="Strong"/>
          <w:b w:val="0"/>
        </w:rPr>
        <w:t>Финансовые потребности для реализации программы мероприятий по водоснабжению на период реализации настоящей Программы определены</w:t>
      </w:r>
      <w:r>
        <w:rPr>
          <w:rStyle w:val="Strong"/>
          <w:b w:val="0"/>
        </w:rPr>
        <w:t xml:space="preserve"> инвестиционными проектами. </w:t>
      </w:r>
      <w:r w:rsidRPr="00BD0079">
        <w:t>Снижение эксплуатационных затрат прогнозируется за счет экономии электроэнергии и снижения расходов на проведение аварийно-ремонтных работ.</w:t>
      </w:r>
    </w:p>
    <w:p w:rsidR="00103F68" w:rsidRPr="00BD0079" w:rsidRDefault="00103F68" w:rsidP="00724EC3">
      <w:pPr>
        <w:spacing w:line="276" w:lineRule="auto"/>
        <w:ind w:firstLine="567"/>
        <w:jc w:val="both"/>
      </w:pPr>
      <w:r w:rsidRPr="00BD0079">
        <w:t>Увеличение затрат планируется за счет роста амортизационных отчислений. При этом, увеличение расходов за счет амортизации учтено  только по мероприятиям, финансируемым за счет надбавки к тарифу на услуги водоснабжения, платы за подключение и собственных средств предприятия. Данная ситуация связана с тем, что в соответствии со ст.256 Налогового кодекса РФ, амортизации не подлежит имущество, приобретенное (созданное) с использованием бюджетных средств целевого финансирования.</w:t>
      </w:r>
    </w:p>
    <w:p w:rsidR="00103F68" w:rsidRPr="00D747E7" w:rsidRDefault="00103F68" w:rsidP="00724EC3">
      <w:pPr>
        <w:spacing w:line="276" w:lineRule="auto"/>
        <w:ind w:firstLine="567"/>
        <w:jc w:val="both"/>
      </w:pPr>
      <w:r w:rsidRPr="00D747E7">
        <w:t>Соответственно по тем мероприятиям, где источником финансирования планируется бюджет муниципального образования, расходы на амортизацию не учитывались.</w:t>
      </w:r>
    </w:p>
    <w:p w:rsidR="00103F68" w:rsidRDefault="00103F68" w:rsidP="00724EC3">
      <w:pPr>
        <w:spacing w:line="276" w:lineRule="auto"/>
        <w:ind w:firstLine="567"/>
        <w:jc w:val="both"/>
      </w:pPr>
      <w:r w:rsidRPr="00D747E7">
        <w:t xml:space="preserve">В таблице </w:t>
      </w:r>
      <w:r>
        <w:t>6.9.</w:t>
      </w:r>
      <w:r w:rsidRPr="00D747E7">
        <w:t xml:space="preserve"> приведены общие сведения о необходимых капитальных вложениях для реализации мероприятий по системе водоснабжения.</w:t>
      </w:r>
    </w:p>
    <w:p w:rsidR="00103F68" w:rsidRPr="00A405FA" w:rsidRDefault="00103F68" w:rsidP="00724EC3">
      <w:pPr>
        <w:spacing w:line="276" w:lineRule="auto"/>
        <w:ind w:firstLine="567"/>
        <w:jc w:val="both"/>
        <w:rPr>
          <w:sz w:val="28"/>
          <w:szCs w:val="28"/>
        </w:rPr>
      </w:pPr>
    </w:p>
    <w:tbl>
      <w:tblPr>
        <w:tblW w:w="9944" w:type="dxa"/>
        <w:tblInd w:w="98" w:type="dxa"/>
        <w:tblLook w:val="0000"/>
      </w:tblPr>
      <w:tblGrid>
        <w:gridCol w:w="546"/>
        <w:gridCol w:w="1833"/>
        <w:gridCol w:w="1422"/>
        <w:gridCol w:w="931"/>
        <w:gridCol w:w="828"/>
        <w:gridCol w:w="828"/>
        <w:gridCol w:w="931"/>
        <w:gridCol w:w="828"/>
        <w:gridCol w:w="858"/>
        <w:gridCol w:w="939"/>
      </w:tblGrid>
      <w:tr w:rsidR="00103F68" w:rsidRPr="00972AFA" w:rsidTr="00616FD7">
        <w:trPr>
          <w:trHeight w:val="600"/>
        </w:trPr>
        <w:tc>
          <w:tcPr>
            <w:tcW w:w="9944" w:type="dxa"/>
            <w:gridSpan w:val="10"/>
            <w:tcBorders>
              <w:top w:val="single" w:sz="4" w:space="0" w:color="auto"/>
              <w:left w:val="single" w:sz="4" w:space="0" w:color="auto"/>
              <w:bottom w:val="single" w:sz="4" w:space="0" w:color="auto"/>
              <w:right w:val="single" w:sz="4" w:space="0" w:color="auto"/>
            </w:tcBorders>
            <w:noWrap/>
            <w:vAlign w:val="bottom"/>
          </w:tcPr>
          <w:p w:rsidR="00103F68" w:rsidRPr="00972AFA" w:rsidRDefault="00103F68" w:rsidP="00616FD7">
            <w:pPr>
              <w:jc w:val="both"/>
              <w:rPr>
                <w:b/>
                <w:bCs/>
              </w:rPr>
            </w:pPr>
            <w:r>
              <w:rPr>
                <w:b/>
                <w:bCs/>
              </w:rPr>
              <w:t xml:space="preserve">Таблица </w:t>
            </w:r>
            <w:r w:rsidRPr="00972AFA">
              <w:rPr>
                <w:b/>
                <w:bCs/>
              </w:rPr>
              <w:t xml:space="preserve"> </w:t>
            </w:r>
            <w:r>
              <w:rPr>
                <w:b/>
                <w:bCs/>
              </w:rPr>
              <w:t>6.9.</w:t>
            </w:r>
            <w:r w:rsidRPr="00972AFA">
              <w:rPr>
                <w:b/>
                <w:bCs/>
              </w:rPr>
              <w:t xml:space="preserve">  Перечень технических мероприятий и исходная информация  для разработки программы инвестиционных проектов в водоснабжении (2014-2023годы)</w:t>
            </w:r>
          </w:p>
        </w:tc>
      </w:tr>
      <w:tr w:rsidR="00103F68" w:rsidRPr="00972AFA" w:rsidTr="00616FD7">
        <w:trPr>
          <w:trHeight w:val="276"/>
        </w:trPr>
        <w:tc>
          <w:tcPr>
            <w:tcW w:w="546" w:type="dxa"/>
            <w:vMerge w:val="restart"/>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 п/п</w:t>
            </w:r>
          </w:p>
        </w:tc>
        <w:tc>
          <w:tcPr>
            <w:tcW w:w="1833" w:type="dxa"/>
            <w:vMerge w:val="restart"/>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Инвестиционные проекты (наименование, описание и ссылка на обоснование)</w:t>
            </w:r>
          </w:p>
        </w:tc>
        <w:tc>
          <w:tcPr>
            <w:tcW w:w="1422" w:type="dxa"/>
            <w:vMerge w:val="restart"/>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Технические параметры проекта</w:t>
            </w:r>
          </w:p>
        </w:tc>
        <w:tc>
          <w:tcPr>
            <w:tcW w:w="6143" w:type="dxa"/>
            <w:gridSpan w:val="7"/>
            <w:tcBorders>
              <w:top w:val="single" w:sz="4" w:space="0" w:color="auto"/>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Объем капитальных затрат, тыс. руб.</w:t>
            </w:r>
          </w:p>
        </w:tc>
      </w:tr>
      <w:tr w:rsidR="00103F68" w:rsidRPr="00972AFA" w:rsidTr="00616FD7">
        <w:trPr>
          <w:trHeight w:val="552"/>
        </w:trPr>
        <w:tc>
          <w:tcPr>
            <w:tcW w:w="546" w:type="dxa"/>
            <w:vMerge/>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p>
        </w:tc>
        <w:tc>
          <w:tcPr>
            <w:tcW w:w="1833" w:type="dxa"/>
            <w:vMerge/>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p>
        </w:tc>
        <w:tc>
          <w:tcPr>
            <w:tcW w:w="1422" w:type="dxa"/>
            <w:vMerge/>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p>
        </w:tc>
        <w:tc>
          <w:tcPr>
            <w:tcW w:w="931"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2014</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2015</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2016</w:t>
            </w:r>
          </w:p>
        </w:tc>
        <w:tc>
          <w:tcPr>
            <w:tcW w:w="931"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2017</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2018</w:t>
            </w:r>
          </w:p>
        </w:tc>
        <w:tc>
          <w:tcPr>
            <w:tcW w:w="85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2019-2023</w:t>
            </w:r>
          </w:p>
        </w:tc>
        <w:tc>
          <w:tcPr>
            <w:tcW w:w="939"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Всего</w:t>
            </w:r>
          </w:p>
        </w:tc>
      </w:tr>
      <w:tr w:rsidR="00103F68" w:rsidRPr="00972AFA" w:rsidTr="00616FD7">
        <w:trPr>
          <w:trHeight w:val="276"/>
        </w:trPr>
        <w:tc>
          <w:tcPr>
            <w:tcW w:w="546" w:type="dxa"/>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w:t>
            </w:r>
          </w:p>
        </w:tc>
        <w:tc>
          <w:tcPr>
            <w:tcW w:w="9398" w:type="dxa"/>
            <w:gridSpan w:val="9"/>
            <w:tcBorders>
              <w:top w:val="single" w:sz="4" w:space="0" w:color="auto"/>
              <w:left w:val="nil"/>
              <w:bottom w:val="single" w:sz="4" w:space="0" w:color="auto"/>
              <w:right w:val="single" w:sz="4" w:space="0" w:color="auto"/>
            </w:tcBorders>
            <w:shd w:val="clear" w:color="auto" w:fill="FFFF00"/>
            <w:vAlign w:val="center"/>
          </w:tcPr>
          <w:p w:rsidR="00103F68" w:rsidRPr="00972AFA" w:rsidRDefault="00103F68" w:rsidP="00616FD7">
            <w:pPr>
              <w:rPr>
                <w:b/>
                <w:bCs/>
                <w:color w:val="000000"/>
              </w:rPr>
            </w:pPr>
            <w:r w:rsidRPr="00972AFA">
              <w:rPr>
                <w:b/>
                <w:bCs/>
                <w:color w:val="000000"/>
                <w:sz w:val="22"/>
                <w:szCs w:val="22"/>
              </w:rPr>
              <w:t>Система водоснабжения г. Фатеж</w:t>
            </w:r>
            <w:r>
              <w:rPr>
                <w:b/>
                <w:bCs/>
                <w:color w:val="000000"/>
                <w:sz w:val="22"/>
                <w:szCs w:val="22"/>
              </w:rPr>
              <w:t>а</w:t>
            </w:r>
          </w:p>
        </w:tc>
      </w:tr>
      <w:tr w:rsidR="00103F68" w:rsidRPr="00972AFA" w:rsidTr="00616FD7">
        <w:trPr>
          <w:trHeight w:val="828"/>
        </w:trPr>
        <w:tc>
          <w:tcPr>
            <w:tcW w:w="546" w:type="dxa"/>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2.1.</w:t>
            </w:r>
          </w:p>
        </w:tc>
        <w:tc>
          <w:tcPr>
            <w:tcW w:w="1833"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 xml:space="preserve">Строительство новой насосной станции  </w:t>
            </w:r>
          </w:p>
        </w:tc>
        <w:tc>
          <w:tcPr>
            <w:tcW w:w="1422"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25 куб.м. час</w:t>
            </w:r>
          </w:p>
        </w:tc>
        <w:tc>
          <w:tcPr>
            <w:tcW w:w="931"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3000</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0</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0</w:t>
            </w:r>
          </w:p>
        </w:tc>
        <w:tc>
          <w:tcPr>
            <w:tcW w:w="931"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0</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0</w:t>
            </w:r>
          </w:p>
        </w:tc>
        <w:tc>
          <w:tcPr>
            <w:tcW w:w="85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0</w:t>
            </w:r>
          </w:p>
        </w:tc>
        <w:tc>
          <w:tcPr>
            <w:tcW w:w="939"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3000</w:t>
            </w:r>
          </w:p>
        </w:tc>
      </w:tr>
      <w:tr w:rsidR="00103F68" w:rsidRPr="00972AFA" w:rsidTr="00616FD7">
        <w:trPr>
          <w:trHeight w:val="1104"/>
        </w:trPr>
        <w:tc>
          <w:tcPr>
            <w:tcW w:w="546" w:type="dxa"/>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2.2.</w:t>
            </w:r>
          </w:p>
        </w:tc>
        <w:tc>
          <w:tcPr>
            <w:tcW w:w="1833"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 xml:space="preserve">Строительство водопроводных сетей </w:t>
            </w:r>
            <w:r w:rsidRPr="00972AFA">
              <w:rPr>
                <w:i/>
                <w:iCs/>
                <w:color w:val="000000"/>
                <w:sz w:val="22"/>
                <w:szCs w:val="22"/>
              </w:rPr>
              <w:t>Ф</w:t>
            </w:r>
            <w:r w:rsidRPr="00972AFA">
              <w:rPr>
                <w:color w:val="000000"/>
                <w:sz w:val="22"/>
                <w:szCs w:val="22"/>
              </w:rPr>
              <w:t>100 мм (полиэтитилен)</w:t>
            </w:r>
          </w:p>
        </w:tc>
        <w:tc>
          <w:tcPr>
            <w:tcW w:w="1422"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0,5 км в год</w:t>
            </w:r>
          </w:p>
        </w:tc>
        <w:tc>
          <w:tcPr>
            <w:tcW w:w="931"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1189,8</w:t>
            </w:r>
          </w:p>
        </w:tc>
        <w:tc>
          <w:tcPr>
            <w:tcW w:w="82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1255,4</w:t>
            </w:r>
          </w:p>
        </w:tc>
        <w:tc>
          <w:tcPr>
            <w:tcW w:w="82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1323,3</w:t>
            </w:r>
          </w:p>
        </w:tc>
        <w:tc>
          <w:tcPr>
            <w:tcW w:w="931"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1391,1</w:t>
            </w:r>
          </w:p>
        </w:tc>
        <w:tc>
          <w:tcPr>
            <w:tcW w:w="82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1447,7</w:t>
            </w:r>
          </w:p>
        </w:tc>
        <w:tc>
          <w:tcPr>
            <w:tcW w:w="85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8193,0</w:t>
            </w:r>
          </w:p>
        </w:tc>
        <w:tc>
          <w:tcPr>
            <w:tcW w:w="939"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14800,3</w:t>
            </w:r>
          </w:p>
        </w:tc>
      </w:tr>
      <w:tr w:rsidR="00103F68" w:rsidRPr="00972AFA" w:rsidTr="00616FD7">
        <w:trPr>
          <w:trHeight w:val="1382"/>
        </w:trPr>
        <w:tc>
          <w:tcPr>
            <w:tcW w:w="546" w:type="dxa"/>
            <w:tcBorders>
              <w:top w:val="nil"/>
              <w:left w:val="single" w:sz="4" w:space="0" w:color="auto"/>
              <w:bottom w:val="single" w:sz="4" w:space="0" w:color="auto"/>
              <w:right w:val="single" w:sz="4" w:space="0" w:color="auto"/>
            </w:tcBorders>
            <w:vAlign w:val="center"/>
          </w:tcPr>
          <w:p w:rsidR="00103F68" w:rsidRPr="00972AFA" w:rsidRDefault="00103F68" w:rsidP="00616FD7">
            <w:pPr>
              <w:rPr>
                <w:b/>
                <w:bCs/>
                <w:color w:val="000000"/>
              </w:rPr>
            </w:pPr>
            <w:r w:rsidRPr="00972AFA">
              <w:rPr>
                <w:b/>
                <w:bCs/>
                <w:color w:val="000000"/>
                <w:sz w:val="22"/>
                <w:szCs w:val="22"/>
              </w:rPr>
              <w:t> </w:t>
            </w:r>
          </w:p>
        </w:tc>
        <w:tc>
          <w:tcPr>
            <w:tcW w:w="1833"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Реконструкция асбоцементных водопроводных сетей ул. Никитинская (</w:t>
            </w:r>
            <w:r w:rsidRPr="00972AFA">
              <w:rPr>
                <w:i/>
                <w:iCs/>
                <w:color w:val="000000"/>
                <w:sz w:val="22"/>
                <w:szCs w:val="22"/>
              </w:rPr>
              <w:t>Ф</w:t>
            </w:r>
            <w:r w:rsidRPr="00972AFA">
              <w:rPr>
                <w:color w:val="000000"/>
                <w:sz w:val="22"/>
                <w:szCs w:val="22"/>
              </w:rPr>
              <w:t>150)</w:t>
            </w:r>
          </w:p>
        </w:tc>
        <w:tc>
          <w:tcPr>
            <w:tcW w:w="1422"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0,015 в год</w:t>
            </w:r>
          </w:p>
        </w:tc>
        <w:tc>
          <w:tcPr>
            <w:tcW w:w="931"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5,70</w:t>
            </w:r>
          </w:p>
        </w:tc>
        <w:tc>
          <w:tcPr>
            <w:tcW w:w="82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6,10</w:t>
            </w:r>
          </w:p>
        </w:tc>
        <w:tc>
          <w:tcPr>
            <w:tcW w:w="82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6,40</w:t>
            </w:r>
          </w:p>
        </w:tc>
        <w:tc>
          <w:tcPr>
            <w:tcW w:w="931"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6,70</w:t>
            </w:r>
          </w:p>
        </w:tc>
        <w:tc>
          <w:tcPr>
            <w:tcW w:w="82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7,10</w:t>
            </w:r>
          </w:p>
        </w:tc>
        <w:tc>
          <w:tcPr>
            <w:tcW w:w="858"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39,20</w:t>
            </w:r>
          </w:p>
        </w:tc>
        <w:tc>
          <w:tcPr>
            <w:tcW w:w="939" w:type="dxa"/>
            <w:tcBorders>
              <w:top w:val="nil"/>
              <w:left w:val="nil"/>
              <w:bottom w:val="single" w:sz="4" w:space="0" w:color="auto"/>
              <w:right w:val="single" w:sz="4" w:space="0" w:color="auto"/>
            </w:tcBorders>
            <w:noWrap/>
            <w:vAlign w:val="center"/>
          </w:tcPr>
          <w:p w:rsidR="00103F68" w:rsidRPr="00972AFA" w:rsidRDefault="00103F68" w:rsidP="00616FD7">
            <w:pPr>
              <w:rPr>
                <w:rFonts w:ascii="Arial" w:hAnsi="Arial" w:cs="Arial"/>
                <w:sz w:val="20"/>
                <w:szCs w:val="20"/>
              </w:rPr>
            </w:pPr>
            <w:r w:rsidRPr="00972AFA">
              <w:rPr>
                <w:rFonts w:ascii="Arial" w:hAnsi="Arial" w:cs="Arial"/>
                <w:sz w:val="20"/>
                <w:szCs w:val="20"/>
              </w:rPr>
              <w:t>71,20</w:t>
            </w:r>
          </w:p>
        </w:tc>
      </w:tr>
      <w:tr w:rsidR="00103F68" w:rsidRPr="00972AFA" w:rsidTr="00616FD7">
        <w:trPr>
          <w:trHeight w:val="276"/>
        </w:trPr>
        <w:tc>
          <w:tcPr>
            <w:tcW w:w="546" w:type="dxa"/>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 </w:t>
            </w:r>
          </w:p>
        </w:tc>
        <w:tc>
          <w:tcPr>
            <w:tcW w:w="1833" w:type="dxa"/>
            <w:tcBorders>
              <w:top w:val="nil"/>
              <w:left w:val="nil"/>
              <w:bottom w:val="single" w:sz="4" w:space="0" w:color="auto"/>
              <w:right w:val="single" w:sz="4" w:space="0" w:color="auto"/>
            </w:tcBorders>
            <w:vAlign w:val="center"/>
          </w:tcPr>
          <w:p w:rsidR="00103F68" w:rsidRPr="00972AFA" w:rsidRDefault="00103F68" w:rsidP="00616FD7">
            <w:pPr>
              <w:rPr>
                <w:b/>
                <w:bCs/>
                <w:color w:val="000000"/>
              </w:rPr>
            </w:pPr>
            <w:r w:rsidRPr="00972AFA">
              <w:rPr>
                <w:b/>
                <w:bCs/>
                <w:color w:val="000000"/>
                <w:sz w:val="22"/>
                <w:szCs w:val="22"/>
              </w:rPr>
              <w:t> </w:t>
            </w:r>
          </w:p>
        </w:tc>
        <w:tc>
          <w:tcPr>
            <w:tcW w:w="1422"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 </w:t>
            </w:r>
          </w:p>
        </w:tc>
        <w:tc>
          <w:tcPr>
            <w:tcW w:w="931"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4195,51</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1261,5</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1329,7</w:t>
            </w:r>
          </w:p>
        </w:tc>
        <w:tc>
          <w:tcPr>
            <w:tcW w:w="931"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1397,83</w:t>
            </w:r>
          </w:p>
        </w:tc>
        <w:tc>
          <w:tcPr>
            <w:tcW w:w="82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1454,8</w:t>
            </w:r>
          </w:p>
        </w:tc>
        <w:tc>
          <w:tcPr>
            <w:tcW w:w="858"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8232,2</w:t>
            </w:r>
          </w:p>
        </w:tc>
        <w:tc>
          <w:tcPr>
            <w:tcW w:w="939"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17871,5</w:t>
            </w:r>
          </w:p>
        </w:tc>
      </w:tr>
    </w:tbl>
    <w:p w:rsidR="00103F68" w:rsidRDefault="00103F68" w:rsidP="00724EC3">
      <w:pPr>
        <w:spacing w:line="276" w:lineRule="auto"/>
        <w:ind w:firstLine="567"/>
        <w:jc w:val="both"/>
      </w:pPr>
    </w:p>
    <w:p w:rsidR="00103F68" w:rsidRPr="00D747E7" w:rsidRDefault="00103F68" w:rsidP="00724EC3">
      <w:pPr>
        <w:spacing w:line="276" w:lineRule="auto"/>
        <w:ind w:firstLine="567"/>
        <w:jc w:val="both"/>
      </w:pPr>
      <w:r w:rsidRPr="00D747E7">
        <w:t>На основании представленных данных можно сделать вывод, что рост стоимости услуг водоснабжения не компенсируется получаемыми эффектами на протяжении прогнозного периода.</w:t>
      </w:r>
    </w:p>
    <w:p w:rsidR="00103F68" w:rsidRPr="002F4805" w:rsidRDefault="00103F68" w:rsidP="00724EC3">
      <w:pPr>
        <w:pStyle w:val="BodyTextIndent2"/>
        <w:spacing w:after="0" w:line="276" w:lineRule="auto"/>
        <w:ind w:left="0" w:firstLine="567"/>
        <w:jc w:val="both"/>
      </w:pPr>
      <w:r w:rsidRPr="002F4805">
        <w:t xml:space="preserve">В таблице </w:t>
      </w:r>
      <w:r>
        <w:t xml:space="preserve">6.10 </w:t>
      </w:r>
      <w:r w:rsidRPr="002F4805">
        <w:t xml:space="preserve"> представлено целевое структурирование финансовых потребностей на реализацию программ по развитию системы водоснабжения г.</w:t>
      </w:r>
      <w:r>
        <w:t>Фатежа</w:t>
      </w:r>
    </w:p>
    <w:p w:rsidR="00103F68" w:rsidRDefault="00103F68" w:rsidP="00724EC3">
      <w:pPr>
        <w:pStyle w:val="BodyTextIndent2"/>
        <w:spacing w:after="0" w:line="276" w:lineRule="auto"/>
        <w:ind w:left="0"/>
        <w:jc w:val="both"/>
        <w:rPr>
          <w:b/>
          <w:sz w:val="22"/>
          <w:szCs w:val="22"/>
        </w:rPr>
      </w:pPr>
      <w:r w:rsidRPr="00BD5750">
        <w:rPr>
          <w:b/>
          <w:sz w:val="22"/>
          <w:szCs w:val="22"/>
        </w:rPr>
        <w:t xml:space="preserve"> </w:t>
      </w:r>
    </w:p>
    <w:p w:rsidR="00103F68" w:rsidRPr="00BD5750" w:rsidRDefault="00103F68" w:rsidP="00724EC3">
      <w:pPr>
        <w:pStyle w:val="BodyTextIndent2"/>
        <w:spacing w:after="0" w:line="276" w:lineRule="auto"/>
        <w:ind w:left="0"/>
        <w:jc w:val="both"/>
        <w:rPr>
          <w:b/>
        </w:rPr>
      </w:pPr>
      <w:r w:rsidRPr="00BD5750">
        <w:rPr>
          <w:b/>
          <w:sz w:val="22"/>
          <w:szCs w:val="22"/>
        </w:rPr>
        <w:t xml:space="preserve">Таблица </w:t>
      </w:r>
      <w:r>
        <w:rPr>
          <w:b/>
          <w:sz w:val="22"/>
          <w:szCs w:val="22"/>
        </w:rPr>
        <w:t>6.10.</w:t>
      </w:r>
      <w:r w:rsidRPr="00BD5750">
        <w:rPr>
          <w:b/>
          <w:sz w:val="22"/>
          <w:szCs w:val="22"/>
        </w:rPr>
        <w:t xml:space="preserve">  Целевое структурирование финансовых потребностей на реализацию </w:t>
      </w:r>
      <w:r w:rsidRPr="00BD5750">
        <w:rPr>
          <w:b/>
          <w:bCs/>
          <w:color w:val="000000"/>
          <w:sz w:val="22"/>
          <w:szCs w:val="22"/>
        </w:rPr>
        <w:t>всей программы инвестиционных проектов в системе водоснабжения</w:t>
      </w:r>
      <w:r w:rsidRPr="00BD5750">
        <w:rPr>
          <w:b/>
          <w:sz w:val="22"/>
          <w:szCs w:val="22"/>
        </w:rPr>
        <w:t xml:space="preserve"> </w:t>
      </w:r>
    </w:p>
    <w:tbl>
      <w:tblPr>
        <w:tblW w:w="9954" w:type="dxa"/>
        <w:jc w:val="center"/>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7"/>
        <w:gridCol w:w="2150"/>
        <w:gridCol w:w="955"/>
        <w:gridCol w:w="1051"/>
        <w:gridCol w:w="987"/>
        <w:gridCol w:w="1051"/>
        <w:gridCol w:w="1051"/>
        <w:gridCol w:w="1051"/>
        <w:gridCol w:w="1041"/>
      </w:tblGrid>
      <w:tr w:rsidR="00103F68" w:rsidRPr="00EE2FB7" w:rsidTr="00616FD7">
        <w:trPr>
          <w:trHeight w:val="691"/>
          <w:jc w:val="center"/>
        </w:trPr>
        <w:tc>
          <w:tcPr>
            <w:tcW w:w="617" w:type="dxa"/>
            <w:vMerge w:val="restart"/>
            <w:vAlign w:val="center"/>
          </w:tcPr>
          <w:p w:rsidR="00103F68" w:rsidRPr="00EE2FB7" w:rsidRDefault="00103F68" w:rsidP="00616FD7">
            <w:pPr>
              <w:rPr>
                <w:color w:val="000000"/>
              </w:rPr>
            </w:pPr>
            <w:r w:rsidRPr="00EE2FB7">
              <w:rPr>
                <w:bCs/>
                <w:color w:val="000000"/>
                <w:sz w:val="22"/>
                <w:szCs w:val="22"/>
              </w:rPr>
              <w:t>№ п/п</w:t>
            </w:r>
          </w:p>
        </w:tc>
        <w:tc>
          <w:tcPr>
            <w:tcW w:w="2150" w:type="dxa"/>
            <w:vMerge w:val="restart"/>
            <w:vAlign w:val="center"/>
          </w:tcPr>
          <w:p w:rsidR="00103F68" w:rsidRPr="00EE2FB7" w:rsidRDefault="00103F68" w:rsidP="00616FD7">
            <w:pPr>
              <w:rPr>
                <w:color w:val="000000"/>
              </w:rPr>
            </w:pPr>
            <w:r w:rsidRPr="00EE2FB7">
              <w:rPr>
                <w:bCs/>
                <w:color w:val="000000"/>
                <w:sz w:val="22"/>
                <w:szCs w:val="22"/>
              </w:rPr>
              <w:t>Группы инвестиционных проектов (источники финансирования)</w:t>
            </w:r>
          </w:p>
        </w:tc>
        <w:tc>
          <w:tcPr>
            <w:tcW w:w="7187" w:type="dxa"/>
            <w:gridSpan w:val="7"/>
            <w:vAlign w:val="center"/>
          </w:tcPr>
          <w:p w:rsidR="00103F68" w:rsidRPr="00EE2FB7" w:rsidRDefault="00103F68" w:rsidP="00616FD7">
            <w:pPr>
              <w:rPr>
                <w:color w:val="000000"/>
              </w:rPr>
            </w:pPr>
            <w:r w:rsidRPr="00EE2FB7">
              <w:rPr>
                <w:bCs/>
                <w:color w:val="000000"/>
                <w:sz w:val="22"/>
                <w:szCs w:val="22"/>
              </w:rPr>
              <w:t>Капитальные вложения для реализации всей программы инвестиционных проектов в системе водоснабжения, тыс. руб.</w:t>
            </w:r>
          </w:p>
        </w:tc>
      </w:tr>
      <w:tr w:rsidR="00103F68" w:rsidRPr="00EE2FB7" w:rsidTr="00616FD7">
        <w:trPr>
          <w:trHeight w:val="531"/>
          <w:jc w:val="center"/>
        </w:trPr>
        <w:tc>
          <w:tcPr>
            <w:tcW w:w="617" w:type="dxa"/>
            <w:vMerge/>
            <w:vAlign w:val="center"/>
          </w:tcPr>
          <w:p w:rsidR="00103F68" w:rsidRPr="00EE2FB7" w:rsidRDefault="00103F68" w:rsidP="00616FD7">
            <w:pPr>
              <w:rPr>
                <w:color w:val="000000"/>
              </w:rPr>
            </w:pPr>
          </w:p>
        </w:tc>
        <w:tc>
          <w:tcPr>
            <w:tcW w:w="2150" w:type="dxa"/>
            <w:vMerge/>
            <w:vAlign w:val="center"/>
          </w:tcPr>
          <w:p w:rsidR="00103F68" w:rsidRPr="00EE2FB7" w:rsidRDefault="00103F68" w:rsidP="00616FD7">
            <w:pPr>
              <w:rPr>
                <w:color w:val="000000"/>
              </w:rPr>
            </w:pPr>
          </w:p>
        </w:tc>
        <w:tc>
          <w:tcPr>
            <w:tcW w:w="955" w:type="dxa"/>
            <w:vAlign w:val="center"/>
          </w:tcPr>
          <w:p w:rsidR="00103F68" w:rsidRPr="00EE2FB7" w:rsidRDefault="00103F68" w:rsidP="00616FD7">
            <w:pPr>
              <w:rPr>
                <w:bCs/>
                <w:color w:val="000000"/>
              </w:rPr>
            </w:pPr>
            <w:r w:rsidRPr="00EE2FB7">
              <w:rPr>
                <w:bCs/>
                <w:color w:val="000000"/>
                <w:sz w:val="22"/>
                <w:szCs w:val="22"/>
              </w:rPr>
              <w:t>2014</w:t>
            </w:r>
          </w:p>
        </w:tc>
        <w:tc>
          <w:tcPr>
            <w:tcW w:w="1051" w:type="dxa"/>
            <w:vAlign w:val="center"/>
          </w:tcPr>
          <w:p w:rsidR="00103F68" w:rsidRPr="00EE2FB7" w:rsidRDefault="00103F68" w:rsidP="00616FD7">
            <w:pPr>
              <w:rPr>
                <w:bCs/>
                <w:color w:val="000000"/>
              </w:rPr>
            </w:pPr>
            <w:r w:rsidRPr="00EE2FB7">
              <w:rPr>
                <w:bCs/>
                <w:color w:val="000000"/>
                <w:sz w:val="22"/>
                <w:szCs w:val="22"/>
              </w:rPr>
              <w:t>2015</w:t>
            </w:r>
          </w:p>
        </w:tc>
        <w:tc>
          <w:tcPr>
            <w:tcW w:w="987" w:type="dxa"/>
            <w:vAlign w:val="center"/>
          </w:tcPr>
          <w:p w:rsidR="00103F68" w:rsidRPr="00EE2FB7" w:rsidRDefault="00103F68" w:rsidP="00616FD7">
            <w:pPr>
              <w:rPr>
                <w:bCs/>
                <w:color w:val="000000"/>
              </w:rPr>
            </w:pPr>
            <w:r w:rsidRPr="00EE2FB7">
              <w:rPr>
                <w:bCs/>
                <w:color w:val="000000"/>
                <w:sz w:val="22"/>
                <w:szCs w:val="22"/>
              </w:rPr>
              <w:t>2016</w:t>
            </w:r>
          </w:p>
        </w:tc>
        <w:tc>
          <w:tcPr>
            <w:tcW w:w="1051" w:type="dxa"/>
            <w:vAlign w:val="center"/>
          </w:tcPr>
          <w:p w:rsidR="00103F68" w:rsidRPr="00EE2FB7" w:rsidRDefault="00103F68" w:rsidP="00616FD7">
            <w:pPr>
              <w:rPr>
                <w:bCs/>
                <w:color w:val="000000"/>
              </w:rPr>
            </w:pPr>
            <w:r w:rsidRPr="00EE2FB7">
              <w:rPr>
                <w:bCs/>
                <w:color w:val="000000"/>
                <w:sz w:val="22"/>
                <w:szCs w:val="22"/>
              </w:rPr>
              <w:t>2017</w:t>
            </w:r>
          </w:p>
        </w:tc>
        <w:tc>
          <w:tcPr>
            <w:tcW w:w="1051" w:type="dxa"/>
            <w:vAlign w:val="center"/>
          </w:tcPr>
          <w:p w:rsidR="00103F68" w:rsidRPr="00EE2FB7" w:rsidRDefault="00103F68" w:rsidP="00616FD7">
            <w:pPr>
              <w:rPr>
                <w:bCs/>
                <w:color w:val="000000"/>
              </w:rPr>
            </w:pPr>
            <w:r w:rsidRPr="00EE2FB7">
              <w:rPr>
                <w:bCs/>
                <w:color w:val="000000"/>
                <w:sz w:val="22"/>
                <w:szCs w:val="22"/>
              </w:rPr>
              <w:t>2018</w:t>
            </w:r>
          </w:p>
        </w:tc>
        <w:tc>
          <w:tcPr>
            <w:tcW w:w="1051" w:type="dxa"/>
            <w:vAlign w:val="center"/>
          </w:tcPr>
          <w:p w:rsidR="00103F68" w:rsidRPr="00EE2FB7" w:rsidRDefault="00103F68" w:rsidP="00616FD7">
            <w:pPr>
              <w:rPr>
                <w:bCs/>
                <w:color w:val="000000"/>
              </w:rPr>
            </w:pPr>
            <w:r w:rsidRPr="00EE2FB7">
              <w:rPr>
                <w:bCs/>
                <w:color w:val="000000"/>
                <w:sz w:val="22"/>
                <w:szCs w:val="22"/>
              </w:rPr>
              <w:t>2019-2023</w:t>
            </w:r>
          </w:p>
        </w:tc>
        <w:tc>
          <w:tcPr>
            <w:tcW w:w="1041" w:type="dxa"/>
            <w:vAlign w:val="center"/>
          </w:tcPr>
          <w:p w:rsidR="00103F68" w:rsidRPr="00EE2FB7" w:rsidRDefault="00103F68" w:rsidP="00616FD7">
            <w:pPr>
              <w:rPr>
                <w:bCs/>
                <w:color w:val="000000"/>
              </w:rPr>
            </w:pPr>
            <w:r w:rsidRPr="00EE2FB7">
              <w:rPr>
                <w:bCs/>
                <w:color w:val="000000"/>
                <w:sz w:val="22"/>
                <w:szCs w:val="22"/>
              </w:rPr>
              <w:t>всего</w:t>
            </w:r>
          </w:p>
        </w:tc>
      </w:tr>
      <w:tr w:rsidR="00103F68" w:rsidRPr="00EE2FB7" w:rsidTr="00616FD7">
        <w:trPr>
          <w:trHeight w:val="552"/>
          <w:jc w:val="center"/>
        </w:trPr>
        <w:tc>
          <w:tcPr>
            <w:tcW w:w="617" w:type="dxa"/>
            <w:vAlign w:val="center"/>
          </w:tcPr>
          <w:p w:rsidR="00103F68" w:rsidRPr="00EE2FB7" w:rsidRDefault="00103F68" w:rsidP="00616FD7">
            <w:pPr>
              <w:rPr>
                <w:color w:val="000000"/>
              </w:rPr>
            </w:pPr>
          </w:p>
        </w:tc>
        <w:tc>
          <w:tcPr>
            <w:tcW w:w="2150" w:type="dxa"/>
            <w:vAlign w:val="center"/>
          </w:tcPr>
          <w:p w:rsidR="00103F68" w:rsidRPr="00EE2FB7" w:rsidRDefault="00103F68" w:rsidP="00616FD7">
            <w:pPr>
              <w:rPr>
                <w:color w:val="000000"/>
              </w:rPr>
            </w:pPr>
            <w:r w:rsidRPr="00EE2FB7">
              <w:rPr>
                <w:color w:val="000000"/>
                <w:sz w:val="22"/>
                <w:szCs w:val="22"/>
              </w:rPr>
              <w:t>Всего</w:t>
            </w:r>
          </w:p>
        </w:tc>
        <w:tc>
          <w:tcPr>
            <w:tcW w:w="955" w:type="dxa"/>
            <w:vAlign w:val="bottom"/>
          </w:tcPr>
          <w:p w:rsidR="00103F68" w:rsidRPr="00EE2FB7" w:rsidRDefault="00103F68" w:rsidP="00616FD7">
            <w:pPr>
              <w:rPr>
                <w:bCs/>
                <w:color w:val="000000"/>
              </w:rPr>
            </w:pPr>
            <w:r w:rsidRPr="00EE2FB7">
              <w:rPr>
                <w:bCs/>
                <w:color w:val="000000"/>
                <w:sz w:val="22"/>
                <w:szCs w:val="22"/>
              </w:rPr>
              <w:t>4195,51</w:t>
            </w:r>
          </w:p>
        </w:tc>
        <w:tc>
          <w:tcPr>
            <w:tcW w:w="1051" w:type="dxa"/>
            <w:vAlign w:val="bottom"/>
          </w:tcPr>
          <w:p w:rsidR="00103F68" w:rsidRPr="00EE2FB7" w:rsidRDefault="00103F68" w:rsidP="00616FD7">
            <w:pPr>
              <w:rPr>
                <w:bCs/>
                <w:color w:val="000000"/>
              </w:rPr>
            </w:pPr>
            <w:r w:rsidRPr="00EE2FB7">
              <w:rPr>
                <w:bCs/>
                <w:color w:val="000000"/>
                <w:sz w:val="22"/>
                <w:szCs w:val="22"/>
              </w:rPr>
              <w:t>1261,51</w:t>
            </w:r>
          </w:p>
        </w:tc>
        <w:tc>
          <w:tcPr>
            <w:tcW w:w="987" w:type="dxa"/>
            <w:vAlign w:val="bottom"/>
          </w:tcPr>
          <w:p w:rsidR="00103F68" w:rsidRPr="00EE2FB7" w:rsidRDefault="00103F68" w:rsidP="00616FD7">
            <w:pPr>
              <w:rPr>
                <w:bCs/>
                <w:color w:val="000000"/>
              </w:rPr>
            </w:pPr>
            <w:r w:rsidRPr="00EE2FB7">
              <w:rPr>
                <w:bCs/>
                <w:color w:val="000000"/>
                <w:sz w:val="22"/>
                <w:szCs w:val="22"/>
              </w:rPr>
              <w:t>1329,67</w:t>
            </w:r>
          </w:p>
        </w:tc>
        <w:tc>
          <w:tcPr>
            <w:tcW w:w="1051" w:type="dxa"/>
            <w:vAlign w:val="bottom"/>
          </w:tcPr>
          <w:p w:rsidR="00103F68" w:rsidRPr="00EE2FB7" w:rsidRDefault="00103F68" w:rsidP="00616FD7">
            <w:pPr>
              <w:rPr>
                <w:bCs/>
                <w:color w:val="000000"/>
              </w:rPr>
            </w:pPr>
            <w:r w:rsidRPr="00EE2FB7">
              <w:rPr>
                <w:bCs/>
                <w:color w:val="000000"/>
                <w:sz w:val="22"/>
                <w:szCs w:val="22"/>
              </w:rPr>
              <w:t>1397,83</w:t>
            </w:r>
          </w:p>
        </w:tc>
        <w:tc>
          <w:tcPr>
            <w:tcW w:w="1051" w:type="dxa"/>
            <w:vAlign w:val="bottom"/>
          </w:tcPr>
          <w:p w:rsidR="00103F68" w:rsidRPr="00EE2FB7" w:rsidRDefault="00103F68" w:rsidP="00616FD7">
            <w:pPr>
              <w:rPr>
                <w:bCs/>
                <w:color w:val="000000"/>
              </w:rPr>
            </w:pPr>
            <w:r w:rsidRPr="00EE2FB7">
              <w:rPr>
                <w:bCs/>
                <w:color w:val="000000"/>
                <w:sz w:val="22"/>
                <w:szCs w:val="22"/>
              </w:rPr>
              <w:t>1454,78</w:t>
            </w:r>
          </w:p>
        </w:tc>
        <w:tc>
          <w:tcPr>
            <w:tcW w:w="1051" w:type="dxa"/>
            <w:vAlign w:val="bottom"/>
          </w:tcPr>
          <w:p w:rsidR="00103F68" w:rsidRPr="00EE2FB7" w:rsidRDefault="00103F68" w:rsidP="00616FD7">
            <w:pPr>
              <w:rPr>
                <w:bCs/>
                <w:color w:val="000000"/>
              </w:rPr>
            </w:pPr>
            <w:r w:rsidRPr="00EE2FB7">
              <w:rPr>
                <w:bCs/>
                <w:color w:val="000000"/>
                <w:sz w:val="22"/>
                <w:szCs w:val="22"/>
              </w:rPr>
              <w:t>8232,20</w:t>
            </w:r>
          </w:p>
        </w:tc>
        <w:tc>
          <w:tcPr>
            <w:tcW w:w="1041" w:type="dxa"/>
            <w:vAlign w:val="bottom"/>
          </w:tcPr>
          <w:p w:rsidR="00103F68" w:rsidRPr="00EE2FB7" w:rsidRDefault="00103F68" w:rsidP="00616FD7">
            <w:pPr>
              <w:rPr>
                <w:bCs/>
                <w:color w:val="000000"/>
              </w:rPr>
            </w:pPr>
            <w:r w:rsidRPr="00EE2FB7">
              <w:rPr>
                <w:bCs/>
                <w:color w:val="000000"/>
                <w:sz w:val="22"/>
                <w:szCs w:val="22"/>
              </w:rPr>
              <w:t>17871,50</w:t>
            </w:r>
          </w:p>
        </w:tc>
      </w:tr>
      <w:tr w:rsidR="00103F68" w:rsidRPr="00EE2FB7" w:rsidTr="00616FD7">
        <w:trPr>
          <w:trHeight w:val="552"/>
          <w:jc w:val="center"/>
        </w:trPr>
        <w:tc>
          <w:tcPr>
            <w:tcW w:w="617" w:type="dxa"/>
            <w:vAlign w:val="center"/>
          </w:tcPr>
          <w:p w:rsidR="00103F68" w:rsidRPr="00EE2FB7" w:rsidRDefault="00103F68" w:rsidP="00616FD7">
            <w:pPr>
              <w:rPr>
                <w:color w:val="000000"/>
              </w:rPr>
            </w:pPr>
            <w:r w:rsidRPr="00EE2FB7">
              <w:rPr>
                <w:color w:val="000000"/>
                <w:sz w:val="22"/>
                <w:szCs w:val="22"/>
              </w:rPr>
              <w:t>1</w:t>
            </w:r>
          </w:p>
        </w:tc>
        <w:tc>
          <w:tcPr>
            <w:tcW w:w="2150" w:type="dxa"/>
            <w:vAlign w:val="bottom"/>
          </w:tcPr>
          <w:p w:rsidR="00103F68" w:rsidRPr="00EE2FB7" w:rsidRDefault="00103F68" w:rsidP="005C1683">
            <w:pPr>
              <w:jc w:val="left"/>
              <w:rPr>
                <w:color w:val="000000"/>
              </w:rPr>
            </w:pPr>
            <w:r w:rsidRPr="00EE2FB7">
              <w:rPr>
                <w:bCs/>
                <w:color w:val="000000"/>
                <w:sz w:val="22"/>
                <w:szCs w:val="22"/>
              </w:rPr>
              <w:t>Инвестиционные проекты, обеспечивающие повышение надежности ресурсоснабжения и выполнение требований законодательства об энергосбережении</w:t>
            </w:r>
            <w:r w:rsidRPr="00EE2FB7">
              <w:rPr>
                <w:color w:val="000000"/>
                <w:sz w:val="22"/>
                <w:szCs w:val="22"/>
              </w:rPr>
              <w:t xml:space="preserve"> </w:t>
            </w:r>
          </w:p>
        </w:tc>
        <w:tc>
          <w:tcPr>
            <w:tcW w:w="955" w:type="dxa"/>
            <w:vAlign w:val="center"/>
          </w:tcPr>
          <w:p w:rsidR="00103F68" w:rsidRPr="00EE2FB7" w:rsidRDefault="00103F68" w:rsidP="00616FD7">
            <w:r w:rsidRPr="00EE2FB7">
              <w:rPr>
                <w:sz w:val="22"/>
                <w:szCs w:val="22"/>
              </w:rPr>
              <w:t>1195,5</w:t>
            </w:r>
          </w:p>
        </w:tc>
        <w:tc>
          <w:tcPr>
            <w:tcW w:w="1051" w:type="dxa"/>
            <w:vAlign w:val="center"/>
          </w:tcPr>
          <w:p w:rsidR="00103F68" w:rsidRPr="00EE2FB7" w:rsidRDefault="00103F68" w:rsidP="00616FD7">
            <w:r w:rsidRPr="00EE2FB7">
              <w:rPr>
                <w:sz w:val="22"/>
                <w:szCs w:val="22"/>
              </w:rPr>
              <w:t>1261,5</w:t>
            </w:r>
          </w:p>
        </w:tc>
        <w:tc>
          <w:tcPr>
            <w:tcW w:w="987" w:type="dxa"/>
            <w:vAlign w:val="center"/>
          </w:tcPr>
          <w:p w:rsidR="00103F68" w:rsidRPr="00EE2FB7" w:rsidRDefault="00103F68" w:rsidP="00616FD7">
            <w:r w:rsidRPr="00EE2FB7">
              <w:rPr>
                <w:sz w:val="22"/>
                <w:szCs w:val="22"/>
              </w:rPr>
              <w:t>1329,7</w:t>
            </w:r>
          </w:p>
        </w:tc>
        <w:tc>
          <w:tcPr>
            <w:tcW w:w="1051" w:type="dxa"/>
            <w:vAlign w:val="center"/>
          </w:tcPr>
          <w:p w:rsidR="00103F68" w:rsidRPr="00EE2FB7" w:rsidRDefault="00103F68" w:rsidP="00616FD7">
            <w:r w:rsidRPr="00EE2FB7">
              <w:rPr>
                <w:sz w:val="22"/>
                <w:szCs w:val="22"/>
              </w:rPr>
              <w:t>1397,8</w:t>
            </w:r>
          </w:p>
        </w:tc>
        <w:tc>
          <w:tcPr>
            <w:tcW w:w="1051" w:type="dxa"/>
            <w:vAlign w:val="center"/>
          </w:tcPr>
          <w:p w:rsidR="00103F68" w:rsidRPr="00EE2FB7" w:rsidRDefault="00103F68" w:rsidP="00616FD7">
            <w:r w:rsidRPr="00EE2FB7">
              <w:rPr>
                <w:sz w:val="22"/>
                <w:szCs w:val="22"/>
              </w:rPr>
              <w:t>1454,8</w:t>
            </w:r>
          </w:p>
        </w:tc>
        <w:tc>
          <w:tcPr>
            <w:tcW w:w="1051" w:type="dxa"/>
            <w:vAlign w:val="center"/>
          </w:tcPr>
          <w:p w:rsidR="00103F68" w:rsidRPr="00EE2FB7" w:rsidRDefault="00103F68" w:rsidP="00616FD7">
            <w:r w:rsidRPr="00EE2FB7">
              <w:rPr>
                <w:sz w:val="22"/>
                <w:szCs w:val="22"/>
              </w:rPr>
              <w:t>8232,2</w:t>
            </w:r>
          </w:p>
        </w:tc>
        <w:tc>
          <w:tcPr>
            <w:tcW w:w="1041" w:type="dxa"/>
            <w:vAlign w:val="center"/>
          </w:tcPr>
          <w:p w:rsidR="00103F68" w:rsidRPr="00EE2FB7" w:rsidRDefault="00103F68" w:rsidP="00616FD7">
            <w:r w:rsidRPr="00EE2FB7">
              <w:rPr>
                <w:sz w:val="22"/>
                <w:szCs w:val="22"/>
              </w:rPr>
              <w:t>14871,5</w:t>
            </w:r>
          </w:p>
        </w:tc>
      </w:tr>
      <w:tr w:rsidR="00103F68" w:rsidRPr="00E77688" w:rsidTr="00616FD7">
        <w:trPr>
          <w:trHeight w:val="552"/>
          <w:jc w:val="center"/>
        </w:trPr>
        <w:tc>
          <w:tcPr>
            <w:tcW w:w="617" w:type="dxa"/>
            <w:vAlign w:val="center"/>
          </w:tcPr>
          <w:p w:rsidR="00103F68" w:rsidRPr="00EE2FB7" w:rsidRDefault="00103F68" w:rsidP="00616FD7">
            <w:pPr>
              <w:rPr>
                <w:color w:val="000000"/>
              </w:rPr>
            </w:pPr>
            <w:r w:rsidRPr="00EE2FB7">
              <w:rPr>
                <w:color w:val="000000"/>
                <w:sz w:val="22"/>
                <w:szCs w:val="22"/>
              </w:rPr>
              <w:t>1.1.</w:t>
            </w:r>
          </w:p>
        </w:tc>
        <w:tc>
          <w:tcPr>
            <w:tcW w:w="2150" w:type="dxa"/>
            <w:vAlign w:val="center"/>
          </w:tcPr>
          <w:p w:rsidR="00103F68" w:rsidRPr="00EE2FB7" w:rsidRDefault="00103F68" w:rsidP="005C1683">
            <w:pPr>
              <w:jc w:val="left"/>
              <w:rPr>
                <w:color w:val="000000"/>
              </w:rPr>
            </w:pPr>
            <w:r w:rsidRPr="00EE2FB7">
              <w:rPr>
                <w:color w:val="000000"/>
                <w:sz w:val="22"/>
                <w:szCs w:val="22"/>
              </w:rPr>
              <w:t>Источники финансирования:</w:t>
            </w:r>
          </w:p>
        </w:tc>
        <w:tc>
          <w:tcPr>
            <w:tcW w:w="955" w:type="dxa"/>
            <w:vAlign w:val="center"/>
          </w:tcPr>
          <w:p w:rsidR="00103F68" w:rsidRDefault="00103F68" w:rsidP="00616FD7">
            <w:pPr>
              <w:rPr>
                <w:color w:val="000000"/>
              </w:rPr>
            </w:pPr>
          </w:p>
        </w:tc>
        <w:tc>
          <w:tcPr>
            <w:tcW w:w="1051" w:type="dxa"/>
            <w:vAlign w:val="center"/>
          </w:tcPr>
          <w:p w:rsidR="00103F68" w:rsidRDefault="00103F68" w:rsidP="00616FD7">
            <w:pPr>
              <w:rPr>
                <w:color w:val="000000"/>
              </w:rPr>
            </w:pPr>
          </w:p>
        </w:tc>
        <w:tc>
          <w:tcPr>
            <w:tcW w:w="987" w:type="dxa"/>
            <w:vAlign w:val="center"/>
          </w:tcPr>
          <w:p w:rsidR="00103F68" w:rsidRDefault="00103F68" w:rsidP="00616FD7">
            <w:pPr>
              <w:rPr>
                <w:color w:val="000000"/>
              </w:rPr>
            </w:pPr>
          </w:p>
        </w:tc>
        <w:tc>
          <w:tcPr>
            <w:tcW w:w="1051" w:type="dxa"/>
            <w:vAlign w:val="center"/>
          </w:tcPr>
          <w:p w:rsidR="00103F68" w:rsidRDefault="00103F68" w:rsidP="00616FD7">
            <w:pPr>
              <w:rPr>
                <w:color w:val="000000"/>
              </w:rPr>
            </w:pPr>
          </w:p>
        </w:tc>
        <w:tc>
          <w:tcPr>
            <w:tcW w:w="1051" w:type="dxa"/>
            <w:vAlign w:val="center"/>
          </w:tcPr>
          <w:p w:rsidR="00103F68" w:rsidRDefault="00103F68" w:rsidP="00616FD7">
            <w:pPr>
              <w:rPr>
                <w:color w:val="000000"/>
              </w:rPr>
            </w:pPr>
          </w:p>
        </w:tc>
        <w:tc>
          <w:tcPr>
            <w:tcW w:w="1051" w:type="dxa"/>
            <w:vAlign w:val="center"/>
          </w:tcPr>
          <w:p w:rsidR="00103F68" w:rsidRDefault="00103F68" w:rsidP="00616FD7">
            <w:pPr>
              <w:rPr>
                <w:color w:val="000000"/>
              </w:rPr>
            </w:pPr>
          </w:p>
        </w:tc>
        <w:tc>
          <w:tcPr>
            <w:tcW w:w="1041" w:type="dxa"/>
            <w:vAlign w:val="center"/>
          </w:tcPr>
          <w:p w:rsidR="00103F68" w:rsidRDefault="00103F68" w:rsidP="00616FD7">
            <w:pPr>
              <w:rPr>
                <w:color w:val="000000"/>
              </w:rPr>
            </w:pPr>
          </w:p>
        </w:tc>
      </w:tr>
      <w:tr w:rsidR="00103F68" w:rsidRPr="00E77688" w:rsidTr="00616FD7">
        <w:trPr>
          <w:trHeight w:val="364"/>
          <w:jc w:val="center"/>
        </w:trPr>
        <w:tc>
          <w:tcPr>
            <w:tcW w:w="617" w:type="dxa"/>
            <w:vAlign w:val="center"/>
          </w:tcPr>
          <w:p w:rsidR="00103F68" w:rsidRDefault="00103F68" w:rsidP="00616FD7">
            <w:pPr>
              <w:rPr>
                <w:color w:val="000000"/>
              </w:rPr>
            </w:pPr>
          </w:p>
        </w:tc>
        <w:tc>
          <w:tcPr>
            <w:tcW w:w="2150" w:type="dxa"/>
            <w:vAlign w:val="center"/>
          </w:tcPr>
          <w:p w:rsidR="00103F68" w:rsidRPr="00D439B9" w:rsidRDefault="00103F68" w:rsidP="005C1683">
            <w:pPr>
              <w:jc w:val="left"/>
              <w:rPr>
                <w:color w:val="000000"/>
              </w:rPr>
            </w:pPr>
            <w:r w:rsidRPr="00D439B9">
              <w:rPr>
                <w:color w:val="000000"/>
                <w:sz w:val="22"/>
                <w:szCs w:val="22"/>
              </w:rPr>
              <w:t>Бюджет субъекта РФ</w:t>
            </w:r>
          </w:p>
        </w:tc>
        <w:tc>
          <w:tcPr>
            <w:tcW w:w="955" w:type="dxa"/>
            <w:vAlign w:val="bottom"/>
          </w:tcPr>
          <w:p w:rsidR="00103F68" w:rsidRPr="003C5B0D" w:rsidRDefault="00103F68" w:rsidP="00616FD7">
            <w:r w:rsidRPr="003C5B0D">
              <w:rPr>
                <w:sz w:val="22"/>
                <w:szCs w:val="22"/>
              </w:rPr>
              <w:t>457,1</w:t>
            </w:r>
          </w:p>
        </w:tc>
        <w:tc>
          <w:tcPr>
            <w:tcW w:w="1051" w:type="dxa"/>
            <w:vAlign w:val="bottom"/>
          </w:tcPr>
          <w:p w:rsidR="00103F68" w:rsidRPr="003C5B0D" w:rsidRDefault="00103F68" w:rsidP="00616FD7">
            <w:r w:rsidRPr="003C5B0D">
              <w:rPr>
                <w:sz w:val="22"/>
                <w:szCs w:val="22"/>
              </w:rPr>
              <w:t>483,4</w:t>
            </w:r>
          </w:p>
        </w:tc>
        <w:tc>
          <w:tcPr>
            <w:tcW w:w="987" w:type="dxa"/>
            <w:vAlign w:val="bottom"/>
          </w:tcPr>
          <w:p w:rsidR="00103F68" w:rsidRPr="003C5B0D" w:rsidRDefault="00103F68" w:rsidP="00616FD7">
            <w:r w:rsidRPr="003C5B0D">
              <w:rPr>
                <w:sz w:val="22"/>
                <w:szCs w:val="22"/>
              </w:rPr>
              <w:t>510,8</w:t>
            </w:r>
          </w:p>
        </w:tc>
        <w:tc>
          <w:tcPr>
            <w:tcW w:w="1051" w:type="dxa"/>
            <w:vAlign w:val="bottom"/>
          </w:tcPr>
          <w:p w:rsidR="00103F68" w:rsidRPr="003C5B0D" w:rsidRDefault="00103F68" w:rsidP="00616FD7">
            <w:r w:rsidRPr="003C5B0D">
              <w:rPr>
                <w:sz w:val="22"/>
                <w:szCs w:val="22"/>
              </w:rPr>
              <w:t>538,2</w:t>
            </w:r>
          </w:p>
        </w:tc>
        <w:tc>
          <w:tcPr>
            <w:tcW w:w="1051" w:type="dxa"/>
            <w:vAlign w:val="bottom"/>
          </w:tcPr>
          <w:p w:rsidR="00103F68" w:rsidRPr="003C5B0D" w:rsidRDefault="00103F68" w:rsidP="00616FD7">
            <w:r w:rsidRPr="003C5B0D">
              <w:rPr>
                <w:sz w:val="22"/>
                <w:szCs w:val="22"/>
              </w:rPr>
              <w:t>561,6</w:t>
            </w:r>
          </w:p>
        </w:tc>
        <w:tc>
          <w:tcPr>
            <w:tcW w:w="1051" w:type="dxa"/>
            <w:vAlign w:val="bottom"/>
          </w:tcPr>
          <w:p w:rsidR="00103F68" w:rsidRPr="003C5B0D" w:rsidRDefault="00103F68" w:rsidP="00616FD7">
            <w:r w:rsidRPr="003C5B0D">
              <w:rPr>
                <w:sz w:val="22"/>
                <w:szCs w:val="22"/>
              </w:rPr>
              <w:t>7235,6</w:t>
            </w:r>
          </w:p>
        </w:tc>
        <w:tc>
          <w:tcPr>
            <w:tcW w:w="1041" w:type="dxa"/>
            <w:vAlign w:val="bottom"/>
          </w:tcPr>
          <w:p w:rsidR="00103F68" w:rsidRPr="003C5B0D" w:rsidRDefault="00103F68" w:rsidP="00616FD7">
            <w:r w:rsidRPr="003C5B0D">
              <w:rPr>
                <w:sz w:val="22"/>
                <w:szCs w:val="22"/>
              </w:rPr>
              <w:t>5800,4</w:t>
            </w:r>
          </w:p>
        </w:tc>
      </w:tr>
      <w:tr w:rsidR="00103F68" w:rsidRPr="00E77688" w:rsidTr="00616FD7">
        <w:trPr>
          <w:trHeight w:val="552"/>
          <w:jc w:val="center"/>
        </w:trPr>
        <w:tc>
          <w:tcPr>
            <w:tcW w:w="617" w:type="dxa"/>
            <w:vAlign w:val="center"/>
          </w:tcPr>
          <w:p w:rsidR="00103F68" w:rsidRDefault="00103F68" w:rsidP="00616FD7">
            <w:pPr>
              <w:rPr>
                <w:color w:val="000000"/>
              </w:rPr>
            </w:pPr>
          </w:p>
        </w:tc>
        <w:tc>
          <w:tcPr>
            <w:tcW w:w="2150" w:type="dxa"/>
            <w:vAlign w:val="center"/>
          </w:tcPr>
          <w:p w:rsidR="00103F68" w:rsidRPr="00D439B9" w:rsidRDefault="00103F68" w:rsidP="005C1683">
            <w:pPr>
              <w:jc w:val="left"/>
              <w:rPr>
                <w:color w:val="000000"/>
              </w:rPr>
            </w:pPr>
            <w:r w:rsidRPr="00D439B9">
              <w:rPr>
                <w:color w:val="000000"/>
                <w:sz w:val="22"/>
                <w:szCs w:val="22"/>
              </w:rPr>
              <w:t>Бюджет муниципального образования</w:t>
            </w:r>
          </w:p>
        </w:tc>
        <w:tc>
          <w:tcPr>
            <w:tcW w:w="955" w:type="dxa"/>
            <w:vAlign w:val="bottom"/>
          </w:tcPr>
          <w:p w:rsidR="00103F68" w:rsidRPr="003C5B0D" w:rsidRDefault="00103F68" w:rsidP="00616FD7">
            <w:pPr>
              <w:rPr>
                <w:color w:val="000000"/>
              </w:rPr>
            </w:pPr>
            <w:r w:rsidRPr="003C5B0D">
              <w:rPr>
                <w:color w:val="000000"/>
                <w:sz w:val="22"/>
                <w:szCs w:val="22"/>
              </w:rPr>
              <w:t>246,2</w:t>
            </w:r>
          </w:p>
        </w:tc>
        <w:tc>
          <w:tcPr>
            <w:tcW w:w="1051" w:type="dxa"/>
            <w:vAlign w:val="bottom"/>
          </w:tcPr>
          <w:p w:rsidR="00103F68" w:rsidRPr="003C5B0D" w:rsidRDefault="00103F68" w:rsidP="00616FD7">
            <w:pPr>
              <w:rPr>
                <w:color w:val="000000"/>
              </w:rPr>
            </w:pPr>
            <w:r w:rsidRPr="003C5B0D">
              <w:rPr>
                <w:color w:val="000000"/>
                <w:sz w:val="22"/>
                <w:szCs w:val="22"/>
              </w:rPr>
              <w:t>259,4</w:t>
            </w:r>
          </w:p>
        </w:tc>
        <w:tc>
          <w:tcPr>
            <w:tcW w:w="987" w:type="dxa"/>
            <w:vAlign w:val="bottom"/>
          </w:tcPr>
          <w:p w:rsidR="00103F68" w:rsidRPr="003C5B0D" w:rsidRDefault="00103F68" w:rsidP="00616FD7">
            <w:pPr>
              <w:rPr>
                <w:color w:val="000000"/>
              </w:rPr>
            </w:pPr>
            <w:r w:rsidRPr="003C5B0D">
              <w:rPr>
                <w:color w:val="000000"/>
                <w:sz w:val="22"/>
                <w:szCs w:val="22"/>
              </w:rPr>
              <w:t>273,0</w:t>
            </w:r>
          </w:p>
        </w:tc>
        <w:tc>
          <w:tcPr>
            <w:tcW w:w="1051" w:type="dxa"/>
            <w:vAlign w:val="bottom"/>
          </w:tcPr>
          <w:p w:rsidR="00103F68" w:rsidRPr="003C5B0D" w:rsidRDefault="00103F68" w:rsidP="00616FD7">
            <w:pPr>
              <w:rPr>
                <w:color w:val="000000"/>
              </w:rPr>
            </w:pPr>
            <w:r w:rsidRPr="003C5B0D">
              <w:rPr>
                <w:color w:val="000000"/>
                <w:sz w:val="22"/>
                <w:szCs w:val="22"/>
              </w:rPr>
              <w:t>286,5</w:t>
            </w:r>
          </w:p>
        </w:tc>
        <w:tc>
          <w:tcPr>
            <w:tcW w:w="1051" w:type="dxa"/>
            <w:vAlign w:val="bottom"/>
          </w:tcPr>
          <w:p w:rsidR="00103F68" w:rsidRPr="003C5B0D" w:rsidRDefault="00103F68" w:rsidP="00616FD7">
            <w:pPr>
              <w:rPr>
                <w:color w:val="000000"/>
              </w:rPr>
            </w:pPr>
            <w:r w:rsidRPr="003C5B0D">
              <w:rPr>
                <w:color w:val="000000"/>
                <w:sz w:val="22"/>
                <w:szCs w:val="22"/>
              </w:rPr>
              <w:t>297,7</w:t>
            </w:r>
          </w:p>
        </w:tc>
        <w:tc>
          <w:tcPr>
            <w:tcW w:w="1051" w:type="dxa"/>
            <w:vAlign w:val="bottom"/>
          </w:tcPr>
          <w:p w:rsidR="00103F68" w:rsidRPr="003C5B0D" w:rsidRDefault="00103F68" w:rsidP="00616FD7">
            <w:pPr>
              <w:rPr>
                <w:color w:val="000000"/>
              </w:rPr>
            </w:pPr>
            <w:r w:rsidRPr="003C5B0D">
              <w:rPr>
                <w:color w:val="000000"/>
                <w:sz w:val="22"/>
                <w:szCs w:val="22"/>
              </w:rPr>
              <w:t>332,2</w:t>
            </w:r>
          </w:p>
        </w:tc>
        <w:tc>
          <w:tcPr>
            <w:tcW w:w="1041" w:type="dxa"/>
            <w:vAlign w:val="bottom"/>
          </w:tcPr>
          <w:p w:rsidR="00103F68" w:rsidRPr="003C5B0D" w:rsidRDefault="00103F68" w:rsidP="00616FD7">
            <w:pPr>
              <w:rPr>
                <w:color w:val="000000"/>
              </w:rPr>
            </w:pPr>
            <w:r w:rsidRPr="003C5B0D">
              <w:rPr>
                <w:color w:val="000000"/>
                <w:sz w:val="22"/>
                <w:szCs w:val="22"/>
              </w:rPr>
              <w:t>3023,7</w:t>
            </w:r>
          </w:p>
        </w:tc>
      </w:tr>
      <w:tr w:rsidR="00103F68" w:rsidRPr="00E77688" w:rsidTr="00616FD7">
        <w:trPr>
          <w:trHeight w:val="311"/>
          <w:jc w:val="center"/>
        </w:trPr>
        <w:tc>
          <w:tcPr>
            <w:tcW w:w="617" w:type="dxa"/>
            <w:vAlign w:val="center"/>
          </w:tcPr>
          <w:p w:rsidR="00103F68" w:rsidRDefault="00103F68" w:rsidP="00616FD7">
            <w:pPr>
              <w:rPr>
                <w:color w:val="000000"/>
              </w:rPr>
            </w:pPr>
          </w:p>
        </w:tc>
        <w:tc>
          <w:tcPr>
            <w:tcW w:w="2150" w:type="dxa"/>
            <w:vAlign w:val="center"/>
          </w:tcPr>
          <w:p w:rsidR="00103F68" w:rsidRPr="00D439B9" w:rsidRDefault="00103F68" w:rsidP="005C1683">
            <w:pPr>
              <w:jc w:val="left"/>
              <w:rPr>
                <w:color w:val="000000"/>
              </w:rPr>
            </w:pPr>
            <w:r w:rsidRPr="00D439B9">
              <w:rPr>
                <w:color w:val="000000"/>
                <w:sz w:val="22"/>
                <w:szCs w:val="22"/>
              </w:rPr>
              <w:t>Надбавка к тарифу</w:t>
            </w:r>
            <w:r>
              <w:rPr>
                <w:color w:val="000000"/>
                <w:sz w:val="22"/>
                <w:szCs w:val="22"/>
              </w:rPr>
              <w:t>, руб/м3</w:t>
            </w:r>
          </w:p>
        </w:tc>
        <w:tc>
          <w:tcPr>
            <w:tcW w:w="955" w:type="dxa"/>
            <w:vAlign w:val="bottom"/>
          </w:tcPr>
          <w:p w:rsidR="00103F68" w:rsidRPr="003C5B0D" w:rsidRDefault="00103F68" w:rsidP="00616FD7">
            <w:r w:rsidRPr="003C5B0D">
              <w:rPr>
                <w:sz w:val="22"/>
                <w:szCs w:val="22"/>
              </w:rPr>
              <w:t>492,3</w:t>
            </w:r>
          </w:p>
        </w:tc>
        <w:tc>
          <w:tcPr>
            <w:tcW w:w="1051" w:type="dxa"/>
            <w:vAlign w:val="bottom"/>
          </w:tcPr>
          <w:p w:rsidR="00103F68" w:rsidRPr="003C5B0D" w:rsidRDefault="00103F68" w:rsidP="00616FD7">
            <w:r w:rsidRPr="003C5B0D">
              <w:rPr>
                <w:sz w:val="22"/>
                <w:szCs w:val="22"/>
              </w:rPr>
              <w:t>518,7</w:t>
            </w:r>
          </w:p>
        </w:tc>
        <w:tc>
          <w:tcPr>
            <w:tcW w:w="987" w:type="dxa"/>
            <w:vAlign w:val="bottom"/>
          </w:tcPr>
          <w:p w:rsidR="00103F68" w:rsidRPr="003C5B0D" w:rsidRDefault="00103F68" w:rsidP="00616FD7">
            <w:r w:rsidRPr="003C5B0D">
              <w:rPr>
                <w:sz w:val="22"/>
                <w:szCs w:val="22"/>
              </w:rPr>
              <w:t>545,9</w:t>
            </w:r>
          </w:p>
        </w:tc>
        <w:tc>
          <w:tcPr>
            <w:tcW w:w="1051" w:type="dxa"/>
            <w:vAlign w:val="bottom"/>
          </w:tcPr>
          <w:p w:rsidR="00103F68" w:rsidRPr="003C5B0D" w:rsidRDefault="00103F68" w:rsidP="00616FD7">
            <w:r w:rsidRPr="003C5B0D">
              <w:rPr>
                <w:sz w:val="22"/>
                <w:szCs w:val="22"/>
              </w:rPr>
              <w:t>573,1</w:t>
            </w:r>
          </w:p>
        </w:tc>
        <w:tc>
          <w:tcPr>
            <w:tcW w:w="1051" w:type="dxa"/>
            <w:vAlign w:val="bottom"/>
          </w:tcPr>
          <w:p w:rsidR="00103F68" w:rsidRPr="003C5B0D" w:rsidRDefault="00103F68" w:rsidP="00616FD7">
            <w:r w:rsidRPr="003C5B0D">
              <w:rPr>
                <w:sz w:val="22"/>
                <w:szCs w:val="22"/>
              </w:rPr>
              <w:t>595,5</w:t>
            </w:r>
          </w:p>
        </w:tc>
        <w:tc>
          <w:tcPr>
            <w:tcW w:w="1051" w:type="dxa"/>
            <w:vAlign w:val="bottom"/>
          </w:tcPr>
          <w:p w:rsidR="00103F68" w:rsidRPr="003C5B0D" w:rsidRDefault="00103F68" w:rsidP="00616FD7">
            <w:r w:rsidRPr="003C5B0D">
              <w:rPr>
                <w:sz w:val="22"/>
                <w:szCs w:val="22"/>
              </w:rPr>
              <w:t>664,4</w:t>
            </w:r>
          </w:p>
        </w:tc>
        <w:tc>
          <w:tcPr>
            <w:tcW w:w="1041" w:type="dxa"/>
            <w:vAlign w:val="bottom"/>
          </w:tcPr>
          <w:p w:rsidR="00103F68" w:rsidRPr="003C5B0D" w:rsidRDefault="00103F68" w:rsidP="00616FD7">
            <w:r w:rsidRPr="003C5B0D">
              <w:rPr>
                <w:sz w:val="22"/>
                <w:szCs w:val="22"/>
              </w:rPr>
              <w:t>6047,4</w:t>
            </w:r>
          </w:p>
        </w:tc>
      </w:tr>
      <w:tr w:rsidR="00103F68" w:rsidRPr="00E77688" w:rsidTr="00616FD7">
        <w:trPr>
          <w:trHeight w:val="828"/>
          <w:jc w:val="center"/>
        </w:trPr>
        <w:tc>
          <w:tcPr>
            <w:tcW w:w="617" w:type="dxa"/>
            <w:noWrap/>
            <w:vAlign w:val="center"/>
          </w:tcPr>
          <w:p w:rsidR="00103F68" w:rsidRPr="00E77688" w:rsidRDefault="00103F68" w:rsidP="00616FD7">
            <w:pPr>
              <w:rPr>
                <w:color w:val="000000"/>
              </w:rPr>
            </w:pPr>
            <w:r>
              <w:rPr>
                <w:color w:val="000000"/>
                <w:sz w:val="22"/>
                <w:szCs w:val="22"/>
              </w:rPr>
              <w:t>2</w:t>
            </w:r>
          </w:p>
        </w:tc>
        <w:tc>
          <w:tcPr>
            <w:tcW w:w="2150" w:type="dxa"/>
            <w:vAlign w:val="center"/>
          </w:tcPr>
          <w:p w:rsidR="00103F68" w:rsidRPr="00D439B9" w:rsidRDefault="00103F68" w:rsidP="005C1683">
            <w:pPr>
              <w:jc w:val="left"/>
              <w:rPr>
                <w:color w:val="000000"/>
              </w:rPr>
            </w:pPr>
            <w:r w:rsidRPr="00D439B9">
              <w:rPr>
                <w:color w:val="000000"/>
                <w:sz w:val="22"/>
                <w:szCs w:val="22"/>
              </w:rPr>
              <w:t>Инвестиционные проекты, нацеленные на присоединение новых потребителей</w:t>
            </w:r>
          </w:p>
        </w:tc>
        <w:tc>
          <w:tcPr>
            <w:tcW w:w="955" w:type="dxa"/>
            <w:vAlign w:val="center"/>
          </w:tcPr>
          <w:p w:rsidR="00103F68" w:rsidRPr="003C5B0D" w:rsidRDefault="00103F68" w:rsidP="00616FD7">
            <w:pPr>
              <w:rPr>
                <w:color w:val="000000"/>
              </w:rPr>
            </w:pPr>
            <w:r w:rsidRPr="003C5B0D">
              <w:rPr>
                <w:color w:val="000000"/>
              </w:rPr>
              <w:t>3000</w:t>
            </w:r>
          </w:p>
        </w:tc>
        <w:tc>
          <w:tcPr>
            <w:tcW w:w="1051" w:type="dxa"/>
            <w:vAlign w:val="center"/>
          </w:tcPr>
          <w:p w:rsidR="00103F68" w:rsidRPr="003C5B0D" w:rsidRDefault="00103F68" w:rsidP="00616FD7">
            <w:r w:rsidRPr="003C5B0D">
              <w:rPr>
                <w:sz w:val="22"/>
                <w:szCs w:val="22"/>
              </w:rPr>
              <w:t>0</w:t>
            </w:r>
          </w:p>
        </w:tc>
        <w:tc>
          <w:tcPr>
            <w:tcW w:w="987" w:type="dxa"/>
            <w:vAlign w:val="center"/>
          </w:tcPr>
          <w:p w:rsidR="00103F68" w:rsidRPr="003C5B0D" w:rsidRDefault="00103F68" w:rsidP="00616FD7">
            <w:pPr>
              <w:rPr>
                <w:color w:val="000000"/>
              </w:rPr>
            </w:pPr>
            <w:r w:rsidRPr="003C5B0D">
              <w:rPr>
                <w:color w:val="000000"/>
                <w:sz w:val="22"/>
                <w:szCs w:val="22"/>
              </w:rPr>
              <w:t>0</w:t>
            </w:r>
          </w:p>
        </w:tc>
        <w:tc>
          <w:tcPr>
            <w:tcW w:w="1051" w:type="dxa"/>
            <w:vAlign w:val="center"/>
          </w:tcPr>
          <w:p w:rsidR="00103F68" w:rsidRPr="003C5B0D" w:rsidRDefault="00103F68" w:rsidP="00616FD7">
            <w:pPr>
              <w:rPr>
                <w:color w:val="000000"/>
              </w:rPr>
            </w:pPr>
            <w:r w:rsidRPr="003C5B0D">
              <w:rPr>
                <w:color w:val="000000"/>
                <w:sz w:val="22"/>
                <w:szCs w:val="22"/>
              </w:rPr>
              <w:t>0</w:t>
            </w:r>
          </w:p>
        </w:tc>
        <w:tc>
          <w:tcPr>
            <w:tcW w:w="1051" w:type="dxa"/>
            <w:vAlign w:val="center"/>
          </w:tcPr>
          <w:p w:rsidR="00103F68" w:rsidRPr="003C5B0D" w:rsidRDefault="00103F68" w:rsidP="00616FD7">
            <w:pPr>
              <w:rPr>
                <w:color w:val="000000"/>
              </w:rPr>
            </w:pPr>
            <w:r w:rsidRPr="003C5B0D">
              <w:rPr>
                <w:color w:val="000000"/>
                <w:sz w:val="22"/>
                <w:szCs w:val="22"/>
              </w:rPr>
              <w:t>0</w:t>
            </w:r>
          </w:p>
        </w:tc>
        <w:tc>
          <w:tcPr>
            <w:tcW w:w="1051" w:type="dxa"/>
            <w:vAlign w:val="center"/>
          </w:tcPr>
          <w:p w:rsidR="00103F68" w:rsidRPr="003C5B0D" w:rsidRDefault="00103F68" w:rsidP="00616FD7">
            <w:pPr>
              <w:rPr>
                <w:color w:val="000000"/>
              </w:rPr>
            </w:pPr>
            <w:r w:rsidRPr="003C5B0D">
              <w:rPr>
                <w:color w:val="000000"/>
                <w:sz w:val="22"/>
                <w:szCs w:val="22"/>
              </w:rPr>
              <w:t>0</w:t>
            </w:r>
          </w:p>
        </w:tc>
        <w:tc>
          <w:tcPr>
            <w:tcW w:w="1041" w:type="dxa"/>
            <w:vAlign w:val="center"/>
          </w:tcPr>
          <w:p w:rsidR="00103F68" w:rsidRPr="003C5B0D" w:rsidRDefault="00103F68" w:rsidP="00616FD7">
            <w:r w:rsidRPr="003C5B0D">
              <w:rPr>
                <w:sz w:val="22"/>
                <w:szCs w:val="22"/>
              </w:rPr>
              <w:t>3000</w:t>
            </w:r>
          </w:p>
        </w:tc>
      </w:tr>
      <w:tr w:rsidR="00103F68" w:rsidRPr="00E77688" w:rsidTr="00616FD7">
        <w:trPr>
          <w:trHeight w:val="552"/>
          <w:jc w:val="center"/>
        </w:trPr>
        <w:tc>
          <w:tcPr>
            <w:tcW w:w="617" w:type="dxa"/>
            <w:noWrap/>
            <w:vAlign w:val="center"/>
          </w:tcPr>
          <w:p w:rsidR="00103F68" w:rsidRPr="00E77688" w:rsidRDefault="00103F68" w:rsidP="00616FD7">
            <w:pPr>
              <w:rPr>
                <w:color w:val="000000"/>
              </w:rPr>
            </w:pPr>
            <w:r>
              <w:rPr>
                <w:color w:val="000000"/>
              </w:rPr>
              <w:t>2.1.</w:t>
            </w:r>
          </w:p>
        </w:tc>
        <w:tc>
          <w:tcPr>
            <w:tcW w:w="2150" w:type="dxa"/>
            <w:vAlign w:val="center"/>
          </w:tcPr>
          <w:p w:rsidR="00103F68" w:rsidRPr="00D439B9" w:rsidRDefault="00103F68" w:rsidP="005C1683">
            <w:pPr>
              <w:jc w:val="left"/>
              <w:rPr>
                <w:color w:val="000000"/>
              </w:rPr>
            </w:pPr>
            <w:r w:rsidRPr="00D439B9">
              <w:rPr>
                <w:color w:val="000000"/>
                <w:sz w:val="22"/>
                <w:szCs w:val="22"/>
              </w:rPr>
              <w:t>Источники финансирования:</w:t>
            </w:r>
          </w:p>
        </w:tc>
        <w:tc>
          <w:tcPr>
            <w:tcW w:w="955" w:type="dxa"/>
            <w:vAlign w:val="center"/>
          </w:tcPr>
          <w:p w:rsidR="00103F68" w:rsidRPr="00C93783" w:rsidRDefault="00103F68" w:rsidP="00616FD7">
            <w:pPr>
              <w:rPr>
                <w:color w:val="000000"/>
              </w:rPr>
            </w:pPr>
          </w:p>
        </w:tc>
        <w:tc>
          <w:tcPr>
            <w:tcW w:w="1051" w:type="dxa"/>
            <w:vAlign w:val="center"/>
          </w:tcPr>
          <w:p w:rsidR="00103F68" w:rsidRPr="00C93783" w:rsidRDefault="00103F68" w:rsidP="00616FD7">
            <w:pPr>
              <w:rPr>
                <w:color w:val="000000"/>
              </w:rPr>
            </w:pPr>
          </w:p>
        </w:tc>
        <w:tc>
          <w:tcPr>
            <w:tcW w:w="987" w:type="dxa"/>
            <w:vAlign w:val="center"/>
          </w:tcPr>
          <w:p w:rsidR="00103F68" w:rsidRPr="00C93783" w:rsidRDefault="00103F68" w:rsidP="00616FD7">
            <w:pPr>
              <w:rPr>
                <w:color w:val="000000"/>
              </w:rPr>
            </w:pPr>
          </w:p>
        </w:tc>
        <w:tc>
          <w:tcPr>
            <w:tcW w:w="1051" w:type="dxa"/>
            <w:vAlign w:val="center"/>
          </w:tcPr>
          <w:p w:rsidR="00103F68" w:rsidRPr="00C93783" w:rsidRDefault="00103F68" w:rsidP="00616FD7">
            <w:pPr>
              <w:rPr>
                <w:color w:val="000000"/>
              </w:rPr>
            </w:pPr>
          </w:p>
        </w:tc>
        <w:tc>
          <w:tcPr>
            <w:tcW w:w="1051" w:type="dxa"/>
            <w:vAlign w:val="center"/>
          </w:tcPr>
          <w:p w:rsidR="00103F68" w:rsidRPr="00C93783" w:rsidRDefault="00103F68" w:rsidP="00616FD7">
            <w:pPr>
              <w:rPr>
                <w:color w:val="000000"/>
              </w:rPr>
            </w:pPr>
          </w:p>
        </w:tc>
        <w:tc>
          <w:tcPr>
            <w:tcW w:w="1051" w:type="dxa"/>
            <w:vAlign w:val="center"/>
          </w:tcPr>
          <w:p w:rsidR="00103F68" w:rsidRPr="00C93783" w:rsidRDefault="00103F68" w:rsidP="00616FD7">
            <w:pPr>
              <w:rPr>
                <w:color w:val="000000"/>
              </w:rPr>
            </w:pPr>
          </w:p>
        </w:tc>
        <w:tc>
          <w:tcPr>
            <w:tcW w:w="1041" w:type="dxa"/>
            <w:vAlign w:val="center"/>
          </w:tcPr>
          <w:p w:rsidR="00103F68" w:rsidRPr="00C93783" w:rsidRDefault="00103F68" w:rsidP="00616FD7">
            <w:pPr>
              <w:rPr>
                <w:color w:val="000000"/>
              </w:rPr>
            </w:pPr>
          </w:p>
        </w:tc>
      </w:tr>
      <w:tr w:rsidR="00103F68" w:rsidRPr="00E77688" w:rsidTr="00616FD7">
        <w:trPr>
          <w:trHeight w:val="365"/>
          <w:jc w:val="center"/>
        </w:trPr>
        <w:tc>
          <w:tcPr>
            <w:tcW w:w="617" w:type="dxa"/>
            <w:noWrap/>
            <w:vAlign w:val="center"/>
          </w:tcPr>
          <w:p w:rsidR="00103F68" w:rsidRPr="00E77688" w:rsidRDefault="00103F68" w:rsidP="00616FD7">
            <w:pPr>
              <w:rPr>
                <w:color w:val="000000"/>
              </w:rPr>
            </w:pPr>
          </w:p>
        </w:tc>
        <w:tc>
          <w:tcPr>
            <w:tcW w:w="2150" w:type="dxa"/>
            <w:vAlign w:val="center"/>
          </w:tcPr>
          <w:p w:rsidR="00103F68" w:rsidRPr="00D439B9" w:rsidRDefault="00103F68" w:rsidP="005C1683">
            <w:pPr>
              <w:jc w:val="left"/>
              <w:rPr>
                <w:color w:val="000000"/>
              </w:rPr>
            </w:pPr>
            <w:r w:rsidRPr="00D439B9">
              <w:rPr>
                <w:color w:val="000000"/>
                <w:sz w:val="22"/>
                <w:szCs w:val="22"/>
              </w:rPr>
              <w:t>Бюджет субъекта РФ</w:t>
            </w:r>
          </w:p>
        </w:tc>
        <w:tc>
          <w:tcPr>
            <w:tcW w:w="955" w:type="dxa"/>
            <w:vAlign w:val="center"/>
          </w:tcPr>
          <w:p w:rsidR="00103F68" w:rsidRPr="00C93783" w:rsidRDefault="00103F68" w:rsidP="00616FD7">
            <w:pPr>
              <w:rPr>
                <w:color w:val="000000"/>
              </w:rPr>
            </w:pPr>
            <w:r w:rsidRPr="00C93783">
              <w:rPr>
                <w:color w:val="000000"/>
                <w:sz w:val="22"/>
                <w:szCs w:val="22"/>
              </w:rPr>
              <w:t>3000</w:t>
            </w:r>
          </w:p>
        </w:tc>
        <w:tc>
          <w:tcPr>
            <w:tcW w:w="1051" w:type="dxa"/>
            <w:vAlign w:val="center"/>
          </w:tcPr>
          <w:p w:rsidR="00103F68" w:rsidRPr="00C93783" w:rsidRDefault="00103F68" w:rsidP="00616FD7">
            <w:r w:rsidRPr="00C93783">
              <w:rPr>
                <w:sz w:val="22"/>
                <w:szCs w:val="22"/>
              </w:rPr>
              <w:t>0</w:t>
            </w:r>
          </w:p>
        </w:tc>
        <w:tc>
          <w:tcPr>
            <w:tcW w:w="987" w:type="dxa"/>
            <w:vAlign w:val="center"/>
          </w:tcPr>
          <w:p w:rsidR="00103F68" w:rsidRPr="00C93783" w:rsidRDefault="00103F68" w:rsidP="00616FD7">
            <w:pPr>
              <w:rPr>
                <w:color w:val="000000"/>
              </w:rPr>
            </w:pPr>
            <w:r w:rsidRPr="00C93783">
              <w:rPr>
                <w:color w:val="000000"/>
                <w:sz w:val="22"/>
                <w:szCs w:val="22"/>
              </w:rPr>
              <w:t>0</w:t>
            </w:r>
          </w:p>
        </w:tc>
        <w:tc>
          <w:tcPr>
            <w:tcW w:w="1051" w:type="dxa"/>
            <w:vAlign w:val="center"/>
          </w:tcPr>
          <w:p w:rsidR="00103F68" w:rsidRPr="00C93783" w:rsidRDefault="00103F68" w:rsidP="00616FD7">
            <w:pPr>
              <w:rPr>
                <w:color w:val="000000"/>
              </w:rPr>
            </w:pPr>
            <w:r w:rsidRPr="00C93783">
              <w:rPr>
                <w:color w:val="000000"/>
                <w:sz w:val="22"/>
                <w:szCs w:val="22"/>
              </w:rPr>
              <w:t>0</w:t>
            </w:r>
          </w:p>
        </w:tc>
        <w:tc>
          <w:tcPr>
            <w:tcW w:w="1051" w:type="dxa"/>
            <w:vAlign w:val="center"/>
          </w:tcPr>
          <w:p w:rsidR="00103F68" w:rsidRPr="00C93783" w:rsidRDefault="00103F68" w:rsidP="00616FD7">
            <w:pPr>
              <w:rPr>
                <w:color w:val="000000"/>
              </w:rPr>
            </w:pPr>
            <w:r w:rsidRPr="00C93783">
              <w:rPr>
                <w:color w:val="000000"/>
                <w:sz w:val="22"/>
                <w:szCs w:val="22"/>
              </w:rPr>
              <w:t>0</w:t>
            </w:r>
          </w:p>
        </w:tc>
        <w:tc>
          <w:tcPr>
            <w:tcW w:w="1051" w:type="dxa"/>
            <w:vAlign w:val="center"/>
          </w:tcPr>
          <w:p w:rsidR="00103F68" w:rsidRPr="00C93783" w:rsidRDefault="00103F68" w:rsidP="00616FD7">
            <w:pPr>
              <w:rPr>
                <w:color w:val="000000"/>
              </w:rPr>
            </w:pPr>
            <w:r w:rsidRPr="00C93783">
              <w:rPr>
                <w:color w:val="000000"/>
                <w:sz w:val="22"/>
                <w:szCs w:val="22"/>
              </w:rPr>
              <w:t>0</w:t>
            </w:r>
          </w:p>
        </w:tc>
        <w:tc>
          <w:tcPr>
            <w:tcW w:w="1041" w:type="dxa"/>
            <w:vAlign w:val="center"/>
          </w:tcPr>
          <w:p w:rsidR="00103F68" w:rsidRPr="00C93783" w:rsidRDefault="00103F68" w:rsidP="00616FD7">
            <w:r w:rsidRPr="00C93783">
              <w:rPr>
                <w:sz w:val="22"/>
                <w:szCs w:val="22"/>
              </w:rPr>
              <w:t>3000</w:t>
            </w:r>
          </w:p>
        </w:tc>
      </w:tr>
      <w:tr w:rsidR="00103F68" w:rsidRPr="00E77688" w:rsidTr="00616FD7">
        <w:trPr>
          <w:trHeight w:val="162"/>
          <w:jc w:val="center"/>
        </w:trPr>
        <w:tc>
          <w:tcPr>
            <w:tcW w:w="617" w:type="dxa"/>
            <w:noWrap/>
            <w:vAlign w:val="center"/>
          </w:tcPr>
          <w:p w:rsidR="00103F68" w:rsidRPr="00E77688" w:rsidRDefault="00103F68" w:rsidP="00616FD7">
            <w:pPr>
              <w:rPr>
                <w:color w:val="000000"/>
              </w:rPr>
            </w:pPr>
          </w:p>
        </w:tc>
        <w:tc>
          <w:tcPr>
            <w:tcW w:w="2150" w:type="dxa"/>
            <w:vAlign w:val="center"/>
          </w:tcPr>
          <w:p w:rsidR="00103F68" w:rsidRPr="00D439B9" w:rsidRDefault="00103F68" w:rsidP="005C1683">
            <w:pPr>
              <w:jc w:val="left"/>
              <w:rPr>
                <w:color w:val="000000"/>
              </w:rPr>
            </w:pPr>
            <w:r w:rsidRPr="00D439B9">
              <w:rPr>
                <w:color w:val="000000"/>
                <w:sz w:val="22"/>
                <w:szCs w:val="22"/>
              </w:rPr>
              <w:t>Тариф на подключение</w:t>
            </w:r>
          </w:p>
        </w:tc>
        <w:tc>
          <w:tcPr>
            <w:tcW w:w="955" w:type="dxa"/>
            <w:vAlign w:val="center"/>
          </w:tcPr>
          <w:p w:rsidR="00103F68" w:rsidRPr="00E77688" w:rsidRDefault="00103F68" w:rsidP="00616FD7">
            <w:pPr>
              <w:rPr>
                <w:color w:val="000000"/>
              </w:rPr>
            </w:pPr>
            <w:r>
              <w:rPr>
                <w:color w:val="000000"/>
                <w:sz w:val="22"/>
                <w:szCs w:val="22"/>
              </w:rPr>
              <w:t>0</w:t>
            </w:r>
          </w:p>
        </w:tc>
        <w:tc>
          <w:tcPr>
            <w:tcW w:w="1051" w:type="dxa"/>
            <w:vAlign w:val="center"/>
          </w:tcPr>
          <w:p w:rsidR="00103F68" w:rsidRPr="00E77688" w:rsidRDefault="00103F68" w:rsidP="00616FD7">
            <w:pPr>
              <w:rPr>
                <w:color w:val="000000"/>
              </w:rPr>
            </w:pPr>
            <w:r>
              <w:rPr>
                <w:color w:val="000000"/>
                <w:sz w:val="22"/>
                <w:szCs w:val="22"/>
              </w:rPr>
              <w:t>0</w:t>
            </w:r>
          </w:p>
        </w:tc>
        <w:tc>
          <w:tcPr>
            <w:tcW w:w="987" w:type="dxa"/>
            <w:vAlign w:val="center"/>
          </w:tcPr>
          <w:p w:rsidR="00103F68" w:rsidRPr="00E77688" w:rsidRDefault="00103F68" w:rsidP="00616FD7">
            <w:pPr>
              <w:rPr>
                <w:color w:val="000000"/>
              </w:rPr>
            </w:pPr>
            <w:r>
              <w:rPr>
                <w:color w:val="000000"/>
                <w:sz w:val="22"/>
                <w:szCs w:val="22"/>
              </w:rPr>
              <w:t>0</w:t>
            </w:r>
          </w:p>
        </w:tc>
        <w:tc>
          <w:tcPr>
            <w:tcW w:w="1051" w:type="dxa"/>
            <w:vAlign w:val="center"/>
          </w:tcPr>
          <w:p w:rsidR="00103F68" w:rsidRPr="00E77688" w:rsidRDefault="00103F68" w:rsidP="00616FD7">
            <w:pPr>
              <w:rPr>
                <w:color w:val="000000"/>
              </w:rPr>
            </w:pPr>
            <w:r>
              <w:rPr>
                <w:color w:val="000000"/>
                <w:sz w:val="22"/>
                <w:szCs w:val="22"/>
              </w:rPr>
              <w:t>0</w:t>
            </w:r>
          </w:p>
        </w:tc>
        <w:tc>
          <w:tcPr>
            <w:tcW w:w="1051" w:type="dxa"/>
            <w:vAlign w:val="center"/>
          </w:tcPr>
          <w:p w:rsidR="00103F68" w:rsidRPr="00E77688" w:rsidRDefault="00103F68" w:rsidP="00616FD7">
            <w:pPr>
              <w:rPr>
                <w:color w:val="000000"/>
              </w:rPr>
            </w:pPr>
            <w:r>
              <w:rPr>
                <w:color w:val="000000"/>
                <w:sz w:val="22"/>
                <w:szCs w:val="22"/>
              </w:rPr>
              <w:t>0</w:t>
            </w:r>
          </w:p>
        </w:tc>
        <w:tc>
          <w:tcPr>
            <w:tcW w:w="1051" w:type="dxa"/>
            <w:vAlign w:val="center"/>
          </w:tcPr>
          <w:p w:rsidR="00103F68" w:rsidRPr="00E77688" w:rsidRDefault="00103F68" w:rsidP="00616FD7">
            <w:pPr>
              <w:rPr>
                <w:color w:val="000000"/>
              </w:rPr>
            </w:pPr>
            <w:r>
              <w:rPr>
                <w:color w:val="000000"/>
                <w:sz w:val="22"/>
                <w:szCs w:val="22"/>
              </w:rPr>
              <w:t>0</w:t>
            </w:r>
          </w:p>
        </w:tc>
        <w:tc>
          <w:tcPr>
            <w:tcW w:w="1041" w:type="dxa"/>
            <w:vAlign w:val="center"/>
          </w:tcPr>
          <w:p w:rsidR="00103F68" w:rsidRPr="00E77688" w:rsidRDefault="00103F68" w:rsidP="00616FD7">
            <w:pPr>
              <w:rPr>
                <w:color w:val="000000"/>
              </w:rPr>
            </w:pPr>
            <w:r>
              <w:rPr>
                <w:color w:val="000000"/>
                <w:sz w:val="22"/>
                <w:szCs w:val="22"/>
              </w:rPr>
              <w:t>0</w:t>
            </w:r>
          </w:p>
        </w:tc>
      </w:tr>
    </w:tbl>
    <w:p w:rsidR="00103F68" w:rsidRDefault="00103F68" w:rsidP="00724EC3">
      <w:pPr>
        <w:pStyle w:val="BodyTextIndent2"/>
        <w:spacing w:after="0" w:line="276" w:lineRule="auto"/>
        <w:ind w:left="0" w:firstLine="567"/>
        <w:jc w:val="right"/>
      </w:pPr>
    </w:p>
    <w:p w:rsidR="00103F68" w:rsidRDefault="00103F68" w:rsidP="00724EC3">
      <w:pPr>
        <w:pStyle w:val="BodyTextIndent2"/>
        <w:spacing w:after="0" w:line="276" w:lineRule="auto"/>
        <w:ind w:left="0" w:firstLine="567"/>
        <w:jc w:val="both"/>
      </w:pPr>
      <w:r w:rsidRPr="002F4805">
        <w:t>Основная доля инвестиционных проектов по развитию системы водоснабжения направлена на обеспечение повышения надежности работы и выполнения требований законодательств</w:t>
      </w:r>
      <w:r>
        <w:t>а об энергосбережении. При этом</w:t>
      </w:r>
      <w:r w:rsidRPr="002F4805">
        <w:t xml:space="preserve"> финансирование в основном осуществляется за счет средств бюджет</w:t>
      </w:r>
      <w:r>
        <w:t>ов субъекта РФ, муниципального образования и надбавки к тарифу</w:t>
      </w:r>
      <w:r w:rsidRPr="002F4805">
        <w:t>.</w:t>
      </w:r>
    </w:p>
    <w:p w:rsidR="00103F68" w:rsidRDefault="00103F68" w:rsidP="00724EC3">
      <w:pPr>
        <w:pStyle w:val="BodyTextIndent2"/>
        <w:spacing w:after="0" w:line="276" w:lineRule="auto"/>
        <w:ind w:left="0" w:firstLine="567"/>
        <w:jc w:val="both"/>
        <w:rPr>
          <w:color w:val="000000"/>
          <w:sz w:val="22"/>
          <w:szCs w:val="22"/>
        </w:rPr>
      </w:pPr>
      <w:r>
        <w:t>М</w:t>
      </w:r>
      <w:r w:rsidRPr="002F4805">
        <w:t xml:space="preserve">ероприятий по обеспечению объектов нового строительства инженерной инфраструктурой водоснабжения выполняются за счет </w:t>
      </w:r>
      <w:r>
        <w:t>бюджета  субъекта РФ (100%)</w:t>
      </w:r>
      <w:r>
        <w:rPr>
          <w:color w:val="000000"/>
          <w:sz w:val="22"/>
          <w:szCs w:val="22"/>
        </w:rPr>
        <w:t xml:space="preserve"> </w:t>
      </w:r>
    </w:p>
    <w:p w:rsidR="00103F68" w:rsidRDefault="00103F68" w:rsidP="00724EC3">
      <w:pPr>
        <w:pStyle w:val="BodyTextIndent2"/>
        <w:spacing w:after="0" w:line="276" w:lineRule="auto"/>
        <w:ind w:left="0" w:firstLine="567"/>
        <w:jc w:val="both"/>
        <w:rPr>
          <w:b/>
          <w:sz w:val="22"/>
          <w:szCs w:val="22"/>
        </w:rPr>
      </w:pPr>
    </w:p>
    <w:p w:rsidR="00103F68" w:rsidRPr="00D747E7" w:rsidRDefault="00103F68" w:rsidP="00CA4EF1">
      <w:pPr>
        <w:pStyle w:val="Heading2"/>
        <w:spacing w:line="360" w:lineRule="auto"/>
        <w:jc w:val="both"/>
        <w:rPr>
          <w:rFonts w:ascii="Times New Roman" w:hAnsi="Times New Roman" w:cs="Times New Roman"/>
          <w:i w:val="0"/>
          <w:sz w:val="24"/>
          <w:szCs w:val="24"/>
        </w:rPr>
      </w:pPr>
      <w:bookmarkStart w:id="41" w:name="_Toc334691466"/>
      <w:r>
        <w:rPr>
          <w:rFonts w:ascii="Times New Roman" w:hAnsi="Times New Roman" w:cs="Times New Roman"/>
          <w:i w:val="0"/>
          <w:sz w:val="24"/>
          <w:szCs w:val="24"/>
        </w:rPr>
        <w:t>6.4.</w:t>
      </w:r>
      <w:r w:rsidRPr="00D747E7">
        <w:rPr>
          <w:rFonts w:ascii="Times New Roman" w:hAnsi="Times New Roman" w:cs="Times New Roman"/>
          <w:i w:val="0"/>
          <w:sz w:val="24"/>
          <w:szCs w:val="24"/>
        </w:rPr>
        <w:t>Финансовые потребности для реализации программы по  водоотведению</w:t>
      </w:r>
      <w:bookmarkEnd w:id="41"/>
    </w:p>
    <w:p w:rsidR="00103F68" w:rsidRPr="00D747E7" w:rsidRDefault="00103F68" w:rsidP="00724EC3">
      <w:pPr>
        <w:spacing w:line="276" w:lineRule="auto"/>
        <w:ind w:firstLine="567"/>
        <w:jc w:val="both"/>
      </w:pPr>
      <w:r w:rsidRPr="00D747E7">
        <w:rPr>
          <w:rStyle w:val="Strong"/>
          <w:b w:val="0"/>
        </w:rPr>
        <w:t xml:space="preserve">Финансовые потребности для реализации программы мероприятий по водоотведению на период реализации настоящей Программы определены </w:t>
      </w:r>
      <w:r>
        <w:rPr>
          <w:rStyle w:val="Strong"/>
          <w:b w:val="0"/>
        </w:rPr>
        <w:t xml:space="preserve">инвестиционными проектами. </w:t>
      </w:r>
      <w:r w:rsidRPr="00D747E7">
        <w:t>Снижение эксплуатационных затрат прогнозируется за счет экономии электроэнергии и снижения расходов на проведение аварийно-ремонтных работ.</w:t>
      </w:r>
    </w:p>
    <w:p w:rsidR="00103F68" w:rsidRPr="00D747E7" w:rsidRDefault="00103F68" w:rsidP="00724EC3">
      <w:pPr>
        <w:spacing w:line="276" w:lineRule="auto"/>
        <w:ind w:firstLine="567"/>
        <w:jc w:val="both"/>
      </w:pPr>
      <w:r w:rsidRPr="00D747E7">
        <w:t>Увеличение затрат планируется за счет роста амортизационных отчислений. При этом, увеличение расходов за счет амортизации учтено  только по мероприятиям, финансируемым за счет надбавки к тарифу на услуги водоотведения, платы за подключение и собственных средств предприятия. Данная ситуация связана с тем, что в соответствии со ст.256 Налогового кодекса РФ, амортизации не подлежит имущество, приобретенное (созданное) с использованием бюджетных средств целевого финансирования.</w:t>
      </w:r>
    </w:p>
    <w:p w:rsidR="00103F68" w:rsidRPr="00D747E7" w:rsidRDefault="00103F68" w:rsidP="00724EC3">
      <w:pPr>
        <w:spacing w:line="276" w:lineRule="auto"/>
        <w:ind w:firstLine="567"/>
        <w:jc w:val="both"/>
      </w:pPr>
      <w:r w:rsidRPr="00D747E7">
        <w:t>Соответственно по тем мероприятиям, где источником финансирования планируется бюджет муниципального образования, расходы на амортизацию не учитывались.</w:t>
      </w:r>
    </w:p>
    <w:p w:rsidR="00103F68" w:rsidRDefault="00103F68" w:rsidP="00724EC3">
      <w:pPr>
        <w:spacing w:line="276" w:lineRule="auto"/>
        <w:ind w:firstLine="567"/>
        <w:jc w:val="both"/>
      </w:pPr>
      <w:r w:rsidRPr="00D747E7">
        <w:t xml:space="preserve">В таблице </w:t>
      </w:r>
      <w:r>
        <w:t xml:space="preserve">6.11 </w:t>
      </w:r>
      <w:r w:rsidRPr="00D747E7">
        <w:t xml:space="preserve"> приведены общие сведения о необходимых капитальных вложениях для реализации мероприятий по системе водоотведения.</w:t>
      </w:r>
    </w:p>
    <w:p w:rsidR="00103F68" w:rsidRPr="00D747E7" w:rsidRDefault="00103F68" w:rsidP="00724EC3">
      <w:pPr>
        <w:spacing w:line="276" w:lineRule="auto"/>
        <w:ind w:firstLine="567"/>
        <w:jc w:val="both"/>
      </w:pPr>
    </w:p>
    <w:tbl>
      <w:tblPr>
        <w:tblW w:w="9772" w:type="dxa"/>
        <w:jc w:val="center"/>
        <w:tblInd w:w="-291" w:type="dxa"/>
        <w:tblLook w:val="0000"/>
      </w:tblPr>
      <w:tblGrid>
        <w:gridCol w:w="766"/>
        <w:gridCol w:w="2231"/>
        <w:gridCol w:w="1422"/>
        <w:gridCol w:w="716"/>
        <w:gridCol w:w="716"/>
        <w:gridCol w:w="716"/>
        <w:gridCol w:w="734"/>
        <w:gridCol w:w="789"/>
        <w:gridCol w:w="923"/>
        <w:gridCol w:w="759"/>
      </w:tblGrid>
      <w:tr w:rsidR="00103F68" w:rsidRPr="00972AFA" w:rsidTr="00616FD7">
        <w:trPr>
          <w:trHeight w:val="619"/>
          <w:jc w:val="center"/>
        </w:trPr>
        <w:tc>
          <w:tcPr>
            <w:tcW w:w="9772" w:type="dxa"/>
            <w:gridSpan w:val="10"/>
            <w:tcBorders>
              <w:top w:val="single" w:sz="4" w:space="0" w:color="auto"/>
              <w:left w:val="single" w:sz="4" w:space="0" w:color="auto"/>
              <w:bottom w:val="single" w:sz="4" w:space="0" w:color="auto"/>
              <w:right w:val="single" w:sz="4" w:space="0" w:color="auto"/>
            </w:tcBorders>
            <w:noWrap/>
            <w:vAlign w:val="bottom"/>
          </w:tcPr>
          <w:p w:rsidR="00103F68" w:rsidRPr="00F12078" w:rsidRDefault="00103F68" w:rsidP="00616FD7">
            <w:pPr>
              <w:jc w:val="both"/>
              <w:rPr>
                <w:b/>
                <w:bCs/>
              </w:rPr>
            </w:pPr>
            <w:r>
              <w:rPr>
                <w:b/>
                <w:bCs/>
                <w:sz w:val="22"/>
                <w:szCs w:val="22"/>
              </w:rPr>
              <w:t xml:space="preserve">Таблица </w:t>
            </w:r>
            <w:r w:rsidRPr="00F12078">
              <w:rPr>
                <w:b/>
                <w:bCs/>
                <w:sz w:val="22"/>
                <w:szCs w:val="22"/>
              </w:rPr>
              <w:t xml:space="preserve"> </w:t>
            </w:r>
            <w:r>
              <w:rPr>
                <w:b/>
                <w:bCs/>
                <w:sz w:val="22"/>
                <w:szCs w:val="22"/>
              </w:rPr>
              <w:t>6.11.</w:t>
            </w:r>
            <w:r w:rsidRPr="00F12078">
              <w:rPr>
                <w:b/>
                <w:bCs/>
                <w:sz w:val="22"/>
                <w:szCs w:val="22"/>
              </w:rPr>
              <w:t xml:space="preserve">  Перечень технических мероприятий и исходная информация  для разработки программы инвестиционных проектов в водоотведении (2014-2023годы)</w:t>
            </w:r>
          </w:p>
        </w:tc>
      </w:tr>
      <w:tr w:rsidR="00103F68" w:rsidRPr="00972AFA" w:rsidTr="00616FD7">
        <w:trPr>
          <w:trHeight w:val="276"/>
          <w:jc w:val="center"/>
        </w:trPr>
        <w:tc>
          <w:tcPr>
            <w:tcW w:w="766" w:type="dxa"/>
            <w:vMerge w:val="restart"/>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 п/п</w:t>
            </w:r>
          </w:p>
        </w:tc>
        <w:tc>
          <w:tcPr>
            <w:tcW w:w="2231" w:type="dxa"/>
            <w:vMerge w:val="restart"/>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Инвестиционные проекты (наименование, описание и ссылка на обоснование)</w:t>
            </w:r>
          </w:p>
        </w:tc>
        <w:tc>
          <w:tcPr>
            <w:tcW w:w="1422" w:type="dxa"/>
            <w:vMerge w:val="restart"/>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Технические параметры проекта</w:t>
            </w:r>
          </w:p>
        </w:tc>
        <w:tc>
          <w:tcPr>
            <w:tcW w:w="5353" w:type="dxa"/>
            <w:gridSpan w:val="7"/>
            <w:tcBorders>
              <w:top w:val="single" w:sz="4" w:space="0" w:color="auto"/>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Объем капитальных затрат, тыс. руб.</w:t>
            </w:r>
          </w:p>
        </w:tc>
      </w:tr>
      <w:tr w:rsidR="00103F68" w:rsidRPr="00972AFA" w:rsidTr="00616FD7">
        <w:trPr>
          <w:trHeight w:val="552"/>
          <w:jc w:val="center"/>
        </w:trPr>
        <w:tc>
          <w:tcPr>
            <w:tcW w:w="766" w:type="dxa"/>
            <w:vMerge/>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p>
        </w:tc>
        <w:tc>
          <w:tcPr>
            <w:tcW w:w="2231" w:type="dxa"/>
            <w:vMerge/>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p>
        </w:tc>
        <w:tc>
          <w:tcPr>
            <w:tcW w:w="1422" w:type="dxa"/>
            <w:vMerge/>
            <w:tcBorders>
              <w:top w:val="nil"/>
              <w:left w:val="single" w:sz="4" w:space="0" w:color="auto"/>
              <w:bottom w:val="single" w:sz="4" w:space="0" w:color="auto"/>
              <w:right w:val="single" w:sz="4" w:space="0" w:color="auto"/>
            </w:tcBorders>
            <w:vAlign w:val="center"/>
          </w:tcPr>
          <w:p w:rsidR="00103F68" w:rsidRPr="00972AFA" w:rsidRDefault="00103F68" w:rsidP="00616FD7">
            <w:pPr>
              <w:rPr>
                <w:color w:val="000000"/>
              </w:rPr>
            </w:pPr>
          </w:p>
        </w:tc>
        <w:tc>
          <w:tcPr>
            <w:tcW w:w="716"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2014</w:t>
            </w:r>
          </w:p>
        </w:tc>
        <w:tc>
          <w:tcPr>
            <w:tcW w:w="716"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2015</w:t>
            </w:r>
          </w:p>
        </w:tc>
        <w:tc>
          <w:tcPr>
            <w:tcW w:w="716"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2016</w:t>
            </w:r>
          </w:p>
        </w:tc>
        <w:tc>
          <w:tcPr>
            <w:tcW w:w="734"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2017</w:t>
            </w:r>
          </w:p>
        </w:tc>
        <w:tc>
          <w:tcPr>
            <w:tcW w:w="789"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2018</w:t>
            </w:r>
          </w:p>
        </w:tc>
        <w:tc>
          <w:tcPr>
            <w:tcW w:w="923"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2019-2023</w:t>
            </w:r>
          </w:p>
        </w:tc>
        <w:tc>
          <w:tcPr>
            <w:tcW w:w="759" w:type="dxa"/>
            <w:tcBorders>
              <w:top w:val="nil"/>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Всего</w:t>
            </w:r>
          </w:p>
        </w:tc>
      </w:tr>
      <w:tr w:rsidR="00103F68" w:rsidRPr="00972AFA" w:rsidTr="00616FD7">
        <w:trPr>
          <w:trHeight w:val="276"/>
          <w:jc w:val="center"/>
        </w:trPr>
        <w:tc>
          <w:tcPr>
            <w:tcW w:w="766" w:type="dxa"/>
            <w:tcBorders>
              <w:top w:val="nil"/>
              <w:left w:val="single" w:sz="4" w:space="0" w:color="auto"/>
              <w:bottom w:val="single" w:sz="4" w:space="0" w:color="auto"/>
              <w:right w:val="single" w:sz="4" w:space="0" w:color="auto"/>
            </w:tcBorders>
            <w:vAlign w:val="center"/>
          </w:tcPr>
          <w:p w:rsidR="00103F68" w:rsidRPr="00972AFA" w:rsidRDefault="00103F68" w:rsidP="00616FD7">
            <w:pPr>
              <w:rPr>
                <w:b/>
                <w:bCs/>
                <w:color w:val="000000"/>
              </w:rPr>
            </w:pPr>
            <w:r w:rsidRPr="00972AFA">
              <w:rPr>
                <w:b/>
                <w:bCs/>
                <w:color w:val="000000"/>
                <w:sz w:val="22"/>
                <w:szCs w:val="22"/>
              </w:rPr>
              <w:t> </w:t>
            </w:r>
          </w:p>
        </w:tc>
        <w:tc>
          <w:tcPr>
            <w:tcW w:w="9006" w:type="dxa"/>
            <w:gridSpan w:val="9"/>
            <w:tcBorders>
              <w:top w:val="single" w:sz="4" w:space="0" w:color="auto"/>
              <w:left w:val="nil"/>
              <w:bottom w:val="nil"/>
              <w:right w:val="nil"/>
            </w:tcBorders>
            <w:shd w:val="clear" w:color="auto" w:fill="FFFF00"/>
            <w:vAlign w:val="center"/>
          </w:tcPr>
          <w:p w:rsidR="00103F68" w:rsidRPr="00972AFA" w:rsidRDefault="00103F68" w:rsidP="00616FD7">
            <w:pPr>
              <w:rPr>
                <w:b/>
                <w:bCs/>
                <w:color w:val="000000"/>
              </w:rPr>
            </w:pPr>
            <w:r w:rsidRPr="00972AFA">
              <w:rPr>
                <w:b/>
                <w:bCs/>
                <w:color w:val="000000"/>
                <w:sz w:val="22"/>
                <w:szCs w:val="22"/>
              </w:rPr>
              <w:t>Система водоотведения г. Фатеж</w:t>
            </w:r>
            <w:r>
              <w:rPr>
                <w:b/>
                <w:bCs/>
                <w:color w:val="000000"/>
                <w:sz w:val="22"/>
                <w:szCs w:val="22"/>
              </w:rPr>
              <w:t>а</w:t>
            </w:r>
          </w:p>
        </w:tc>
      </w:tr>
      <w:tr w:rsidR="00103F68" w:rsidRPr="00972AFA" w:rsidTr="00616FD7">
        <w:trPr>
          <w:trHeight w:val="1104"/>
          <w:jc w:val="center"/>
        </w:trPr>
        <w:tc>
          <w:tcPr>
            <w:tcW w:w="766" w:type="dxa"/>
            <w:tcBorders>
              <w:top w:val="nil"/>
              <w:left w:val="single" w:sz="4" w:space="0" w:color="auto"/>
              <w:bottom w:val="single" w:sz="4" w:space="0" w:color="auto"/>
              <w:right w:val="single" w:sz="4" w:space="0" w:color="auto"/>
            </w:tcBorders>
            <w:vAlign w:val="center"/>
          </w:tcPr>
          <w:p w:rsidR="00103F68" w:rsidRPr="00972AFA" w:rsidRDefault="00103F68" w:rsidP="00616FD7">
            <w:pPr>
              <w:rPr>
                <w:b/>
                <w:bCs/>
                <w:color w:val="000000"/>
              </w:rPr>
            </w:pPr>
            <w:r w:rsidRPr="00972AFA">
              <w:rPr>
                <w:b/>
                <w:bCs/>
                <w:color w:val="000000"/>
                <w:sz w:val="22"/>
                <w:szCs w:val="22"/>
              </w:rPr>
              <w:t>1</w:t>
            </w:r>
          </w:p>
        </w:tc>
        <w:tc>
          <w:tcPr>
            <w:tcW w:w="2231" w:type="dxa"/>
            <w:tcBorders>
              <w:top w:val="single" w:sz="4" w:space="0" w:color="auto"/>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 xml:space="preserve">Строительство канализационной сети к строящемуся д/саду  по ул. Восточная </w:t>
            </w:r>
          </w:p>
        </w:tc>
        <w:tc>
          <w:tcPr>
            <w:tcW w:w="1422" w:type="dxa"/>
            <w:tcBorders>
              <w:top w:val="single" w:sz="4" w:space="0" w:color="auto"/>
              <w:left w:val="nil"/>
              <w:bottom w:val="single" w:sz="4" w:space="0" w:color="auto"/>
              <w:right w:val="single" w:sz="4" w:space="0" w:color="auto"/>
            </w:tcBorders>
            <w:vAlign w:val="center"/>
          </w:tcPr>
          <w:p w:rsidR="00103F68" w:rsidRPr="00972AFA" w:rsidRDefault="00103F68" w:rsidP="00616FD7">
            <w:pPr>
              <w:rPr>
                <w:color w:val="000000"/>
              </w:rPr>
            </w:pPr>
            <w:r w:rsidRPr="00972AFA">
              <w:rPr>
                <w:color w:val="000000"/>
                <w:sz w:val="22"/>
                <w:szCs w:val="22"/>
              </w:rPr>
              <w:t>50 м</w:t>
            </w:r>
          </w:p>
        </w:tc>
        <w:tc>
          <w:tcPr>
            <w:tcW w:w="716" w:type="dxa"/>
            <w:tcBorders>
              <w:top w:val="single" w:sz="4" w:space="0" w:color="auto"/>
              <w:left w:val="nil"/>
              <w:bottom w:val="single" w:sz="4" w:space="0" w:color="auto"/>
              <w:right w:val="single" w:sz="4" w:space="0" w:color="auto"/>
            </w:tcBorders>
            <w:noWrap/>
            <w:vAlign w:val="center"/>
          </w:tcPr>
          <w:p w:rsidR="00103F68" w:rsidRPr="00972AFA" w:rsidRDefault="00103F68" w:rsidP="00616FD7">
            <w:pPr>
              <w:rPr>
                <w:rFonts w:ascii="Arial" w:hAnsi="Arial"/>
                <w:sz w:val="20"/>
                <w:szCs w:val="20"/>
              </w:rPr>
            </w:pPr>
            <w:r w:rsidRPr="00972AFA">
              <w:rPr>
                <w:rFonts w:ascii="Arial" w:hAnsi="Arial"/>
                <w:sz w:val="20"/>
                <w:szCs w:val="20"/>
              </w:rPr>
              <w:t>20,8</w:t>
            </w:r>
          </w:p>
        </w:tc>
        <w:tc>
          <w:tcPr>
            <w:tcW w:w="716" w:type="dxa"/>
            <w:tcBorders>
              <w:top w:val="single" w:sz="4" w:space="0" w:color="auto"/>
              <w:left w:val="nil"/>
              <w:bottom w:val="single" w:sz="4" w:space="0" w:color="auto"/>
              <w:right w:val="single" w:sz="4" w:space="0" w:color="auto"/>
            </w:tcBorders>
            <w:noWrap/>
            <w:vAlign w:val="center"/>
          </w:tcPr>
          <w:p w:rsidR="00103F68" w:rsidRPr="00972AFA" w:rsidRDefault="00103F68" w:rsidP="00616FD7">
            <w:pPr>
              <w:rPr>
                <w:rFonts w:ascii="Arial" w:hAnsi="Arial"/>
                <w:sz w:val="20"/>
                <w:szCs w:val="20"/>
              </w:rPr>
            </w:pPr>
            <w:r w:rsidRPr="00972AFA">
              <w:rPr>
                <w:rFonts w:ascii="Arial" w:hAnsi="Arial"/>
                <w:sz w:val="20"/>
                <w:szCs w:val="20"/>
              </w:rPr>
              <w:t>0</w:t>
            </w:r>
          </w:p>
        </w:tc>
        <w:tc>
          <w:tcPr>
            <w:tcW w:w="716" w:type="dxa"/>
            <w:tcBorders>
              <w:top w:val="single" w:sz="4" w:space="0" w:color="auto"/>
              <w:left w:val="nil"/>
              <w:bottom w:val="single" w:sz="4" w:space="0" w:color="auto"/>
              <w:right w:val="single" w:sz="4" w:space="0" w:color="auto"/>
            </w:tcBorders>
            <w:noWrap/>
            <w:vAlign w:val="center"/>
          </w:tcPr>
          <w:p w:rsidR="00103F68" w:rsidRPr="00972AFA" w:rsidRDefault="00103F68" w:rsidP="00616FD7">
            <w:pPr>
              <w:rPr>
                <w:rFonts w:ascii="Arial" w:hAnsi="Arial"/>
                <w:sz w:val="20"/>
                <w:szCs w:val="20"/>
              </w:rPr>
            </w:pPr>
            <w:r w:rsidRPr="00972AFA">
              <w:rPr>
                <w:rFonts w:ascii="Arial" w:hAnsi="Arial"/>
                <w:sz w:val="20"/>
                <w:szCs w:val="20"/>
              </w:rPr>
              <w:t>0</w:t>
            </w:r>
          </w:p>
        </w:tc>
        <w:tc>
          <w:tcPr>
            <w:tcW w:w="734" w:type="dxa"/>
            <w:tcBorders>
              <w:top w:val="single" w:sz="4" w:space="0" w:color="auto"/>
              <w:left w:val="nil"/>
              <w:bottom w:val="single" w:sz="4" w:space="0" w:color="auto"/>
              <w:right w:val="single" w:sz="4" w:space="0" w:color="auto"/>
            </w:tcBorders>
            <w:noWrap/>
            <w:vAlign w:val="center"/>
          </w:tcPr>
          <w:p w:rsidR="00103F68" w:rsidRPr="00972AFA" w:rsidRDefault="00103F68" w:rsidP="00616FD7">
            <w:pPr>
              <w:rPr>
                <w:rFonts w:ascii="Arial" w:hAnsi="Arial"/>
                <w:sz w:val="20"/>
                <w:szCs w:val="20"/>
              </w:rPr>
            </w:pPr>
            <w:r w:rsidRPr="00972AFA">
              <w:rPr>
                <w:rFonts w:ascii="Arial" w:hAnsi="Arial"/>
                <w:sz w:val="20"/>
                <w:szCs w:val="20"/>
              </w:rPr>
              <w:t>0</w:t>
            </w:r>
          </w:p>
        </w:tc>
        <w:tc>
          <w:tcPr>
            <w:tcW w:w="789" w:type="dxa"/>
            <w:tcBorders>
              <w:top w:val="single" w:sz="4" w:space="0" w:color="auto"/>
              <w:left w:val="nil"/>
              <w:bottom w:val="single" w:sz="4" w:space="0" w:color="auto"/>
              <w:right w:val="single" w:sz="4" w:space="0" w:color="auto"/>
            </w:tcBorders>
            <w:noWrap/>
            <w:vAlign w:val="center"/>
          </w:tcPr>
          <w:p w:rsidR="00103F68" w:rsidRPr="00972AFA" w:rsidRDefault="00103F68" w:rsidP="00616FD7">
            <w:pPr>
              <w:rPr>
                <w:rFonts w:ascii="Arial" w:hAnsi="Arial"/>
                <w:sz w:val="20"/>
                <w:szCs w:val="20"/>
              </w:rPr>
            </w:pPr>
            <w:r w:rsidRPr="00972AFA">
              <w:rPr>
                <w:rFonts w:ascii="Arial" w:hAnsi="Arial"/>
                <w:sz w:val="20"/>
                <w:szCs w:val="20"/>
              </w:rPr>
              <w:t>0</w:t>
            </w:r>
          </w:p>
        </w:tc>
        <w:tc>
          <w:tcPr>
            <w:tcW w:w="923" w:type="dxa"/>
            <w:tcBorders>
              <w:top w:val="single" w:sz="4" w:space="0" w:color="auto"/>
              <w:left w:val="nil"/>
              <w:bottom w:val="single" w:sz="4" w:space="0" w:color="auto"/>
              <w:right w:val="single" w:sz="4" w:space="0" w:color="auto"/>
            </w:tcBorders>
            <w:noWrap/>
            <w:vAlign w:val="center"/>
          </w:tcPr>
          <w:p w:rsidR="00103F68" w:rsidRPr="00972AFA" w:rsidRDefault="00103F68" w:rsidP="00616FD7">
            <w:pPr>
              <w:rPr>
                <w:rFonts w:ascii="Arial" w:hAnsi="Arial"/>
                <w:sz w:val="20"/>
                <w:szCs w:val="20"/>
              </w:rPr>
            </w:pPr>
            <w:r w:rsidRPr="00972AFA">
              <w:rPr>
                <w:rFonts w:ascii="Arial" w:hAnsi="Arial"/>
                <w:sz w:val="20"/>
                <w:szCs w:val="20"/>
              </w:rPr>
              <w:t>0</w:t>
            </w:r>
          </w:p>
        </w:tc>
        <w:tc>
          <w:tcPr>
            <w:tcW w:w="759" w:type="dxa"/>
            <w:tcBorders>
              <w:top w:val="single" w:sz="4" w:space="0" w:color="auto"/>
              <w:left w:val="nil"/>
              <w:bottom w:val="single" w:sz="4" w:space="0" w:color="auto"/>
              <w:right w:val="single" w:sz="4" w:space="0" w:color="auto"/>
            </w:tcBorders>
            <w:noWrap/>
            <w:vAlign w:val="center"/>
          </w:tcPr>
          <w:p w:rsidR="00103F68" w:rsidRPr="00972AFA" w:rsidRDefault="00103F68" w:rsidP="00616FD7">
            <w:pPr>
              <w:rPr>
                <w:rFonts w:ascii="Arial" w:hAnsi="Arial"/>
                <w:sz w:val="20"/>
                <w:szCs w:val="20"/>
              </w:rPr>
            </w:pPr>
            <w:r w:rsidRPr="00972AFA">
              <w:rPr>
                <w:rFonts w:ascii="Arial" w:hAnsi="Arial"/>
                <w:sz w:val="20"/>
                <w:szCs w:val="20"/>
              </w:rPr>
              <w:t>20,8</w:t>
            </w:r>
          </w:p>
        </w:tc>
      </w:tr>
    </w:tbl>
    <w:p w:rsidR="00103F68" w:rsidRDefault="00103F68" w:rsidP="00724EC3">
      <w:pPr>
        <w:spacing w:line="276" w:lineRule="auto"/>
        <w:ind w:firstLine="567"/>
        <w:jc w:val="right"/>
      </w:pPr>
    </w:p>
    <w:p w:rsidR="00103F68" w:rsidRDefault="00103F68" w:rsidP="00724EC3">
      <w:pPr>
        <w:spacing w:line="276" w:lineRule="auto"/>
        <w:ind w:firstLine="567"/>
        <w:jc w:val="both"/>
      </w:pPr>
      <w:r w:rsidRPr="00D747E7">
        <w:t xml:space="preserve">На основании представленных данных можно сделать вывод, что рост стоимости услуг водоотведения не компенсируется получаемыми эффектами на протяжении прогнозного периода.  </w:t>
      </w:r>
    </w:p>
    <w:p w:rsidR="00103F68" w:rsidRPr="003F138D" w:rsidRDefault="00103F68" w:rsidP="005C1683">
      <w:pPr>
        <w:pStyle w:val="Heading2"/>
        <w:jc w:val="both"/>
        <w:rPr>
          <w:rFonts w:ascii="Times New Roman" w:hAnsi="Times New Roman" w:cs="Times New Roman"/>
          <w:i w:val="0"/>
          <w:sz w:val="24"/>
          <w:szCs w:val="24"/>
        </w:rPr>
      </w:pPr>
      <w:r w:rsidRPr="003F138D">
        <w:rPr>
          <w:rFonts w:ascii="Times New Roman" w:hAnsi="Times New Roman" w:cs="Times New Roman"/>
          <w:i w:val="0"/>
          <w:sz w:val="24"/>
          <w:szCs w:val="24"/>
        </w:rPr>
        <w:t xml:space="preserve">6.5.Финансовые потребности для реализации мероприятий по всем системам коммунальной инфраструктуры </w:t>
      </w:r>
    </w:p>
    <w:p w:rsidR="00103F68" w:rsidRDefault="00103F68" w:rsidP="00724EC3">
      <w:pPr>
        <w:spacing w:line="276" w:lineRule="auto"/>
        <w:ind w:firstLine="567"/>
        <w:jc w:val="both"/>
      </w:pPr>
      <w:r w:rsidRPr="00D747E7">
        <w:t>Сводные сведения о необходимых капитальных вложениях для реализации мероприятий по всем системам коммунальной инфраструктуры г.Фатеж</w:t>
      </w:r>
      <w:r>
        <w:t>а</w:t>
      </w:r>
      <w:r w:rsidRPr="00D747E7">
        <w:t xml:space="preserve"> представлены в таблице </w:t>
      </w:r>
      <w:r>
        <w:t>6.12</w:t>
      </w:r>
      <w:r w:rsidRPr="00D747E7">
        <w:t xml:space="preserve">. </w:t>
      </w:r>
    </w:p>
    <w:p w:rsidR="00103F68" w:rsidRDefault="00103F68" w:rsidP="00724EC3">
      <w:pPr>
        <w:spacing w:line="276" w:lineRule="auto"/>
        <w:jc w:val="both"/>
        <w:rPr>
          <w:b/>
          <w:sz w:val="22"/>
          <w:szCs w:val="22"/>
        </w:rPr>
      </w:pPr>
    </w:p>
    <w:p w:rsidR="00103F68" w:rsidRPr="00A405FA" w:rsidRDefault="00103F68" w:rsidP="00724EC3">
      <w:pPr>
        <w:spacing w:line="276" w:lineRule="auto"/>
        <w:jc w:val="both"/>
      </w:pPr>
      <w:r w:rsidRPr="005D6502">
        <w:rPr>
          <w:b/>
          <w:sz w:val="22"/>
          <w:szCs w:val="22"/>
        </w:rPr>
        <w:t xml:space="preserve">Таблица </w:t>
      </w:r>
      <w:r>
        <w:rPr>
          <w:b/>
          <w:sz w:val="22"/>
          <w:szCs w:val="22"/>
        </w:rPr>
        <w:t>6.12</w:t>
      </w:r>
      <w:r w:rsidRPr="005D6502">
        <w:rPr>
          <w:b/>
          <w:sz w:val="22"/>
          <w:szCs w:val="22"/>
        </w:rPr>
        <w:t>. Сводные сведения о необходимых капитальных вложениях для реализации мероприятий по всем системам коммунальной инфраструктуры</w:t>
      </w:r>
    </w:p>
    <w:tbl>
      <w:tblPr>
        <w:tblW w:w="9720" w:type="dxa"/>
        <w:jc w:val="center"/>
        <w:tblInd w:w="-342" w:type="dxa"/>
        <w:tblLook w:val="0000"/>
      </w:tblPr>
      <w:tblGrid>
        <w:gridCol w:w="546"/>
        <w:gridCol w:w="2716"/>
        <w:gridCol w:w="860"/>
        <w:gridCol w:w="939"/>
        <w:gridCol w:w="960"/>
        <w:gridCol w:w="960"/>
        <w:gridCol w:w="840"/>
        <w:gridCol w:w="960"/>
        <w:gridCol w:w="939"/>
      </w:tblGrid>
      <w:tr w:rsidR="00103F68" w:rsidRPr="00F12078" w:rsidTr="00616FD7">
        <w:trPr>
          <w:trHeight w:val="420"/>
          <w:jc w:val="cent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 п/п</w:t>
            </w:r>
          </w:p>
        </w:tc>
        <w:tc>
          <w:tcPr>
            <w:tcW w:w="2762" w:type="dxa"/>
            <w:vMerge w:val="restart"/>
            <w:tcBorders>
              <w:top w:val="single" w:sz="4" w:space="0" w:color="auto"/>
              <w:left w:val="single" w:sz="4" w:space="0" w:color="auto"/>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Наименование показателя</w:t>
            </w:r>
          </w:p>
        </w:tc>
        <w:tc>
          <w:tcPr>
            <w:tcW w:w="6458" w:type="dxa"/>
            <w:gridSpan w:val="7"/>
            <w:tcBorders>
              <w:top w:val="single" w:sz="4" w:space="0" w:color="auto"/>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Значение показателя, тыс. руб.</w:t>
            </w:r>
          </w:p>
        </w:tc>
      </w:tr>
      <w:tr w:rsidR="00103F68" w:rsidRPr="00F12078" w:rsidTr="00616FD7">
        <w:trPr>
          <w:trHeight w:val="528"/>
          <w:jc w:val="center"/>
        </w:trPr>
        <w:tc>
          <w:tcPr>
            <w:tcW w:w="500" w:type="dxa"/>
            <w:vMerge/>
            <w:tcBorders>
              <w:top w:val="single" w:sz="4" w:space="0" w:color="auto"/>
              <w:left w:val="single" w:sz="4" w:space="0" w:color="auto"/>
              <w:bottom w:val="single" w:sz="4" w:space="0" w:color="auto"/>
              <w:right w:val="single" w:sz="4" w:space="0" w:color="auto"/>
            </w:tcBorders>
            <w:vAlign w:val="center"/>
          </w:tcPr>
          <w:p w:rsidR="00103F68" w:rsidRPr="00F12078" w:rsidRDefault="00103F68" w:rsidP="00616FD7">
            <w:pPr>
              <w:rPr>
                <w:bCs/>
                <w:color w:val="000000"/>
                <w:sz w:val="20"/>
                <w:szCs w:val="20"/>
              </w:rPr>
            </w:pPr>
          </w:p>
        </w:tc>
        <w:tc>
          <w:tcPr>
            <w:tcW w:w="2762" w:type="dxa"/>
            <w:vMerge/>
            <w:tcBorders>
              <w:top w:val="single" w:sz="4" w:space="0" w:color="auto"/>
              <w:left w:val="single" w:sz="4" w:space="0" w:color="auto"/>
              <w:bottom w:val="single" w:sz="4" w:space="0" w:color="auto"/>
              <w:right w:val="single" w:sz="4" w:space="0" w:color="auto"/>
            </w:tcBorders>
            <w:vAlign w:val="center"/>
          </w:tcPr>
          <w:p w:rsidR="00103F68" w:rsidRPr="00F12078" w:rsidRDefault="00103F68" w:rsidP="00616FD7">
            <w:pPr>
              <w:rPr>
                <w:bCs/>
                <w:color w:val="000000"/>
                <w:sz w:val="20"/>
                <w:szCs w:val="20"/>
              </w:rPr>
            </w:pPr>
          </w:p>
        </w:tc>
        <w:tc>
          <w:tcPr>
            <w:tcW w:w="860" w:type="dxa"/>
            <w:tcBorders>
              <w:top w:val="nil"/>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2014</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2015</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2016</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2017</w:t>
            </w:r>
          </w:p>
        </w:tc>
        <w:tc>
          <w:tcPr>
            <w:tcW w:w="840" w:type="dxa"/>
            <w:tcBorders>
              <w:top w:val="nil"/>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2018</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2019-2023</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Всего</w:t>
            </w:r>
          </w:p>
        </w:tc>
      </w:tr>
      <w:tr w:rsidR="00103F68" w:rsidRPr="00F12078" w:rsidTr="00616FD7">
        <w:trPr>
          <w:trHeight w:val="1247"/>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bCs/>
                <w:color w:val="000000"/>
                <w:sz w:val="20"/>
                <w:szCs w:val="20"/>
              </w:rPr>
            </w:pPr>
            <w:r w:rsidRPr="00F12078">
              <w:rPr>
                <w:bCs/>
                <w:color w:val="000000"/>
                <w:sz w:val="20"/>
                <w:szCs w:val="20"/>
              </w:rPr>
              <w:t>1</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bCs/>
                <w:color w:val="000000"/>
                <w:sz w:val="20"/>
                <w:szCs w:val="20"/>
              </w:rPr>
            </w:pPr>
            <w:r w:rsidRPr="00F12078">
              <w:rPr>
                <w:bCs/>
                <w:color w:val="000000"/>
                <w:sz w:val="20"/>
                <w:szCs w:val="20"/>
              </w:rPr>
              <w:t>Капитальные вложения для реализации всей программы инвестиционных проектов, в т.ч.</w:t>
            </w:r>
          </w:p>
        </w:tc>
        <w:tc>
          <w:tcPr>
            <w:tcW w:w="8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1631,3</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18617,0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6598,8</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9887,8</w:t>
            </w:r>
          </w:p>
        </w:tc>
        <w:tc>
          <w:tcPr>
            <w:tcW w:w="84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4680,4</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40496,2</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81911,6</w:t>
            </w:r>
          </w:p>
        </w:tc>
      </w:tr>
      <w:tr w:rsidR="00103F68" w:rsidRPr="00F12078" w:rsidTr="00616FD7">
        <w:trPr>
          <w:trHeight w:val="1068"/>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1.1.</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sz w:val="20"/>
                <w:szCs w:val="20"/>
              </w:rPr>
            </w:pPr>
            <w:r w:rsidRPr="00F12078">
              <w:rPr>
                <w:color w:val="000000"/>
                <w:sz w:val="20"/>
                <w:szCs w:val="20"/>
              </w:rPr>
              <w:t xml:space="preserve"> - мероприятия по повышению качества товаров (услуг), улучшению экологической ситуации</w:t>
            </w:r>
          </w:p>
        </w:tc>
        <w:tc>
          <w:tcPr>
            <w:tcW w:w="8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1210,5</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6171,5</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5643,0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9518,8</w:t>
            </w:r>
          </w:p>
        </w:tc>
        <w:tc>
          <w:tcPr>
            <w:tcW w:w="84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4168,4</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38038,1</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64750,4</w:t>
            </w:r>
          </w:p>
        </w:tc>
      </w:tr>
      <w:tr w:rsidR="00103F68" w:rsidRPr="00F12078" w:rsidTr="00616FD7">
        <w:trPr>
          <w:trHeight w:val="552"/>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sz w:val="20"/>
                <w:szCs w:val="20"/>
              </w:rPr>
            </w:pPr>
            <w:r w:rsidRPr="00F12078">
              <w:rPr>
                <w:color w:val="000000"/>
                <w:sz w:val="20"/>
                <w:szCs w:val="20"/>
              </w:rPr>
              <w:t xml:space="preserve"> - система электроснабжения</w:t>
            </w:r>
          </w:p>
        </w:tc>
        <w:tc>
          <w:tcPr>
            <w:tcW w:w="860" w:type="dxa"/>
            <w:tcBorders>
              <w:top w:val="nil"/>
              <w:left w:val="nil"/>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0</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0</w:t>
            </w:r>
          </w:p>
        </w:tc>
        <w:tc>
          <w:tcPr>
            <w:tcW w:w="840" w:type="dxa"/>
            <w:tcBorders>
              <w:top w:val="nil"/>
              <w:left w:val="nil"/>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0</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color w:val="000000"/>
                <w:sz w:val="20"/>
                <w:szCs w:val="20"/>
              </w:rPr>
            </w:pPr>
            <w:r w:rsidRPr="00F12078">
              <w:rPr>
                <w:color w:val="000000"/>
                <w:sz w:val="20"/>
                <w:szCs w:val="20"/>
              </w:rPr>
              <w:t>0</w:t>
            </w:r>
          </w:p>
        </w:tc>
      </w:tr>
      <w:tr w:rsidR="00103F68" w:rsidRPr="00F12078" w:rsidTr="00616FD7">
        <w:trPr>
          <w:trHeight w:val="329"/>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система водоснабжения</w:t>
            </w:r>
          </w:p>
        </w:tc>
        <w:tc>
          <w:tcPr>
            <w:tcW w:w="8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1195,5</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1261,5</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1329,7</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1397,8</w:t>
            </w:r>
          </w:p>
        </w:tc>
        <w:tc>
          <w:tcPr>
            <w:tcW w:w="84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1454,8</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8232,2</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14871,5</w:t>
            </w:r>
          </w:p>
        </w:tc>
      </w:tr>
      <w:tr w:rsidR="00103F68" w:rsidRPr="00F12078" w:rsidTr="00616FD7">
        <w:trPr>
          <w:trHeight w:val="552"/>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система водоотведения</w:t>
            </w:r>
          </w:p>
        </w:tc>
        <w:tc>
          <w:tcPr>
            <w:tcW w:w="8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15</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750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750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84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1515</w:t>
            </w:r>
          </w:p>
        </w:tc>
      </w:tr>
      <w:tr w:rsidR="00103F68" w:rsidRPr="00F12078" w:rsidTr="00616FD7">
        <w:trPr>
          <w:trHeight w:val="552"/>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система теплоснабжения</w:t>
            </w:r>
          </w:p>
        </w:tc>
        <w:tc>
          <w:tcPr>
            <w:tcW w:w="8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4160,0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3563,3</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8121,0</w:t>
            </w:r>
          </w:p>
        </w:tc>
        <w:tc>
          <w:tcPr>
            <w:tcW w:w="84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2713,7</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29805,9</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48363,9</w:t>
            </w:r>
          </w:p>
        </w:tc>
      </w:tr>
      <w:tr w:rsidR="00103F68" w:rsidRPr="00F12078" w:rsidTr="00616FD7">
        <w:trPr>
          <w:trHeight w:val="828"/>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1.2.</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мероприятия по подключению объектов нового строительства</w:t>
            </w:r>
          </w:p>
        </w:tc>
        <w:tc>
          <w:tcPr>
            <w:tcW w:w="8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3420,8</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12445,5</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955,8</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369,0</w:t>
            </w:r>
          </w:p>
        </w:tc>
        <w:tc>
          <w:tcPr>
            <w:tcW w:w="84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512,0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2458,1</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20161,2</w:t>
            </w:r>
          </w:p>
        </w:tc>
      </w:tr>
      <w:tr w:rsidR="00103F68" w:rsidRPr="00F12078" w:rsidTr="00616FD7">
        <w:trPr>
          <w:trHeight w:val="552"/>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система электроснабжения</w:t>
            </w:r>
          </w:p>
        </w:tc>
        <w:tc>
          <w:tcPr>
            <w:tcW w:w="8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400</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679,3</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955,8</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369</w:t>
            </w:r>
          </w:p>
        </w:tc>
        <w:tc>
          <w:tcPr>
            <w:tcW w:w="84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512</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2458,1</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5374,2</w:t>
            </w:r>
          </w:p>
        </w:tc>
      </w:tr>
      <w:tr w:rsidR="00103F68" w:rsidRPr="00F12078" w:rsidTr="00616FD7">
        <w:trPr>
          <w:trHeight w:val="552"/>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система водоснабжения</w:t>
            </w:r>
          </w:p>
        </w:tc>
        <w:tc>
          <w:tcPr>
            <w:tcW w:w="8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3000</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0</w:t>
            </w:r>
          </w:p>
        </w:tc>
        <w:tc>
          <w:tcPr>
            <w:tcW w:w="84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0</w:t>
            </w:r>
          </w:p>
        </w:tc>
        <w:tc>
          <w:tcPr>
            <w:tcW w:w="939"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3000</w:t>
            </w:r>
          </w:p>
        </w:tc>
      </w:tr>
      <w:tr w:rsidR="00103F68" w:rsidRPr="00F12078" w:rsidTr="00616FD7">
        <w:trPr>
          <w:trHeight w:val="552"/>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система водоотведения</w:t>
            </w:r>
          </w:p>
        </w:tc>
        <w:tc>
          <w:tcPr>
            <w:tcW w:w="8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20,8</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84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960"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0</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20,8</w:t>
            </w:r>
          </w:p>
        </w:tc>
      </w:tr>
      <w:tr w:rsidR="00103F68" w:rsidRPr="00F12078" w:rsidTr="00616FD7">
        <w:trPr>
          <w:trHeight w:val="552"/>
          <w:jc w:val="center"/>
        </w:trPr>
        <w:tc>
          <w:tcPr>
            <w:tcW w:w="500" w:type="dxa"/>
            <w:tcBorders>
              <w:top w:val="nil"/>
              <w:left w:val="single" w:sz="4" w:space="0" w:color="auto"/>
              <w:bottom w:val="single" w:sz="4" w:space="0" w:color="auto"/>
              <w:right w:val="single" w:sz="4" w:space="0" w:color="auto"/>
            </w:tcBorders>
            <w:vAlign w:val="center"/>
          </w:tcPr>
          <w:p w:rsidR="00103F68" w:rsidRPr="00F12078" w:rsidRDefault="00103F68" w:rsidP="00616FD7">
            <w:pPr>
              <w:rPr>
                <w:color w:val="000000"/>
              </w:rPr>
            </w:pPr>
            <w:r w:rsidRPr="00F12078">
              <w:rPr>
                <w:color w:val="000000"/>
                <w:sz w:val="22"/>
                <w:szCs w:val="22"/>
              </w:rPr>
              <w:t> </w:t>
            </w:r>
          </w:p>
        </w:tc>
        <w:tc>
          <w:tcPr>
            <w:tcW w:w="2762" w:type="dxa"/>
            <w:tcBorders>
              <w:top w:val="nil"/>
              <w:left w:val="nil"/>
              <w:bottom w:val="single" w:sz="4" w:space="0" w:color="auto"/>
              <w:right w:val="single" w:sz="4" w:space="0" w:color="auto"/>
            </w:tcBorders>
            <w:vAlign w:val="center"/>
          </w:tcPr>
          <w:p w:rsidR="00103F68" w:rsidRPr="00F12078" w:rsidRDefault="00103F68" w:rsidP="005C1683">
            <w:pPr>
              <w:jc w:val="left"/>
              <w:rPr>
                <w:color w:val="000000"/>
              </w:rPr>
            </w:pPr>
            <w:r w:rsidRPr="00F12078">
              <w:rPr>
                <w:color w:val="000000"/>
                <w:sz w:val="22"/>
                <w:szCs w:val="22"/>
              </w:rPr>
              <w:t xml:space="preserve"> - система теплоснабжения</w:t>
            </w:r>
          </w:p>
        </w:tc>
        <w:tc>
          <w:tcPr>
            <w:tcW w:w="8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rPr>
              <w:t>0</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11766</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rPr>
              <w:t>0</w:t>
            </w:r>
          </w:p>
        </w:tc>
        <w:tc>
          <w:tcPr>
            <w:tcW w:w="84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rPr>
              <w:t>0</w:t>
            </w:r>
          </w:p>
        </w:tc>
        <w:tc>
          <w:tcPr>
            <w:tcW w:w="960" w:type="dxa"/>
            <w:tcBorders>
              <w:top w:val="nil"/>
              <w:left w:val="nil"/>
              <w:bottom w:val="single" w:sz="4" w:space="0" w:color="auto"/>
              <w:right w:val="single" w:sz="4" w:space="0" w:color="auto"/>
            </w:tcBorders>
            <w:vAlign w:val="center"/>
          </w:tcPr>
          <w:p w:rsidR="00103F68" w:rsidRPr="00F12078" w:rsidRDefault="00103F68" w:rsidP="00616FD7">
            <w:pPr>
              <w:rPr>
                <w:color w:val="000000"/>
              </w:rPr>
            </w:pPr>
            <w:r w:rsidRPr="00F12078">
              <w:rPr>
                <w:color w:val="000000"/>
              </w:rPr>
              <w:t>0</w:t>
            </w:r>
          </w:p>
        </w:tc>
        <w:tc>
          <w:tcPr>
            <w:tcW w:w="939" w:type="dxa"/>
            <w:tcBorders>
              <w:top w:val="nil"/>
              <w:left w:val="nil"/>
              <w:bottom w:val="single" w:sz="4" w:space="0" w:color="auto"/>
              <w:right w:val="single" w:sz="4" w:space="0" w:color="auto"/>
            </w:tcBorders>
            <w:noWrap/>
            <w:vAlign w:val="center"/>
          </w:tcPr>
          <w:p w:rsidR="00103F68" w:rsidRPr="00F12078" w:rsidRDefault="00103F68" w:rsidP="00616FD7">
            <w:pPr>
              <w:rPr>
                <w:sz w:val="20"/>
                <w:szCs w:val="20"/>
              </w:rPr>
            </w:pPr>
            <w:r w:rsidRPr="00F12078">
              <w:rPr>
                <w:sz w:val="20"/>
                <w:szCs w:val="20"/>
              </w:rPr>
              <w:t>11766</w:t>
            </w:r>
          </w:p>
        </w:tc>
      </w:tr>
    </w:tbl>
    <w:p w:rsidR="00103F68" w:rsidRDefault="00103F68" w:rsidP="00724EC3">
      <w:pPr>
        <w:pStyle w:val="BodyTextIndent2"/>
        <w:spacing w:after="0" w:line="276" w:lineRule="auto"/>
        <w:ind w:left="0" w:firstLine="567"/>
        <w:jc w:val="both"/>
      </w:pPr>
    </w:p>
    <w:p w:rsidR="00103F68" w:rsidRDefault="00103F68" w:rsidP="00724EC3">
      <w:pPr>
        <w:pStyle w:val="BodyTextIndent2"/>
        <w:spacing w:after="0" w:line="276" w:lineRule="auto"/>
        <w:ind w:left="0" w:firstLine="567"/>
        <w:jc w:val="both"/>
      </w:pPr>
      <w:r w:rsidRPr="002F4805">
        <w:t xml:space="preserve">В таблице </w:t>
      </w:r>
      <w:r>
        <w:t xml:space="preserve">6.13 </w:t>
      </w:r>
      <w:r w:rsidRPr="002F4805">
        <w:t xml:space="preserve"> представлено целевое структурирование финансовых потребностей на реализацию программ по развитию системы водоотведения </w:t>
      </w:r>
      <w:r w:rsidRPr="009C064A">
        <w:t>ООО «Коммунально-эксплуатационное хозяйство»</w:t>
      </w:r>
      <w:r w:rsidRPr="002F4805">
        <w:t>.</w:t>
      </w:r>
    </w:p>
    <w:p w:rsidR="00103F68" w:rsidRDefault="00103F68" w:rsidP="00724EC3">
      <w:pPr>
        <w:pStyle w:val="BodyTextIndent2"/>
        <w:spacing w:after="0" w:line="276" w:lineRule="auto"/>
        <w:ind w:left="0" w:firstLine="567"/>
        <w:jc w:val="both"/>
        <w:rPr>
          <w:b/>
          <w:sz w:val="22"/>
          <w:szCs w:val="22"/>
        </w:rPr>
      </w:pPr>
    </w:p>
    <w:p w:rsidR="00103F68" w:rsidRDefault="00103F68" w:rsidP="00724EC3">
      <w:pPr>
        <w:pStyle w:val="BodyTextIndent2"/>
        <w:spacing w:after="0" w:line="276" w:lineRule="auto"/>
        <w:ind w:left="0" w:firstLine="567"/>
        <w:jc w:val="both"/>
        <w:rPr>
          <w:b/>
          <w:sz w:val="22"/>
          <w:szCs w:val="22"/>
        </w:rPr>
      </w:pPr>
    </w:p>
    <w:p w:rsidR="00103F68" w:rsidRPr="002F37DD" w:rsidRDefault="00103F68" w:rsidP="00724EC3">
      <w:pPr>
        <w:pStyle w:val="BodyTextIndent2"/>
        <w:spacing w:after="0" w:line="276" w:lineRule="auto"/>
        <w:ind w:left="0" w:firstLine="567"/>
        <w:jc w:val="both"/>
        <w:rPr>
          <w:b/>
          <w:sz w:val="22"/>
          <w:szCs w:val="22"/>
        </w:rPr>
      </w:pPr>
      <w:r w:rsidRPr="002F37DD">
        <w:rPr>
          <w:b/>
          <w:sz w:val="22"/>
          <w:szCs w:val="22"/>
        </w:rPr>
        <w:t xml:space="preserve">Таблица   </w:t>
      </w:r>
      <w:r>
        <w:rPr>
          <w:b/>
          <w:sz w:val="22"/>
          <w:szCs w:val="22"/>
        </w:rPr>
        <w:t xml:space="preserve">6.13. </w:t>
      </w:r>
      <w:r w:rsidRPr="002F37DD">
        <w:rPr>
          <w:b/>
          <w:sz w:val="22"/>
          <w:szCs w:val="22"/>
        </w:rPr>
        <w:t>Целевое структурирование финансовых потребностей на реализацию программ по развитию системы водоотведения</w:t>
      </w:r>
    </w:p>
    <w:tbl>
      <w:tblPr>
        <w:tblW w:w="9652" w:type="dxa"/>
        <w:jc w:val="center"/>
        <w:tblInd w:w="-312" w:type="dxa"/>
        <w:tblLook w:val="0000"/>
      </w:tblPr>
      <w:tblGrid>
        <w:gridCol w:w="586"/>
        <w:gridCol w:w="2176"/>
        <w:gridCol w:w="976"/>
        <w:gridCol w:w="1030"/>
        <w:gridCol w:w="1030"/>
        <w:gridCol w:w="931"/>
        <w:gridCol w:w="938"/>
        <w:gridCol w:w="944"/>
        <w:gridCol w:w="1041"/>
      </w:tblGrid>
      <w:tr w:rsidR="00103F68" w:rsidRPr="00E77688" w:rsidTr="00616FD7">
        <w:trPr>
          <w:trHeight w:val="719"/>
          <w:jc w:val="center"/>
        </w:trPr>
        <w:tc>
          <w:tcPr>
            <w:tcW w:w="586" w:type="dxa"/>
            <w:vMerge w:val="restart"/>
            <w:tcBorders>
              <w:top w:val="single" w:sz="4" w:space="0" w:color="auto"/>
              <w:left w:val="single" w:sz="4" w:space="0" w:color="auto"/>
              <w:bottom w:val="single" w:sz="4" w:space="0" w:color="auto"/>
              <w:right w:val="single" w:sz="4" w:space="0" w:color="auto"/>
            </w:tcBorders>
            <w:vAlign w:val="center"/>
          </w:tcPr>
          <w:p w:rsidR="00103F68" w:rsidRPr="003C5B0D" w:rsidRDefault="00103F68" w:rsidP="00616FD7">
            <w:pPr>
              <w:rPr>
                <w:color w:val="000000"/>
              </w:rPr>
            </w:pPr>
            <w:r w:rsidRPr="003C5B0D">
              <w:rPr>
                <w:bCs/>
                <w:color w:val="000000"/>
                <w:sz w:val="22"/>
                <w:szCs w:val="22"/>
              </w:rPr>
              <w:t>№ п/п</w:t>
            </w:r>
          </w:p>
        </w:tc>
        <w:tc>
          <w:tcPr>
            <w:tcW w:w="2176" w:type="dxa"/>
            <w:vMerge w:val="restart"/>
            <w:tcBorders>
              <w:top w:val="single" w:sz="4" w:space="0" w:color="auto"/>
              <w:left w:val="single" w:sz="4" w:space="0" w:color="auto"/>
              <w:bottom w:val="single" w:sz="4" w:space="0" w:color="auto"/>
              <w:right w:val="single" w:sz="4" w:space="0" w:color="auto"/>
            </w:tcBorders>
            <w:vAlign w:val="center"/>
          </w:tcPr>
          <w:p w:rsidR="00103F68" w:rsidRPr="003C5B0D" w:rsidRDefault="00103F68" w:rsidP="00616FD7">
            <w:pPr>
              <w:rPr>
                <w:color w:val="000000"/>
              </w:rPr>
            </w:pPr>
            <w:r w:rsidRPr="003C5B0D">
              <w:rPr>
                <w:bCs/>
                <w:color w:val="000000"/>
                <w:sz w:val="22"/>
                <w:szCs w:val="22"/>
              </w:rPr>
              <w:t>Группы инвестиционных проектов (источники финансирования)</w:t>
            </w:r>
          </w:p>
        </w:tc>
        <w:tc>
          <w:tcPr>
            <w:tcW w:w="6890" w:type="dxa"/>
            <w:gridSpan w:val="7"/>
            <w:tcBorders>
              <w:top w:val="single" w:sz="4" w:space="0" w:color="auto"/>
              <w:left w:val="nil"/>
              <w:bottom w:val="single" w:sz="4" w:space="0" w:color="auto"/>
              <w:right w:val="single" w:sz="4" w:space="0" w:color="000000"/>
            </w:tcBorders>
            <w:vAlign w:val="center"/>
          </w:tcPr>
          <w:p w:rsidR="00103F68" w:rsidRPr="003C5B0D" w:rsidRDefault="00103F68" w:rsidP="00616FD7">
            <w:pPr>
              <w:rPr>
                <w:color w:val="000000"/>
              </w:rPr>
            </w:pPr>
            <w:r w:rsidRPr="003C5B0D">
              <w:rPr>
                <w:bCs/>
                <w:color w:val="000000"/>
                <w:sz w:val="22"/>
                <w:szCs w:val="22"/>
              </w:rPr>
              <w:t>Капитальные вложения для реализации всей программы инвестиционных проектов в системе водоотведения, тыс. руб.</w:t>
            </w:r>
          </w:p>
        </w:tc>
      </w:tr>
      <w:tr w:rsidR="00103F68" w:rsidRPr="00E77688" w:rsidTr="00616FD7">
        <w:trPr>
          <w:trHeight w:val="552"/>
          <w:jc w:val="center"/>
        </w:trPr>
        <w:tc>
          <w:tcPr>
            <w:tcW w:w="586" w:type="dxa"/>
            <w:vMerge/>
            <w:tcBorders>
              <w:top w:val="single" w:sz="4" w:space="0" w:color="auto"/>
              <w:left w:val="single" w:sz="4" w:space="0" w:color="auto"/>
              <w:bottom w:val="single" w:sz="4" w:space="0" w:color="auto"/>
              <w:right w:val="single" w:sz="4" w:space="0" w:color="auto"/>
            </w:tcBorders>
            <w:vAlign w:val="center"/>
          </w:tcPr>
          <w:p w:rsidR="00103F68" w:rsidRPr="003C5B0D" w:rsidRDefault="00103F68" w:rsidP="00616FD7">
            <w:pPr>
              <w:rPr>
                <w:color w:val="000000"/>
              </w:rPr>
            </w:pPr>
          </w:p>
        </w:tc>
        <w:tc>
          <w:tcPr>
            <w:tcW w:w="2176" w:type="dxa"/>
            <w:vMerge/>
            <w:tcBorders>
              <w:top w:val="single" w:sz="4" w:space="0" w:color="auto"/>
              <w:left w:val="single" w:sz="4" w:space="0" w:color="auto"/>
              <w:bottom w:val="single" w:sz="4" w:space="0" w:color="auto"/>
              <w:right w:val="single" w:sz="4" w:space="0" w:color="auto"/>
            </w:tcBorders>
            <w:vAlign w:val="center"/>
          </w:tcPr>
          <w:p w:rsidR="00103F68" w:rsidRPr="003C5B0D" w:rsidRDefault="00103F68" w:rsidP="00616FD7">
            <w:pPr>
              <w:rPr>
                <w:color w:val="000000"/>
              </w:rPr>
            </w:pPr>
          </w:p>
        </w:tc>
        <w:tc>
          <w:tcPr>
            <w:tcW w:w="976" w:type="dxa"/>
            <w:tcBorders>
              <w:top w:val="nil"/>
              <w:left w:val="nil"/>
              <w:bottom w:val="single" w:sz="4" w:space="0" w:color="auto"/>
              <w:right w:val="single" w:sz="4" w:space="0" w:color="auto"/>
            </w:tcBorders>
            <w:vAlign w:val="center"/>
          </w:tcPr>
          <w:p w:rsidR="00103F68" w:rsidRPr="003C5B0D" w:rsidRDefault="00103F68" w:rsidP="00616FD7">
            <w:pPr>
              <w:rPr>
                <w:bCs/>
                <w:color w:val="000000"/>
              </w:rPr>
            </w:pPr>
            <w:r w:rsidRPr="003C5B0D">
              <w:rPr>
                <w:bCs/>
                <w:color w:val="000000"/>
                <w:sz w:val="22"/>
                <w:szCs w:val="22"/>
              </w:rPr>
              <w:t>2014</w:t>
            </w:r>
          </w:p>
        </w:tc>
        <w:tc>
          <w:tcPr>
            <w:tcW w:w="1030" w:type="dxa"/>
            <w:tcBorders>
              <w:top w:val="nil"/>
              <w:left w:val="nil"/>
              <w:bottom w:val="single" w:sz="4" w:space="0" w:color="auto"/>
              <w:right w:val="single" w:sz="4" w:space="0" w:color="auto"/>
            </w:tcBorders>
            <w:vAlign w:val="center"/>
          </w:tcPr>
          <w:p w:rsidR="00103F68" w:rsidRPr="003C5B0D" w:rsidRDefault="00103F68" w:rsidP="00616FD7">
            <w:pPr>
              <w:rPr>
                <w:bCs/>
                <w:color w:val="000000"/>
              </w:rPr>
            </w:pPr>
            <w:r w:rsidRPr="003C5B0D">
              <w:rPr>
                <w:bCs/>
                <w:color w:val="000000"/>
                <w:sz w:val="22"/>
                <w:szCs w:val="22"/>
              </w:rPr>
              <w:t>2015</w:t>
            </w:r>
          </w:p>
        </w:tc>
        <w:tc>
          <w:tcPr>
            <w:tcW w:w="1030" w:type="dxa"/>
            <w:tcBorders>
              <w:top w:val="nil"/>
              <w:left w:val="nil"/>
              <w:bottom w:val="single" w:sz="4" w:space="0" w:color="auto"/>
              <w:right w:val="single" w:sz="4" w:space="0" w:color="auto"/>
            </w:tcBorders>
            <w:vAlign w:val="center"/>
          </w:tcPr>
          <w:p w:rsidR="00103F68" w:rsidRPr="003C5B0D" w:rsidRDefault="00103F68" w:rsidP="00616FD7">
            <w:pPr>
              <w:rPr>
                <w:bCs/>
                <w:color w:val="000000"/>
              </w:rPr>
            </w:pPr>
            <w:r w:rsidRPr="003C5B0D">
              <w:rPr>
                <w:bCs/>
                <w:color w:val="000000"/>
                <w:sz w:val="22"/>
                <w:szCs w:val="22"/>
              </w:rPr>
              <w:t>2016</w:t>
            </w:r>
          </w:p>
        </w:tc>
        <w:tc>
          <w:tcPr>
            <w:tcW w:w="931" w:type="dxa"/>
            <w:tcBorders>
              <w:top w:val="nil"/>
              <w:left w:val="nil"/>
              <w:bottom w:val="single" w:sz="4" w:space="0" w:color="auto"/>
              <w:right w:val="single" w:sz="4" w:space="0" w:color="auto"/>
            </w:tcBorders>
            <w:vAlign w:val="center"/>
          </w:tcPr>
          <w:p w:rsidR="00103F68" w:rsidRPr="003C5B0D" w:rsidRDefault="00103F68" w:rsidP="00616FD7">
            <w:pPr>
              <w:rPr>
                <w:bCs/>
                <w:color w:val="000000"/>
              </w:rPr>
            </w:pPr>
            <w:r w:rsidRPr="003C5B0D">
              <w:rPr>
                <w:bCs/>
                <w:color w:val="000000"/>
                <w:sz w:val="22"/>
                <w:szCs w:val="22"/>
              </w:rPr>
              <w:t>2017</w:t>
            </w:r>
          </w:p>
        </w:tc>
        <w:tc>
          <w:tcPr>
            <w:tcW w:w="938" w:type="dxa"/>
            <w:tcBorders>
              <w:top w:val="nil"/>
              <w:left w:val="nil"/>
              <w:bottom w:val="single" w:sz="4" w:space="0" w:color="auto"/>
              <w:right w:val="single" w:sz="4" w:space="0" w:color="auto"/>
            </w:tcBorders>
            <w:vAlign w:val="center"/>
          </w:tcPr>
          <w:p w:rsidR="00103F68" w:rsidRPr="003C5B0D" w:rsidRDefault="00103F68" w:rsidP="00616FD7">
            <w:pPr>
              <w:rPr>
                <w:bCs/>
                <w:color w:val="000000"/>
              </w:rPr>
            </w:pPr>
            <w:r w:rsidRPr="003C5B0D">
              <w:rPr>
                <w:bCs/>
                <w:color w:val="000000"/>
                <w:sz w:val="22"/>
                <w:szCs w:val="22"/>
              </w:rPr>
              <w:t>2018</w:t>
            </w:r>
          </w:p>
        </w:tc>
        <w:tc>
          <w:tcPr>
            <w:tcW w:w="944" w:type="dxa"/>
            <w:tcBorders>
              <w:top w:val="nil"/>
              <w:left w:val="nil"/>
              <w:bottom w:val="single" w:sz="4" w:space="0" w:color="auto"/>
              <w:right w:val="single" w:sz="4" w:space="0" w:color="auto"/>
            </w:tcBorders>
            <w:vAlign w:val="center"/>
          </w:tcPr>
          <w:p w:rsidR="00103F68" w:rsidRPr="003C5B0D" w:rsidRDefault="00103F68" w:rsidP="00616FD7">
            <w:pPr>
              <w:rPr>
                <w:bCs/>
                <w:color w:val="000000"/>
              </w:rPr>
            </w:pPr>
            <w:r w:rsidRPr="003C5B0D">
              <w:rPr>
                <w:bCs/>
                <w:color w:val="000000"/>
                <w:sz w:val="22"/>
                <w:szCs w:val="22"/>
              </w:rPr>
              <w:t>2019-2023</w:t>
            </w:r>
          </w:p>
        </w:tc>
        <w:tc>
          <w:tcPr>
            <w:tcW w:w="1041" w:type="dxa"/>
            <w:tcBorders>
              <w:top w:val="nil"/>
              <w:left w:val="nil"/>
              <w:bottom w:val="single" w:sz="4" w:space="0" w:color="auto"/>
              <w:right w:val="single" w:sz="4" w:space="0" w:color="auto"/>
            </w:tcBorders>
            <w:vAlign w:val="center"/>
          </w:tcPr>
          <w:p w:rsidR="00103F68" w:rsidRPr="003C5B0D" w:rsidRDefault="00103F68" w:rsidP="00616FD7">
            <w:pPr>
              <w:rPr>
                <w:bCs/>
                <w:color w:val="000000"/>
              </w:rPr>
            </w:pPr>
            <w:r w:rsidRPr="003C5B0D">
              <w:rPr>
                <w:bCs/>
                <w:color w:val="000000"/>
                <w:sz w:val="22"/>
                <w:szCs w:val="22"/>
              </w:rPr>
              <w:t>всего</w:t>
            </w:r>
          </w:p>
        </w:tc>
      </w:tr>
      <w:tr w:rsidR="00103F68" w:rsidRPr="00E77688" w:rsidTr="00616FD7">
        <w:trPr>
          <w:trHeight w:val="317"/>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E77688" w:rsidRDefault="00103F68" w:rsidP="00616FD7">
            <w:pPr>
              <w:rPr>
                <w:color w:val="000000"/>
              </w:rPr>
            </w:pPr>
          </w:p>
        </w:tc>
        <w:tc>
          <w:tcPr>
            <w:tcW w:w="2176" w:type="dxa"/>
            <w:tcBorders>
              <w:top w:val="single" w:sz="4" w:space="0" w:color="auto"/>
              <w:left w:val="single" w:sz="4" w:space="0" w:color="auto"/>
              <w:bottom w:val="single" w:sz="4" w:space="0" w:color="auto"/>
              <w:right w:val="single" w:sz="4" w:space="0" w:color="auto"/>
            </w:tcBorders>
            <w:vAlign w:val="center"/>
          </w:tcPr>
          <w:p w:rsidR="00103F68" w:rsidRPr="00E77688" w:rsidRDefault="00103F68" w:rsidP="00616FD7">
            <w:pPr>
              <w:rPr>
                <w:color w:val="000000"/>
              </w:rPr>
            </w:pPr>
            <w:r>
              <w:rPr>
                <w:color w:val="000000"/>
                <w:sz w:val="22"/>
                <w:szCs w:val="22"/>
              </w:rPr>
              <w:t>Всего</w:t>
            </w:r>
          </w:p>
        </w:tc>
        <w:tc>
          <w:tcPr>
            <w:tcW w:w="976" w:type="dxa"/>
            <w:tcBorders>
              <w:top w:val="nil"/>
              <w:left w:val="nil"/>
              <w:bottom w:val="single" w:sz="4" w:space="0" w:color="auto"/>
              <w:right w:val="single" w:sz="4" w:space="0" w:color="auto"/>
            </w:tcBorders>
            <w:vAlign w:val="center"/>
          </w:tcPr>
          <w:p w:rsidR="00103F68" w:rsidRPr="003C5B0D" w:rsidRDefault="00103F68" w:rsidP="00616FD7">
            <w:r w:rsidRPr="003C5B0D">
              <w:rPr>
                <w:sz w:val="22"/>
                <w:szCs w:val="22"/>
              </w:rPr>
              <w:t>3</w:t>
            </w:r>
            <w:r>
              <w:rPr>
                <w:sz w:val="22"/>
                <w:szCs w:val="22"/>
              </w:rPr>
              <w:t>9,7</w:t>
            </w:r>
          </w:p>
        </w:tc>
        <w:tc>
          <w:tcPr>
            <w:tcW w:w="1030" w:type="dxa"/>
            <w:tcBorders>
              <w:top w:val="nil"/>
              <w:left w:val="nil"/>
              <w:bottom w:val="single" w:sz="4" w:space="0" w:color="auto"/>
              <w:right w:val="single" w:sz="4" w:space="0" w:color="auto"/>
            </w:tcBorders>
            <w:vAlign w:val="center"/>
          </w:tcPr>
          <w:p w:rsidR="00103F68" w:rsidRPr="003C5B0D" w:rsidRDefault="00103F68" w:rsidP="00616FD7">
            <w:r w:rsidRPr="003C5B0D">
              <w:rPr>
                <w:sz w:val="22"/>
                <w:szCs w:val="22"/>
              </w:rPr>
              <w:t>750</w:t>
            </w:r>
          </w:p>
        </w:tc>
        <w:tc>
          <w:tcPr>
            <w:tcW w:w="1030" w:type="dxa"/>
            <w:tcBorders>
              <w:top w:val="nil"/>
              <w:left w:val="nil"/>
              <w:bottom w:val="single" w:sz="4" w:space="0" w:color="auto"/>
              <w:right w:val="single" w:sz="4" w:space="0" w:color="auto"/>
            </w:tcBorders>
            <w:vAlign w:val="center"/>
          </w:tcPr>
          <w:p w:rsidR="00103F68" w:rsidRPr="003C5B0D" w:rsidRDefault="00103F68" w:rsidP="00616FD7">
            <w:r w:rsidRPr="003C5B0D">
              <w:rPr>
                <w:sz w:val="22"/>
                <w:szCs w:val="22"/>
              </w:rPr>
              <w:t>750</w:t>
            </w:r>
          </w:p>
        </w:tc>
        <w:tc>
          <w:tcPr>
            <w:tcW w:w="931" w:type="dxa"/>
            <w:tcBorders>
              <w:top w:val="nil"/>
              <w:left w:val="nil"/>
              <w:bottom w:val="single" w:sz="4" w:space="0" w:color="auto"/>
              <w:right w:val="single" w:sz="4" w:space="0" w:color="auto"/>
            </w:tcBorders>
            <w:vAlign w:val="center"/>
          </w:tcPr>
          <w:p w:rsidR="00103F68" w:rsidRPr="003C5B0D" w:rsidRDefault="00103F68" w:rsidP="00616FD7">
            <w:r w:rsidRPr="003C5B0D">
              <w:rPr>
                <w:sz w:val="22"/>
                <w:szCs w:val="22"/>
              </w:rPr>
              <w:t>0</w:t>
            </w:r>
          </w:p>
        </w:tc>
        <w:tc>
          <w:tcPr>
            <w:tcW w:w="938" w:type="dxa"/>
            <w:tcBorders>
              <w:top w:val="nil"/>
              <w:left w:val="nil"/>
              <w:bottom w:val="single" w:sz="4" w:space="0" w:color="auto"/>
              <w:right w:val="single" w:sz="4" w:space="0" w:color="auto"/>
            </w:tcBorders>
            <w:vAlign w:val="center"/>
          </w:tcPr>
          <w:p w:rsidR="00103F68" w:rsidRPr="003C5B0D" w:rsidRDefault="00103F68" w:rsidP="00616FD7">
            <w:r w:rsidRPr="003C5B0D">
              <w:rPr>
                <w:sz w:val="22"/>
                <w:szCs w:val="22"/>
              </w:rPr>
              <w:t>0</w:t>
            </w:r>
          </w:p>
        </w:tc>
        <w:tc>
          <w:tcPr>
            <w:tcW w:w="944" w:type="dxa"/>
            <w:tcBorders>
              <w:top w:val="nil"/>
              <w:left w:val="nil"/>
              <w:bottom w:val="single" w:sz="4" w:space="0" w:color="auto"/>
              <w:right w:val="single" w:sz="4" w:space="0" w:color="auto"/>
            </w:tcBorders>
            <w:vAlign w:val="center"/>
          </w:tcPr>
          <w:p w:rsidR="00103F68" w:rsidRPr="003C5B0D" w:rsidRDefault="00103F68" w:rsidP="00616FD7">
            <w:r w:rsidRPr="003C5B0D">
              <w:rPr>
                <w:sz w:val="22"/>
                <w:szCs w:val="22"/>
              </w:rPr>
              <w:t>0</w:t>
            </w:r>
          </w:p>
        </w:tc>
        <w:tc>
          <w:tcPr>
            <w:tcW w:w="1041" w:type="dxa"/>
            <w:tcBorders>
              <w:top w:val="nil"/>
              <w:left w:val="nil"/>
              <w:bottom w:val="single" w:sz="4" w:space="0" w:color="auto"/>
              <w:right w:val="single" w:sz="4" w:space="0" w:color="auto"/>
            </w:tcBorders>
            <w:vAlign w:val="center"/>
          </w:tcPr>
          <w:p w:rsidR="00103F68" w:rsidRPr="003C5B0D" w:rsidRDefault="00103F68" w:rsidP="00616FD7">
            <w:r w:rsidRPr="003C5B0D">
              <w:rPr>
                <w:sz w:val="22"/>
                <w:szCs w:val="22"/>
              </w:rPr>
              <w:t>1535,8</w:t>
            </w:r>
          </w:p>
        </w:tc>
      </w:tr>
      <w:tr w:rsidR="00103F68" w:rsidRPr="00E77688"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616FD7">
            <w:pPr>
              <w:rPr>
                <w:color w:val="000000"/>
              </w:rPr>
            </w:pPr>
            <w:r w:rsidRPr="008815F7">
              <w:rPr>
                <w:color w:val="000000"/>
                <w:sz w:val="22"/>
                <w:szCs w:val="22"/>
              </w:rPr>
              <w:t>1</w:t>
            </w:r>
          </w:p>
        </w:tc>
        <w:tc>
          <w:tcPr>
            <w:tcW w:w="2176" w:type="dxa"/>
            <w:tcBorders>
              <w:top w:val="single" w:sz="4" w:space="0" w:color="auto"/>
              <w:left w:val="single" w:sz="4" w:space="0" w:color="auto"/>
              <w:bottom w:val="single" w:sz="4" w:space="0" w:color="auto"/>
              <w:right w:val="single" w:sz="4" w:space="0" w:color="auto"/>
            </w:tcBorders>
            <w:vAlign w:val="bottom"/>
          </w:tcPr>
          <w:p w:rsidR="00103F68" w:rsidRPr="008815F7" w:rsidRDefault="00103F68" w:rsidP="005C1683">
            <w:pPr>
              <w:jc w:val="left"/>
              <w:rPr>
                <w:color w:val="000000"/>
              </w:rPr>
            </w:pPr>
            <w:r w:rsidRPr="008815F7">
              <w:rPr>
                <w:bCs/>
                <w:color w:val="000000"/>
                <w:sz w:val="22"/>
                <w:szCs w:val="22"/>
              </w:rPr>
              <w:t>Инвестиционные проекты, обеспечивающие повышение надежности ресурсоснабжения и выполнение требований законодательства об энергосбережении</w:t>
            </w:r>
            <w:r w:rsidRPr="008815F7">
              <w:rPr>
                <w:color w:val="000000"/>
                <w:sz w:val="22"/>
                <w:szCs w:val="22"/>
              </w:rPr>
              <w:t xml:space="preserve"> </w:t>
            </w:r>
          </w:p>
        </w:tc>
        <w:tc>
          <w:tcPr>
            <w:tcW w:w="976" w:type="dxa"/>
            <w:tcBorders>
              <w:top w:val="single" w:sz="4" w:space="0" w:color="auto"/>
              <w:left w:val="nil"/>
              <w:bottom w:val="single" w:sz="4" w:space="0" w:color="auto"/>
              <w:right w:val="single" w:sz="4" w:space="0" w:color="auto"/>
            </w:tcBorders>
            <w:vAlign w:val="center"/>
          </w:tcPr>
          <w:p w:rsidR="00103F68" w:rsidRPr="008815F7" w:rsidRDefault="00103F68" w:rsidP="00616FD7">
            <w:r>
              <w:rPr>
                <w:sz w:val="22"/>
                <w:szCs w:val="22"/>
              </w:rPr>
              <w:t>39,7</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750</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750</w:t>
            </w:r>
          </w:p>
        </w:tc>
        <w:tc>
          <w:tcPr>
            <w:tcW w:w="931"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43,7</w:t>
            </w:r>
          </w:p>
        </w:tc>
        <w:tc>
          <w:tcPr>
            <w:tcW w:w="938"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46,1</w:t>
            </w:r>
          </w:p>
        </w:tc>
        <w:tc>
          <w:tcPr>
            <w:tcW w:w="944" w:type="dxa"/>
            <w:tcBorders>
              <w:top w:val="single" w:sz="4" w:space="0" w:color="auto"/>
              <w:left w:val="nil"/>
              <w:bottom w:val="single" w:sz="4" w:space="0" w:color="auto"/>
              <w:right w:val="single" w:sz="4" w:space="0" w:color="auto"/>
            </w:tcBorders>
            <w:vAlign w:val="center"/>
          </w:tcPr>
          <w:p w:rsidR="00103F68" w:rsidRPr="008815F7" w:rsidRDefault="00103F68" w:rsidP="00616FD7">
            <w:r>
              <w:rPr>
                <w:sz w:val="22"/>
                <w:szCs w:val="22"/>
              </w:rPr>
              <w:t>246,2</w:t>
            </w:r>
          </w:p>
        </w:tc>
        <w:tc>
          <w:tcPr>
            <w:tcW w:w="1041" w:type="dxa"/>
            <w:tcBorders>
              <w:top w:val="single" w:sz="4" w:space="0" w:color="auto"/>
              <w:left w:val="nil"/>
              <w:bottom w:val="single" w:sz="4" w:space="0" w:color="auto"/>
              <w:right w:val="single" w:sz="4" w:space="0" w:color="auto"/>
            </w:tcBorders>
            <w:vAlign w:val="center"/>
          </w:tcPr>
          <w:p w:rsidR="00103F68" w:rsidRPr="008815F7" w:rsidRDefault="00103F68" w:rsidP="00616FD7">
            <w:r>
              <w:rPr>
                <w:sz w:val="22"/>
                <w:szCs w:val="22"/>
              </w:rPr>
              <w:t>1875,7</w:t>
            </w:r>
          </w:p>
        </w:tc>
      </w:tr>
      <w:tr w:rsidR="00103F68" w:rsidRPr="00E77688"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616FD7">
            <w:pPr>
              <w:rPr>
                <w:color w:val="000000"/>
              </w:rPr>
            </w:pPr>
            <w:r w:rsidRPr="008815F7">
              <w:rPr>
                <w:color w:val="000000"/>
                <w:sz w:val="22"/>
                <w:szCs w:val="22"/>
              </w:rPr>
              <w:t>1.1.</w:t>
            </w:r>
          </w:p>
        </w:tc>
        <w:tc>
          <w:tcPr>
            <w:tcW w:w="217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5C1683">
            <w:pPr>
              <w:jc w:val="left"/>
              <w:rPr>
                <w:color w:val="000000"/>
              </w:rPr>
            </w:pPr>
            <w:r w:rsidRPr="008815F7">
              <w:rPr>
                <w:color w:val="000000"/>
                <w:sz w:val="22"/>
                <w:szCs w:val="22"/>
              </w:rPr>
              <w:t>Источники финансирования:</w:t>
            </w:r>
          </w:p>
        </w:tc>
        <w:tc>
          <w:tcPr>
            <w:tcW w:w="976" w:type="dxa"/>
            <w:tcBorders>
              <w:top w:val="single" w:sz="4" w:space="0" w:color="auto"/>
              <w:left w:val="nil"/>
              <w:bottom w:val="single" w:sz="4" w:space="0" w:color="auto"/>
              <w:right w:val="single" w:sz="4" w:space="0" w:color="auto"/>
            </w:tcBorders>
            <w:vAlign w:val="center"/>
          </w:tcPr>
          <w:p w:rsidR="00103F68" w:rsidRPr="008815F7" w:rsidRDefault="00103F68" w:rsidP="00616FD7">
            <w:pPr>
              <w:rPr>
                <w:b/>
                <w:bCs/>
                <w:color w:val="000000"/>
              </w:rPr>
            </w:pP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pPr>
              <w:rPr>
                <w:b/>
                <w:bCs/>
                <w:color w:val="000000"/>
              </w:rPr>
            </w:pP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pPr>
              <w:rPr>
                <w:b/>
                <w:bCs/>
                <w:color w:val="000000"/>
              </w:rPr>
            </w:pPr>
          </w:p>
        </w:tc>
        <w:tc>
          <w:tcPr>
            <w:tcW w:w="931" w:type="dxa"/>
            <w:tcBorders>
              <w:top w:val="single" w:sz="4" w:space="0" w:color="auto"/>
              <w:left w:val="nil"/>
              <w:bottom w:val="single" w:sz="4" w:space="0" w:color="auto"/>
              <w:right w:val="single" w:sz="4" w:space="0" w:color="auto"/>
            </w:tcBorders>
            <w:vAlign w:val="center"/>
          </w:tcPr>
          <w:p w:rsidR="00103F68" w:rsidRPr="008815F7" w:rsidRDefault="00103F68" w:rsidP="00616FD7">
            <w:pPr>
              <w:rPr>
                <w:b/>
                <w:bCs/>
                <w:color w:val="000000"/>
              </w:rPr>
            </w:pPr>
          </w:p>
        </w:tc>
        <w:tc>
          <w:tcPr>
            <w:tcW w:w="938" w:type="dxa"/>
            <w:tcBorders>
              <w:top w:val="single" w:sz="4" w:space="0" w:color="auto"/>
              <w:left w:val="nil"/>
              <w:bottom w:val="single" w:sz="4" w:space="0" w:color="auto"/>
              <w:right w:val="single" w:sz="4" w:space="0" w:color="auto"/>
            </w:tcBorders>
            <w:vAlign w:val="center"/>
          </w:tcPr>
          <w:p w:rsidR="00103F68" w:rsidRPr="008815F7" w:rsidRDefault="00103F68" w:rsidP="00616FD7">
            <w:pPr>
              <w:rPr>
                <w:b/>
                <w:bCs/>
                <w:color w:val="000000"/>
              </w:rPr>
            </w:pPr>
          </w:p>
        </w:tc>
        <w:tc>
          <w:tcPr>
            <w:tcW w:w="944" w:type="dxa"/>
            <w:tcBorders>
              <w:top w:val="single" w:sz="4" w:space="0" w:color="auto"/>
              <w:left w:val="nil"/>
              <w:bottom w:val="single" w:sz="4" w:space="0" w:color="auto"/>
              <w:right w:val="single" w:sz="4" w:space="0" w:color="auto"/>
            </w:tcBorders>
            <w:vAlign w:val="center"/>
          </w:tcPr>
          <w:p w:rsidR="00103F68" w:rsidRPr="008815F7" w:rsidRDefault="00103F68" w:rsidP="00616FD7">
            <w:pPr>
              <w:rPr>
                <w:b/>
                <w:bCs/>
                <w:color w:val="000000"/>
              </w:rPr>
            </w:pPr>
          </w:p>
        </w:tc>
        <w:tc>
          <w:tcPr>
            <w:tcW w:w="1041" w:type="dxa"/>
            <w:tcBorders>
              <w:top w:val="single" w:sz="4" w:space="0" w:color="auto"/>
              <w:left w:val="nil"/>
              <w:bottom w:val="single" w:sz="4" w:space="0" w:color="auto"/>
              <w:right w:val="single" w:sz="4" w:space="0" w:color="auto"/>
            </w:tcBorders>
            <w:vAlign w:val="center"/>
          </w:tcPr>
          <w:p w:rsidR="00103F68" w:rsidRPr="008815F7" w:rsidRDefault="00103F68" w:rsidP="00616FD7">
            <w:pPr>
              <w:rPr>
                <w:b/>
                <w:bCs/>
                <w:color w:val="000000"/>
              </w:rPr>
            </w:pPr>
          </w:p>
        </w:tc>
      </w:tr>
      <w:tr w:rsidR="00103F68" w:rsidRPr="00E77688"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616FD7">
            <w:pPr>
              <w:rPr>
                <w:color w:val="000000"/>
              </w:rPr>
            </w:pPr>
          </w:p>
        </w:tc>
        <w:tc>
          <w:tcPr>
            <w:tcW w:w="217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5C1683">
            <w:pPr>
              <w:jc w:val="left"/>
              <w:rPr>
                <w:color w:val="000000"/>
              </w:rPr>
            </w:pPr>
            <w:r w:rsidRPr="008815F7">
              <w:rPr>
                <w:color w:val="000000"/>
                <w:sz w:val="22"/>
                <w:szCs w:val="22"/>
              </w:rPr>
              <w:t>Бюджет субъекта РФ</w:t>
            </w:r>
          </w:p>
        </w:tc>
        <w:tc>
          <w:tcPr>
            <w:tcW w:w="976" w:type="dxa"/>
            <w:tcBorders>
              <w:top w:val="single" w:sz="4" w:space="0" w:color="auto"/>
              <w:left w:val="nil"/>
              <w:bottom w:val="single" w:sz="4" w:space="0" w:color="auto"/>
              <w:right w:val="single" w:sz="4" w:space="0" w:color="auto"/>
            </w:tcBorders>
            <w:vAlign w:val="center"/>
          </w:tcPr>
          <w:p w:rsidR="00103F68" w:rsidRPr="008815F7" w:rsidRDefault="00103F68" w:rsidP="00616FD7">
            <w:r>
              <w:rPr>
                <w:sz w:val="22"/>
                <w:szCs w:val="22"/>
              </w:rPr>
              <w:t>0</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7</w:t>
            </w:r>
            <w:r>
              <w:rPr>
                <w:sz w:val="22"/>
                <w:szCs w:val="22"/>
              </w:rPr>
              <w:t>09,5</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Pr>
                <w:sz w:val="22"/>
                <w:szCs w:val="22"/>
              </w:rPr>
              <w:t>707,9</w:t>
            </w:r>
          </w:p>
        </w:tc>
        <w:tc>
          <w:tcPr>
            <w:tcW w:w="931"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38"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44"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1041"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1</w:t>
            </w:r>
            <w:r>
              <w:rPr>
                <w:sz w:val="22"/>
                <w:szCs w:val="22"/>
              </w:rPr>
              <w:t>415,4</w:t>
            </w:r>
          </w:p>
        </w:tc>
      </w:tr>
      <w:tr w:rsidR="00103F68" w:rsidRPr="00E77688" w:rsidTr="00616FD7">
        <w:trPr>
          <w:trHeight w:val="359"/>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616FD7">
            <w:pPr>
              <w:rPr>
                <w:color w:val="000000"/>
              </w:rPr>
            </w:pPr>
          </w:p>
        </w:tc>
        <w:tc>
          <w:tcPr>
            <w:tcW w:w="217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5C1683">
            <w:pPr>
              <w:jc w:val="left"/>
              <w:rPr>
                <w:color w:val="000000"/>
              </w:rPr>
            </w:pPr>
            <w:r w:rsidRPr="008815F7">
              <w:rPr>
                <w:color w:val="000000"/>
                <w:sz w:val="22"/>
                <w:szCs w:val="22"/>
              </w:rPr>
              <w:t>Надбавка к тарифу</w:t>
            </w:r>
            <w:r>
              <w:rPr>
                <w:color w:val="000000"/>
                <w:sz w:val="22"/>
                <w:szCs w:val="22"/>
              </w:rPr>
              <w:t>, тыс.руб.</w:t>
            </w:r>
          </w:p>
        </w:tc>
        <w:tc>
          <w:tcPr>
            <w:tcW w:w="976" w:type="dxa"/>
            <w:tcBorders>
              <w:top w:val="single" w:sz="4" w:space="0" w:color="auto"/>
              <w:left w:val="nil"/>
              <w:bottom w:val="single" w:sz="4" w:space="0" w:color="auto"/>
              <w:right w:val="single" w:sz="4" w:space="0" w:color="auto"/>
            </w:tcBorders>
            <w:vAlign w:val="bottom"/>
          </w:tcPr>
          <w:p w:rsidR="00103F68" w:rsidRPr="008815F7" w:rsidRDefault="00103F68" w:rsidP="00616FD7">
            <w:r w:rsidRPr="008815F7">
              <w:rPr>
                <w:sz w:val="22"/>
                <w:szCs w:val="22"/>
              </w:rPr>
              <w:t>39,7</w:t>
            </w:r>
          </w:p>
        </w:tc>
        <w:tc>
          <w:tcPr>
            <w:tcW w:w="1030" w:type="dxa"/>
            <w:tcBorders>
              <w:top w:val="single" w:sz="4" w:space="0" w:color="auto"/>
              <w:left w:val="nil"/>
              <w:bottom w:val="single" w:sz="4" w:space="0" w:color="auto"/>
              <w:right w:val="single" w:sz="4" w:space="0" w:color="auto"/>
            </w:tcBorders>
            <w:vAlign w:val="bottom"/>
          </w:tcPr>
          <w:p w:rsidR="00103F68" w:rsidRPr="008815F7" w:rsidRDefault="00103F68" w:rsidP="00616FD7">
            <w:r w:rsidRPr="008815F7">
              <w:rPr>
                <w:sz w:val="22"/>
                <w:szCs w:val="22"/>
              </w:rPr>
              <w:t>40,5</w:t>
            </w:r>
          </w:p>
        </w:tc>
        <w:tc>
          <w:tcPr>
            <w:tcW w:w="1030" w:type="dxa"/>
            <w:tcBorders>
              <w:top w:val="single" w:sz="4" w:space="0" w:color="auto"/>
              <w:left w:val="nil"/>
              <w:bottom w:val="single" w:sz="4" w:space="0" w:color="auto"/>
              <w:right w:val="single" w:sz="4" w:space="0" w:color="auto"/>
            </w:tcBorders>
            <w:vAlign w:val="bottom"/>
          </w:tcPr>
          <w:p w:rsidR="00103F68" w:rsidRPr="008815F7" w:rsidRDefault="00103F68" w:rsidP="00616FD7">
            <w:r w:rsidRPr="008815F7">
              <w:rPr>
                <w:sz w:val="22"/>
                <w:szCs w:val="22"/>
              </w:rPr>
              <w:t>42,1</w:t>
            </w:r>
          </w:p>
        </w:tc>
        <w:tc>
          <w:tcPr>
            <w:tcW w:w="931" w:type="dxa"/>
            <w:tcBorders>
              <w:top w:val="single" w:sz="4" w:space="0" w:color="auto"/>
              <w:left w:val="nil"/>
              <w:bottom w:val="single" w:sz="4" w:space="0" w:color="auto"/>
              <w:right w:val="single" w:sz="4" w:space="0" w:color="auto"/>
            </w:tcBorders>
            <w:vAlign w:val="bottom"/>
          </w:tcPr>
          <w:p w:rsidR="00103F68" w:rsidRPr="008815F7" w:rsidRDefault="00103F68" w:rsidP="00616FD7">
            <w:r w:rsidRPr="008815F7">
              <w:rPr>
                <w:sz w:val="22"/>
                <w:szCs w:val="22"/>
              </w:rPr>
              <w:t>43,7</w:t>
            </w:r>
          </w:p>
        </w:tc>
        <w:tc>
          <w:tcPr>
            <w:tcW w:w="938" w:type="dxa"/>
            <w:tcBorders>
              <w:top w:val="single" w:sz="4" w:space="0" w:color="auto"/>
              <w:left w:val="nil"/>
              <w:bottom w:val="single" w:sz="4" w:space="0" w:color="auto"/>
              <w:right w:val="single" w:sz="4" w:space="0" w:color="auto"/>
            </w:tcBorders>
            <w:vAlign w:val="bottom"/>
          </w:tcPr>
          <w:p w:rsidR="00103F68" w:rsidRPr="008815F7" w:rsidRDefault="00103F68" w:rsidP="00616FD7">
            <w:r w:rsidRPr="008815F7">
              <w:rPr>
                <w:sz w:val="22"/>
                <w:szCs w:val="22"/>
              </w:rPr>
              <w:t>46,1</w:t>
            </w:r>
          </w:p>
        </w:tc>
        <w:tc>
          <w:tcPr>
            <w:tcW w:w="944" w:type="dxa"/>
            <w:tcBorders>
              <w:top w:val="single" w:sz="4" w:space="0" w:color="auto"/>
              <w:left w:val="nil"/>
              <w:bottom w:val="single" w:sz="4" w:space="0" w:color="auto"/>
              <w:right w:val="single" w:sz="4" w:space="0" w:color="auto"/>
            </w:tcBorders>
            <w:vAlign w:val="bottom"/>
          </w:tcPr>
          <w:p w:rsidR="00103F68" w:rsidRPr="008815F7" w:rsidRDefault="00103F68" w:rsidP="00616FD7">
            <w:r w:rsidRPr="008815F7">
              <w:rPr>
                <w:sz w:val="22"/>
                <w:szCs w:val="22"/>
              </w:rPr>
              <w:t>246,2</w:t>
            </w:r>
          </w:p>
        </w:tc>
        <w:tc>
          <w:tcPr>
            <w:tcW w:w="1041" w:type="dxa"/>
            <w:tcBorders>
              <w:top w:val="single" w:sz="4" w:space="0" w:color="auto"/>
              <w:left w:val="nil"/>
              <w:bottom w:val="single" w:sz="4" w:space="0" w:color="auto"/>
              <w:right w:val="single" w:sz="4" w:space="0" w:color="auto"/>
            </w:tcBorders>
            <w:vAlign w:val="bottom"/>
          </w:tcPr>
          <w:p w:rsidR="00103F68" w:rsidRPr="008815F7" w:rsidRDefault="00103F68" w:rsidP="00616FD7">
            <w:r w:rsidRPr="008815F7">
              <w:rPr>
                <w:sz w:val="22"/>
                <w:szCs w:val="22"/>
              </w:rPr>
              <w:t>458,3</w:t>
            </w:r>
          </w:p>
        </w:tc>
      </w:tr>
      <w:tr w:rsidR="00103F68" w:rsidRPr="00E77688" w:rsidTr="00616FD7">
        <w:trPr>
          <w:trHeight w:val="359"/>
          <w:jc w:val="center"/>
        </w:trPr>
        <w:tc>
          <w:tcPr>
            <w:tcW w:w="58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616FD7">
            <w:pPr>
              <w:rPr>
                <w:color w:val="000000"/>
              </w:rPr>
            </w:pPr>
          </w:p>
        </w:tc>
        <w:tc>
          <w:tcPr>
            <w:tcW w:w="2176" w:type="dxa"/>
            <w:tcBorders>
              <w:top w:val="single" w:sz="4" w:space="0" w:color="auto"/>
              <w:left w:val="single" w:sz="4" w:space="0" w:color="auto"/>
              <w:bottom w:val="single" w:sz="4" w:space="0" w:color="auto"/>
              <w:right w:val="single" w:sz="4" w:space="0" w:color="auto"/>
            </w:tcBorders>
            <w:vAlign w:val="center"/>
          </w:tcPr>
          <w:p w:rsidR="00103F68" w:rsidRPr="008815F7" w:rsidRDefault="00103F68" w:rsidP="005C1683">
            <w:pPr>
              <w:jc w:val="left"/>
              <w:rPr>
                <w:color w:val="000000"/>
              </w:rPr>
            </w:pPr>
            <w:r w:rsidRPr="008815F7">
              <w:rPr>
                <w:color w:val="000000"/>
                <w:sz w:val="22"/>
                <w:szCs w:val="22"/>
              </w:rPr>
              <w:t>Надбавка к тарифу</w:t>
            </w:r>
            <w:r>
              <w:rPr>
                <w:color w:val="000000"/>
                <w:sz w:val="22"/>
                <w:szCs w:val="22"/>
              </w:rPr>
              <w:t>, руб/м3</w:t>
            </w:r>
          </w:p>
        </w:tc>
        <w:tc>
          <w:tcPr>
            <w:tcW w:w="976" w:type="dxa"/>
            <w:tcBorders>
              <w:top w:val="single" w:sz="4" w:space="0" w:color="auto"/>
              <w:left w:val="nil"/>
              <w:bottom w:val="single" w:sz="4" w:space="0" w:color="auto"/>
              <w:right w:val="single" w:sz="4" w:space="0" w:color="auto"/>
            </w:tcBorders>
            <w:vAlign w:val="center"/>
          </w:tcPr>
          <w:p w:rsidR="00103F68" w:rsidRPr="003C5B0D" w:rsidRDefault="00103F68" w:rsidP="00616FD7">
            <w:r>
              <w:rPr>
                <w:sz w:val="22"/>
                <w:szCs w:val="22"/>
              </w:rPr>
              <w:t>0,5</w:t>
            </w:r>
          </w:p>
        </w:tc>
        <w:tc>
          <w:tcPr>
            <w:tcW w:w="1030" w:type="dxa"/>
            <w:tcBorders>
              <w:top w:val="single" w:sz="4" w:space="0" w:color="auto"/>
              <w:left w:val="nil"/>
              <w:bottom w:val="single" w:sz="4" w:space="0" w:color="auto"/>
              <w:right w:val="single" w:sz="4" w:space="0" w:color="auto"/>
            </w:tcBorders>
            <w:vAlign w:val="center"/>
          </w:tcPr>
          <w:p w:rsidR="00103F68" w:rsidRPr="003C5B0D" w:rsidRDefault="00103F68" w:rsidP="00616FD7">
            <w:r>
              <w:rPr>
                <w:sz w:val="22"/>
                <w:szCs w:val="22"/>
              </w:rPr>
              <w:t>0,51</w:t>
            </w:r>
          </w:p>
        </w:tc>
        <w:tc>
          <w:tcPr>
            <w:tcW w:w="1030" w:type="dxa"/>
            <w:tcBorders>
              <w:top w:val="single" w:sz="4" w:space="0" w:color="auto"/>
              <w:left w:val="nil"/>
              <w:bottom w:val="single" w:sz="4" w:space="0" w:color="auto"/>
              <w:right w:val="single" w:sz="4" w:space="0" w:color="auto"/>
            </w:tcBorders>
            <w:vAlign w:val="center"/>
          </w:tcPr>
          <w:p w:rsidR="00103F68" w:rsidRPr="003C5B0D" w:rsidRDefault="00103F68" w:rsidP="00616FD7">
            <w:r>
              <w:rPr>
                <w:sz w:val="22"/>
                <w:szCs w:val="22"/>
              </w:rPr>
              <w:t>0,53</w:t>
            </w:r>
          </w:p>
        </w:tc>
        <w:tc>
          <w:tcPr>
            <w:tcW w:w="931" w:type="dxa"/>
            <w:tcBorders>
              <w:top w:val="single" w:sz="4" w:space="0" w:color="auto"/>
              <w:left w:val="nil"/>
              <w:bottom w:val="single" w:sz="4" w:space="0" w:color="auto"/>
              <w:right w:val="single" w:sz="4" w:space="0" w:color="auto"/>
            </w:tcBorders>
            <w:vAlign w:val="center"/>
          </w:tcPr>
          <w:p w:rsidR="00103F68" w:rsidRPr="003C5B0D" w:rsidRDefault="00103F68" w:rsidP="00616FD7">
            <w:r>
              <w:rPr>
                <w:sz w:val="22"/>
                <w:szCs w:val="22"/>
              </w:rPr>
              <w:t>0,55</w:t>
            </w:r>
          </w:p>
        </w:tc>
        <w:tc>
          <w:tcPr>
            <w:tcW w:w="938" w:type="dxa"/>
            <w:tcBorders>
              <w:top w:val="single" w:sz="4" w:space="0" w:color="auto"/>
              <w:left w:val="nil"/>
              <w:bottom w:val="single" w:sz="4" w:space="0" w:color="auto"/>
              <w:right w:val="single" w:sz="4" w:space="0" w:color="auto"/>
            </w:tcBorders>
            <w:vAlign w:val="center"/>
          </w:tcPr>
          <w:p w:rsidR="00103F68" w:rsidRPr="003C5B0D" w:rsidRDefault="00103F68" w:rsidP="00616FD7">
            <w:r>
              <w:rPr>
                <w:sz w:val="22"/>
                <w:szCs w:val="22"/>
              </w:rPr>
              <w:t>0,58</w:t>
            </w:r>
          </w:p>
        </w:tc>
        <w:tc>
          <w:tcPr>
            <w:tcW w:w="944" w:type="dxa"/>
            <w:tcBorders>
              <w:top w:val="single" w:sz="4" w:space="0" w:color="auto"/>
              <w:left w:val="nil"/>
              <w:bottom w:val="single" w:sz="4" w:space="0" w:color="auto"/>
              <w:right w:val="single" w:sz="4" w:space="0" w:color="auto"/>
            </w:tcBorders>
            <w:vAlign w:val="center"/>
          </w:tcPr>
          <w:p w:rsidR="00103F68" w:rsidRPr="003C5B0D" w:rsidRDefault="00103F68" w:rsidP="00616FD7">
            <w:r>
              <w:rPr>
                <w:sz w:val="22"/>
                <w:szCs w:val="22"/>
              </w:rPr>
              <w:t>0,62</w:t>
            </w:r>
          </w:p>
        </w:tc>
        <w:tc>
          <w:tcPr>
            <w:tcW w:w="1041" w:type="dxa"/>
            <w:tcBorders>
              <w:top w:val="single" w:sz="4" w:space="0" w:color="auto"/>
              <w:left w:val="nil"/>
              <w:bottom w:val="single" w:sz="4" w:space="0" w:color="auto"/>
              <w:right w:val="single" w:sz="4" w:space="0" w:color="auto"/>
            </w:tcBorders>
            <w:vAlign w:val="center"/>
          </w:tcPr>
          <w:p w:rsidR="00103F68" w:rsidRPr="003C5B0D" w:rsidRDefault="00103F68" w:rsidP="00616FD7">
            <w:r>
              <w:rPr>
                <w:sz w:val="22"/>
                <w:szCs w:val="22"/>
              </w:rPr>
              <w:t>0,5</w:t>
            </w:r>
          </w:p>
        </w:tc>
      </w:tr>
      <w:tr w:rsidR="00103F68" w:rsidRPr="00E77688" w:rsidTr="00616FD7">
        <w:trPr>
          <w:trHeight w:val="828"/>
          <w:jc w:val="center"/>
        </w:trPr>
        <w:tc>
          <w:tcPr>
            <w:tcW w:w="586" w:type="dxa"/>
            <w:tcBorders>
              <w:top w:val="single" w:sz="4" w:space="0" w:color="auto"/>
              <w:left w:val="single" w:sz="4" w:space="0" w:color="auto"/>
              <w:bottom w:val="single" w:sz="4" w:space="0" w:color="auto"/>
              <w:right w:val="single" w:sz="4" w:space="0" w:color="auto"/>
            </w:tcBorders>
            <w:noWrap/>
            <w:vAlign w:val="center"/>
          </w:tcPr>
          <w:p w:rsidR="00103F68" w:rsidRPr="008815F7" w:rsidRDefault="00103F68" w:rsidP="00616FD7">
            <w:pPr>
              <w:rPr>
                <w:color w:val="000000"/>
              </w:rPr>
            </w:pPr>
            <w:r w:rsidRPr="008815F7">
              <w:rPr>
                <w:color w:val="000000"/>
                <w:sz w:val="22"/>
                <w:szCs w:val="22"/>
              </w:rPr>
              <w:t>2.</w:t>
            </w:r>
          </w:p>
        </w:tc>
        <w:tc>
          <w:tcPr>
            <w:tcW w:w="2176" w:type="dxa"/>
            <w:tcBorders>
              <w:top w:val="single" w:sz="4" w:space="0" w:color="auto"/>
              <w:left w:val="nil"/>
              <w:bottom w:val="single" w:sz="4" w:space="0" w:color="auto"/>
              <w:right w:val="single" w:sz="4" w:space="0" w:color="auto"/>
            </w:tcBorders>
            <w:vAlign w:val="center"/>
          </w:tcPr>
          <w:p w:rsidR="00103F68" w:rsidRPr="008815F7" w:rsidRDefault="00103F68" w:rsidP="005C1683">
            <w:pPr>
              <w:jc w:val="left"/>
              <w:rPr>
                <w:color w:val="000000"/>
              </w:rPr>
            </w:pPr>
            <w:r w:rsidRPr="008815F7">
              <w:rPr>
                <w:color w:val="000000"/>
                <w:sz w:val="22"/>
                <w:szCs w:val="22"/>
              </w:rPr>
              <w:t>Инвестиционные проекты, нацеленные на присоединение новых потребителей</w:t>
            </w:r>
          </w:p>
        </w:tc>
        <w:tc>
          <w:tcPr>
            <w:tcW w:w="976"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20,8</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31"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38"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44"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1041"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20,8</w:t>
            </w:r>
          </w:p>
        </w:tc>
      </w:tr>
      <w:tr w:rsidR="00103F68" w:rsidRPr="00E77688"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noWrap/>
            <w:vAlign w:val="center"/>
          </w:tcPr>
          <w:p w:rsidR="00103F68" w:rsidRPr="008815F7" w:rsidRDefault="00103F68" w:rsidP="00616FD7">
            <w:pPr>
              <w:rPr>
                <w:color w:val="000000"/>
              </w:rPr>
            </w:pPr>
            <w:r w:rsidRPr="008815F7">
              <w:rPr>
                <w:color w:val="000000"/>
                <w:sz w:val="22"/>
                <w:szCs w:val="22"/>
              </w:rPr>
              <w:t>2.1.</w:t>
            </w:r>
          </w:p>
        </w:tc>
        <w:tc>
          <w:tcPr>
            <w:tcW w:w="2176" w:type="dxa"/>
            <w:tcBorders>
              <w:top w:val="single" w:sz="4" w:space="0" w:color="auto"/>
              <w:left w:val="nil"/>
              <w:bottom w:val="single" w:sz="4" w:space="0" w:color="auto"/>
              <w:right w:val="single" w:sz="4" w:space="0" w:color="auto"/>
            </w:tcBorders>
            <w:vAlign w:val="center"/>
          </w:tcPr>
          <w:p w:rsidR="00103F68" w:rsidRPr="008815F7" w:rsidRDefault="00103F68" w:rsidP="005C1683">
            <w:pPr>
              <w:jc w:val="left"/>
              <w:rPr>
                <w:color w:val="000000"/>
              </w:rPr>
            </w:pPr>
            <w:r w:rsidRPr="008815F7">
              <w:rPr>
                <w:color w:val="000000"/>
                <w:sz w:val="22"/>
                <w:szCs w:val="22"/>
              </w:rPr>
              <w:t>Источники финансирования:</w:t>
            </w:r>
          </w:p>
        </w:tc>
        <w:tc>
          <w:tcPr>
            <w:tcW w:w="976" w:type="dxa"/>
            <w:tcBorders>
              <w:top w:val="single" w:sz="4" w:space="0" w:color="auto"/>
              <w:left w:val="nil"/>
              <w:bottom w:val="single" w:sz="4" w:space="0" w:color="auto"/>
              <w:right w:val="single" w:sz="4" w:space="0" w:color="auto"/>
            </w:tcBorders>
            <w:vAlign w:val="center"/>
          </w:tcPr>
          <w:p w:rsidR="00103F68" w:rsidRPr="008815F7" w:rsidRDefault="00103F68" w:rsidP="00616FD7"/>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tc>
        <w:tc>
          <w:tcPr>
            <w:tcW w:w="931" w:type="dxa"/>
            <w:tcBorders>
              <w:top w:val="single" w:sz="4" w:space="0" w:color="auto"/>
              <w:left w:val="nil"/>
              <w:bottom w:val="single" w:sz="4" w:space="0" w:color="auto"/>
              <w:right w:val="single" w:sz="4" w:space="0" w:color="auto"/>
            </w:tcBorders>
            <w:vAlign w:val="center"/>
          </w:tcPr>
          <w:p w:rsidR="00103F68" w:rsidRPr="008815F7" w:rsidRDefault="00103F68" w:rsidP="00616FD7"/>
        </w:tc>
        <w:tc>
          <w:tcPr>
            <w:tcW w:w="938" w:type="dxa"/>
            <w:tcBorders>
              <w:top w:val="single" w:sz="4" w:space="0" w:color="auto"/>
              <w:left w:val="nil"/>
              <w:bottom w:val="single" w:sz="4" w:space="0" w:color="auto"/>
              <w:right w:val="single" w:sz="4" w:space="0" w:color="auto"/>
            </w:tcBorders>
            <w:vAlign w:val="center"/>
          </w:tcPr>
          <w:p w:rsidR="00103F68" w:rsidRPr="008815F7" w:rsidRDefault="00103F68" w:rsidP="00616FD7"/>
        </w:tc>
        <w:tc>
          <w:tcPr>
            <w:tcW w:w="944" w:type="dxa"/>
            <w:tcBorders>
              <w:top w:val="single" w:sz="4" w:space="0" w:color="auto"/>
              <w:left w:val="nil"/>
              <w:bottom w:val="single" w:sz="4" w:space="0" w:color="auto"/>
              <w:right w:val="single" w:sz="4" w:space="0" w:color="auto"/>
            </w:tcBorders>
            <w:vAlign w:val="center"/>
          </w:tcPr>
          <w:p w:rsidR="00103F68" w:rsidRPr="008815F7" w:rsidRDefault="00103F68" w:rsidP="00616FD7"/>
        </w:tc>
        <w:tc>
          <w:tcPr>
            <w:tcW w:w="1041" w:type="dxa"/>
            <w:tcBorders>
              <w:top w:val="single" w:sz="4" w:space="0" w:color="auto"/>
              <w:left w:val="nil"/>
              <w:bottom w:val="single" w:sz="4" w:space="0" w:color="auto"/>
              <w:right w:val="single" w:sz="4" w:space="0" w:color="auto"/>
            </w:tcBorders>
            <w:vAlign w:val="center"/>
          </w:tcPr>
          <w:p w:rsidR="00103F68" w:rsidRPr="008815F7" w:rsidRDefault="00103F68" w:rsidP="00616FD7"/>
        </w:tc>
      </w:tr>
      <w:tr w:rsidR="00103F68" w:rsidRPr="00E77688" w:rsidTr="00616FD7">
        <w:trPr>
          <w:trHeight w:val="552"/>
          <w:jc w:val="center"/>
        </w:trPr>
        <w:tc>
          <w:tcPr>
            <w:tcW w:w="586" w:type="dxa"/>
            <w:tcBorders>
              <w:top w:val="single" w:sz="4" w:space="0" w:color="auto"/>
              <w:left w:val="single" w:sz="4" w:space="0" w:color="auto"/>
              <w:bottom w:val="single" w:sz="4" w:space="0" w:color="auto"/>
              <w:right w:val="single" w:sz="4" w:space="0" w:color="auto"/>
            </w:tcBorders>
            <w:noWrap/>
            <w:vAlign w:val="center"/>
          </w:tcPr>
          <w:p w:rsidR="00103F68" w:rsidRPr="008815F7" w:rsidRDefault="00103F68" w:rsidP="00616FD7">
            <w:pPr>
              <w:rPr>
                <w:color w:val="000000"/>
              </w:rPr>
            </w:pPr>
          </w:p>
        </w:tc>
        <w:tc>
          <w:tcPr>
            <w:tcW w:w="2176" w:type="dxa"/>
            <w:tcBorders>
              <w:top w:val="single" w:sz="4" w:space="0" w:color="auto"/>
              <w:left w:val="nil"/>
              <w:bottom w:val="single" w:sz="4" w:space="0" w:color="auto"/>
              <w:right w:val="single" w:sz="4" w:space="0" w:color="auto"/>
            </w:tcBorders>
            <w:vAlign w:val="center"/>
          </w:tcPr>
          <w:p w:rsidR="00103F68" w:rsidRPr="00175BA7" w:rsidRDefault="00103F68" w:rsidP="005C1683">
            <w:pPr>
              <w:jc w:val="left"/>
              <w:rPr>
                <w:color w:val="000000"/>
              </w:rPr>
            </w:pPr>
            <w:r w:rsidRPr="00175BA7">
              <w:rPr>
                <w:sz w:val="22"/>
                <w:szCs w:val="22"/>
              </w:rPr>
              <w:t>Собственные средства  эксплуатирующего предприятия</w:t>
            </w:r>
            <w:r w:rsidRPr="00175BA7">
              <w:rPr>
                <w:color w:val="000000"/>
                <w:sz w:val="22"/>
                <w:szCs w:val="22"/>
              </w:rPr>
              <w:t xml:space="preserve"> </w:t>
            </w:r>
          </w:p>
        </w:tc>
        <w:tc>
          <w:tcPr>
            <w:tcW w:w="976"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20,8</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1030"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31"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38"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944"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0</w:t>
            </w:r>
          </w:p>
        </w:tc>
        <w:tc>
          <w:tcPr>
            <w:tcW w:w="1041" w:type="dxa"/>
            <w:tcBorders>
              <w:top w:val="single" w:sz="4" w:space="0" w:color="auto"/>
              <w:left w:val="nil"/>
              <w:bottom w:val="single" w:sz="4" w:space="0" w:color="auto"/>
              <w:right w:val="single" w:sz="4" w:space="0" w:color="auto"/>
            </w:tcBorders>
            <w:vAlign w:val="center"/>
          </w:tcPr>
          <w:p w:rsidR="00103F68" w:rsidRPr="008815F7" w:rsidRDefault="00103F68" w:rsidP="00616FD7">
            <w:r w:rsidRPr="008815F7">
              <w:rPr>
                <w:sz w:val="22"/>
                <w:szCs w:val="22"/>
              </w:rPr>
              <w:t>20,8</w:t>
            </w:r>
          </w:p>
        </w:tc>
      </w:tr>
    </w:tbl>
    <w:p w:rsidR="00103F68" w:rsidRDefault="00103F68" w:rsidP="00724EC3">
      <w:pPr>
        <w:pStyle w:val="BodyTextIndent2"/>
        <w:spacing w:after="0" w:line="276" w:lineRule="auto"/>
        <w:ind w:left="0" w:firstLine="567"/>
        <w:jc w:val="both"/>
      </w:pPr>
    </w:p>
    <w:p w:rsidR="00103F68" w:rsidRDefault="00103F68" w:rsidP="00724EC3">
      <w:pPr>
        <w:pStyle w:val="BodyTextIndent2"/>
        <w:spacing w:after="0" w:line="276" w:lineRule="auto"/>
        <w:ind w:left="0" w:firstLine="567"/>
        <w:jc w:val="both"/>
      </w:pPr>
      <w:r w:rsidRPr="002F4805">
        <w:t xml:space="preserve">Основная доля мероприятий по обеспечению повышения надежности работы и выполнения требований законодательства об энергосбережении выполняется за счет </w:t>
      </w:r>
      <w:r>
        <w:t>финансовых средств субъекта  РФ и надбавки к тарифу</w:t>
      </w:r>
      <w:r w:rsidRPr="002F4805">
        <w:t xml:space="preserve">. </w:t>
      </w:r>
    </w:p>
    <w:p w:rsidR="00103F68" w:rsidRPr="002F4805" w:rsidRDefault="00103F68" w:rsidP="00724EC3">
      <w:pPr>
        <w:pStyle w:val="BodyTextIndent2"/>
        <w:spacing w:after="0" w:line="276" w:lineRule="auto"/>
        <w:ind w:left="0" w:firstLine="567"/>
        <w:jc w:val="both"/>
      </w:pPr>
      <w:r>
        <w:t xml:space="preserve">Незначительная </w:t>
      </w:r>
      <w:r w:rsidRPr="002F4805">
        <w:t xml:space="preserve"> доля инвестиционных проектов по развитию системы водоотведения направлена на присоединени</w:t>
      </w:r>
      <w:r>
        <w:t xml:space="preserve">е новых потребителей. При этом </w:t>
      </w:r>
      <w:r w:rsidRPr="002F4805">
        <w:t xml:space="preserve">финансирование в основном осуществляется за счет </w:t>
      </w:r>
      <w:r>
        <w:t>собственных средств эксплуатирующего предприятия</w:t>
      </w:r>
      <w:r w:rsidRPr="002F4805">
        <w:t>.</w:t>
      </w:r>
    </w:p>
    <w:p w:rsidR="00103F68" w:rsidRPr="00CF03B9" w:rsidRDefault="00103F68" w:rsidP="00724EC3">
      <w:pPr>
        <w:pStyle w:val="BodyTextIndent2"/>
        <w:spacing w:after="0" w:line="276" w:lineRule="auto"/>
        <w:ind w:left="0" w:firstLine="567"/>
        <w:jc w:val="both"/>
      </w:pPr>
      <w:r w:rsidRPr="00CF03B9">
        <w:t xml:space="preserve">Данные прогнозного изменения тарифов на услуги водоотведения для ООО «Коммунально-эксплуатационное хозяйство»   приведены на основе  исходной информации данного предприятия, расчетов разработчика Программы и  </w:t>
      </w:r>
      <w:r w:rsidRPr="00CF03B9">
        <w:rPr>
          <w:bCs/>
          <w:color w:val="000000"/>
        </w:rPr>
        <w:t>роста инфляции, определенных  Минэкономразвитием РФ</w:t>
      </w:r>
      <w:r w:rsidRPr="00CF03B9">
        <w:t xml:space="preserve"> (таблица </w:t>
      </w:r>
      <w:r>
        <w:t>6.14</w:t>
      </w:r>
      <w:r w:rsidRPr="00CF03B9">
        <w:t>).</w:t>
      </w:r>
    </w:p>
    <w:p w:rsidR="00103F68" w:rsidRDefault="00103F68" w:rsidP="004946A5">
      <w:pPr>
        <w:pStyle w:val="BodyTextIndent2"/>
        <w:spacing w:after="0" w:line="276" w:lineRule="auto"/>
        <w:jc w:val="both"/>
        <w:rPr>
          <w:b/>
          <w:sz w:val="22"/>
          <w:szCs w:val="22"/>
        </w:rPr>
      </w:pPr>
    </w:p>
    <w:p w:rsidR="00103F68" w:rsidRDefault="00103F68" w:rsidP="004946A5">
      <w:pPr>
        <w:pStyle w:val="BodyTextIndent2"/>
        <w:spacing w:after="0" w:line="276" w:lineRule="auto"/>
        <w:jc w:val="both"/>
        <w:rPr>
          <w:b/>
          <w:sz w:val="22"/>
          <w:szCs w:val="22"/>
        </w:rPr>
      </w:pPr>
    </w:p>
    <w:p w:rsidR="00103F68" w:rsidRDefault="00103F68" w:rsidP="004946A5">
      <w:pPr>
        <w:pStyle w:val="BodyTextIndent2"/>
        <w:spacing w:after="0" w:line="276" w:lineRule="auto"/>
        <w:jc w:val="both"/>
        <w:rPr>
          <w:b/>
          <w:sz w:val="22"/>
          <w:szCs w:val="22"/>
        </w:rPr>
      </w:pPr>
    </w:p>
    <w:p w:rsidR="00103F68" w:rsidRPr="007C0B1A" w:rsidRDefault="00103F68" w:rsidP="004946A5">
      <w:pPr>
        <w:pStyle w:val="BodyTextIndent2"/>
        <w:spacing w:after="0" w:line="276" w:lineRule="auto"/>
        <w:jc w:val="both"/>
        <w:rPr>
          <w:b/>
          <w:sz w:val="22"/>
          <w:szCs w:val="22"/>
        </w:rPr>
      </w:pPr>
      <w:r w:rsidRPr="007C0B1A">
        <w:rPr>
          <w:b/>
          <w:sz w:val="22"/>
          <w:szCs w:val="22"/>
        </w:rPr>
        <w:t>Таблица</w:t>
      </w:r>
      <w:r>
        <w:rPr>
          <w:b/>
          <w:sz w:val="22"/>
          <w:szCs w:val="22"/>
        </w:rPr>
        <w:t xml:space="preserve"> 6.14.</w:t>
      </w:r>
      <w:r w:rsidRPr="007C0B1A">
        <w:rPr>
          <w:b/>
          <w:sz w:val="22"/>
          <w:szCs w:val="22"/>
        </w:rPr>
        <w:t xml:space="preserve">  Прогнозные изменения тарифов на услуги водоотведения</w:t>
      </w:r>
    </w:p>
    <w:tbl>
      <w:tblPr>
        <w:tblW w:w="9796" w:type="dxa"/>
        <w:jc w:val="center"/>
        <w:tblInd w:w="103" w:type="dxa"/>
        <w:tblLook w:val="00A0"/>
      </w:tblPr>
      <w:tblGrid>
        <w:gridCol w:w="513"/>
        <w:gridCol w:w="2615"/>
        <w:gridCol w:w="1494"/>
        <w:gridCol w:w="892"/>
        <w:gridCol w:w="892"/>
        <w:gridCol w:w="892"/>
        <w:gridCol w:w="1457"/>
        <w:gridCol w:w="1041"/>
      </w:tblGrid>
      <w:tr w:rsidR="00103F68" w:rsidRPr="00DB32D7" w:rsidTr="00616FD7">
        <w:trPr>
          <w:trHeight w:val="300"/>
          <w:tblHeader/>
          <w:jc w:val="center"/>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 п/п</w:t>
            </w:r>
          </w:p>
        </w:tc>
        <w:tc>
          <w:tcPr>
            <w:tcW w:w="2615" w:type="dxa"/>
            <w:vMerge w:val="restart"/>
            <w:tcBorders>
              <w:top w:val="single" w:sz="4" w:space="0" w:color="auto"/>
              <w:left w:val="single" w:sz="4" w:space="0" w:color="auto"/>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Наименование статьи расходов</w:t>
            </w:r>
          </w:p>
        </w:tc>
        <w:tc>
          <w:tcPr>
            <w:tcW w:w="6668" w:type="dxa"/>
            <w:gridSpan w:val="6"/>
            <w:tcBorders>
              <w:top w:val="single" w:sz="4" w:space="0" w:color="auto"/>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Значение показателя, тыс.руб.</w:t>
            </w:r>
          </w:p>
        </w:tc>
      </w:tr>
      <w:tr w:rsidR="00103F68" w:rsidRPr="00DB32D7" w:rsidTr="00616FD7">
        <w:trPr>
          <w:trHeight w:val="693"/>
          <w:tblHeader/>
          <w:jc w:val="center"/>
        </w:trPr>
        <w:tc>
          <w:tcPr>
            <w:tcW w:w="513" w:type="dxa"/>
            <w:vMerge/>
            <w:tcBorders>
              <w:top w:val="single" w:sz="4" w:space="0" w:color="auto"/>
              <w:left w:val="single" w:sz="4" w:space="0" w:color="auto"/>
              <w:bottom w:val="single" w:sz="4" w:space="0" w:color="auto"/>
              <w:right w:val="single" w:sz="4" w:space="0" w:color="auto"/>
            </w:tcBorders>
            <w:vAlign w:val="center"/>
          </w:tcPr>
          <w:p w:rsidR="00103F68" w:rsidRPr="002F37DD" w:rsidRDefault="00103F68" w:rsidP="00616FD7">
            <w:pPr>
              <w:rPr>
                <w:bCs/>
                <w:color w:val="000000"/>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103F68" w:rsidRPr="002F37DD" w:rsidRDefault="00103F68" w:rsidP="00616FD7">
            <w:pPr>
              <w:rPr>
                <w:bCs/>
                <w:color w:val="000000"/>
              </w:rPr>
            </w:pPr>
          </w:p>
        </w:tc>
        <w:tc>
          <w:tcPr>
            <w:tcW w:w="1494" w:type="dxa"/>
            <w:tcBorders>
              <w:top w:val="nil"/>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2014 г.</w:t>
            </w:r>
          </w:p>
        </w:tc>
        <w:tc>
          <w:tcPr>
            <w:tcW w:w="892" w:type="dxa"/>
            <w:tcBorders>
              <w:top w:val="nil"/>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2015 г.</w:t>
            </w:r>
          </w:p>
        </w:tc>
        <w:tc>
          <w:tcPr>
            <w:tcW w:w="892" w:type="dxa"/>
            <w:tcBorders>
              <w:top w:val="nil"/>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2016 г.</w:t>
            </w:r>
          </w:p>
        </w:tc>
        <w:tc>
          <w:tcPr>
            <w:tcW w:w="892" w:type="dxa"/>
            <w:tcBorders>
              <w:top w:val="nil"/>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2017 г.</w:t>
            </w:r>
          </w:p>
        </w:tc>
        <w:tc>
          <w:tcPr>
            <w:tcW w:w="1457" w:type="dxa"/>
            <w:tcBorders>
              <w:top w:val="nil"/>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2018</w:t>
            </w:r>
          </w:p>
        </w:tc>
        <w:tc>
          <w:tcPr>
            <w:tcW w:w="1041" w:type="dxa"/>
            <w:tcBorders>
              <w:top w:val="nil"/>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2019-2023</w:t>
            </w:r>
          </w:p>
        </w:tc>
      </w:tr>
      <w:tr w:rsidR="00103F68" w:rsidRPr="00DB32D7" w:rsidTr="00616FD7">
        <w:trPr>
          <w:trHeight w:val="765"/>
          <w:jc w:val="center"/>
        </w:trPr>
        <w:tc>
          <w:tcPr>
            <w:tcW w:w="513" w:type="dxa"/>
            <w:tcBorders>
              <w:top w:val="nil"/>
              <w:left w:val="single" w:sz="4" w:space="0" w:color="auto"/>
              <w:bottom w:val="single" w:sz="4" w:space="0" w:color="auto"/>
              <w:right w:val="single" w:sz="4" w:space="0" w:color="auto"/>
            </w:tcBorders>
            <w:vAlign w:val="center"/>
          </w:tcPr>
          <w:p w:rsidR="00103F68" w:rsidRPr="002F37DD" w:rsidRDefault="00103F68" w:rsidP="00616FD7">
            <w:pPr>
              <w:rPr>
                <w:color w:val="000000"/>
              </w:rPr>
            </w:pPr>
            <w:r w:rsidRPr="002F37DD">
              <w:rPr>
                <w:color w:val="000000"/>
                <w:sz w:val="22"/>
                <w:szCs w:val="22"/>
              </w:rPr>
              <w:t>1</w:t>
            </w:r>
          </w:p>
        </w:tc>
        <w:tc>
          <w:tcPr>
            <w:tcW w:w="2615" w:type="dxa"/>
            <w:tcBorders>
              <w:top w:val="nil"/>
              <w:left w:val="nil"/>
              <w:bottom w:val="single" w:sz="4" w:space="0" w:color="auto"/>
              <w:right w:val="single" w:sz="4" w:space="0" w:color="auto"/>
            </w:tcBorders>
            <w:vAlign w:val="center"/>
          </w:tcPr>
          <w:p w:rsidR="00103F68" w:rsidRPr="002F37DD" w:rsidRDefault="00103F68" w:rsidP="005C1683">
            <w:pPr>
              <w:jc w:val="left"/>
              <w:rPr>
                <w:bCs/>
                <w:color w:val="000000"/>
              </w:rPr>
            </w:pPr>
            <w:r w:rsidRPr="002F37DD">
              <w:rPr>
                <w:bCs/>
                <w:color w:val="000000"/>
                <w:sz w:val="22"/>
                <w:szCs w:val="22"/>
              </w:rPr>
              <w:t>Тариф на водоотведение без учета НДС, руб./куб.м</w:t>
            </w:r>
          </w:p>
        </w:tc>
        <w:tc>
          <w:tcPr>
            <w:tcW w:w="1494"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20,76</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21,87</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23,05</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24,24</w:t>
            </w:r>
          </w:p>
        </w:tc>
        <w:tc>
          <w:tcPr>
            <w:tcW w:w="1457"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25,22</w:t>
            </w:r>
          </w:p>
        </w:tc>
        <w:tc>
          <w:tcPr>
            <w:tcW w:w="1041"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25,61</w:t>
            </w:r>
          </w:p>
        </w:tc>
      </w:tr>
      <w:tr w:rsidR="00103F68" w:rsidRPr="00DB32D7" w:rsidTr="00616FD7">
        <w:trPr>
          <w:trHeight w:val="765"/>
          <w:jc w:val="center"/>
        </w:trPr>
        <w:tc>
          <w:tcPr>
            <w:tcW w:w="513" w:type="dxa"/>
            <w:tcBorders>
              <w:top w:val="nil"/>
              <w:left w:val="single" w:sz="4" w:space="0" w:color="auto"/>
              <w:bottom w:val="single" w:sz="4" w:space="0" w:color="auto"/>
              <w:right w:val="single" w:sz="4" w:space="0" w:color="auto"/>
            </w:tcBorders>
            <w:vAlign w:val="center"/>
          </w:tcPr>
          <w:p w:rsidR="00103F68" w:rsidRPr="002F37DD" w:rsidRDefault="00103F68" w:rsidP="00616FD7">
            <w:pPr>
              <w:rPr>
                <w:color w:val="000000"/>
              </w:rPr>
            </w:pPr>
            <w:r w:rsidRPr="002F37DD">
              <w:rPr>
                <w:color w:val="000000"/>
                <w:sz w:val="22"/>
                <w:szCs w:val="22"/>
              </w:rPr>
              <w:t>2</w:t>
            </w:r>
          </w:p>
        </w:tc>
        <w:tc>
          <w:tcPr>
            <w:tcW w:w="2615" w:type="dxa"/>
            <w:tcBorders>
              <w:top w:val="nil"/>
              <w:left w:val="nil"/>
              <w:bottom w:val="single" w:sz="4" w:space="0" w:color="auto"/>
              <w:right w:val="single" w:sz="4" w:space="0" w:color="auto"/>
            </w:tcBorders>
            <w:vAlign w:val="center"/>
          </w:tcPr>
          <w:p w:rsidR="00103F68" w:rsidRPr="002F37DD" w:rsidRDefault="00103F68" w:rsidP="005C1683">
            <w:pPr>
              <w:jc w:val="left"/>
              <w:rPr>
                <w:bCs/>
                <w:color w:val="000000"/>
              </w:rPr>
            </w:pPr>
            <w:r w:rsidRPr="002F37DD">
              <w:rPr>
                <w:bCs/>
                <w:color w:val="000000"/>
                <w:sz w:val="22"/>
                <w:szCs w:val="22"/>
              </w:rPr>
              <w:t>Тариф на водоотведение с учетом НДС, руб./куб.м</w:t>
            </w:r>
          </w:p>
        </w:tc>
        <w:tc>
          <w:tcPr>
            <w:tcW w:w="1494"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24,5</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25,8</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27,2</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28,6</w:t>
            </w:r>
          </w:p>
        </w:tc>
        <w:tc>
          <w:tcPr>
            <w:tcW w:w="1457"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29,8</w:t>
            </w:r>
          </w:p>
        </w:tc>
        <w:tc>
          <w:tcPr>
            <w:tcW w:w="1041" w:type="dxa"/>
            <w:tcBorders>
              <w:top w:val="nil"/>
              <w:left w:val="nil"/>
              <w:bottom w:val="single" w:sz="4" w:space="0" w:color="auto"/>
              <w:right w:val="single" w:sz="4" w:space="0" w:color="auto"/>
            </w:tcBorders>
            <w:vAlign w:val="center"/>
          </w:tcPr>
          <w:p w:rsidR="00103F68" w:rsidRPr="002F37DD" w:rsidRDefault="00103F68" w:rsidP="00616FD7">
            <w:pPr>
              <w:rPr>
                <w:bCs/>
                <w:color w:val="000000"/>
              </w:rPr>
            </w:pPr>
            <w:r w:rsidRPr="002F37DD">
              <w:rPr>
                <w:bCs/>
                <w:color w:val="000000"/>
                <w:sz w:val="22"/>
                <w:szCs w:val="22"/>
              </w:rPr>
              <w:t>33,1</w:t>
            </w:r>
          </w:p>
        </w:tc>
      </w:tr>
      <w:tr w:rsidR="00103F68" w:rsidRPr="00DB32D7" w:rsidTr="00616FD7">
        <w:trPr>
          <w:trHeight w:val="510"/>
          <w:jc w:val="center"/>
        </w:trPr>
        <w:tc>
          <w:tcPr>
            <w:tcW w:w="513" w:type="dxa"/>
            <w:tcBorders>
              <w:top w:val="nil"/>
              <w:left w:val="single" w:sz="4" w:space="0" w:color="auto"/>
              <w:bottom w:val="single" w:sz="4" w:space="0" w:color="auto"/>
              <w:right w:val="single" w:sz="4" w:space="0" w:color="auto"/>
            </w:tcBorders>
            <w:vAlign w:val="center"/>
          </w:tcPr>
          <w:p w:rsidR="00103F68" w:rsidRPr="002F37DD" w:rsidRDefault="00103F68" w:rsidP="00616FD7">
            <w:pPr>
              <w:rPr>
                <w:color w:val="000000"/>
              </w:rPr>
            </w:pPr>
            <w:r w:rsidRPr="002F37DD">
              <w:rPr>
                <w:color w:val="000000"/>
                <w:sz w:val="22"/>
                <w:szCs w:val="22"/>
              </w:rPr>
              <w:t>3</w:t>
            </w:r>
          </w:p>
        </w:tc>
        <w:tc>
          <w:tcPr>
            <w:tcW w:w="2615" w:type="dxa"/>
            <w:tcBorders>
              <w:top w:val="nil"/>
              <w:left w:val="nil"/>
              <w:bottom w:val="single" w:sz="4" w:space="0" w:color="auto"/>
              <w:right w:val="single" w:sz="4" w:space="0" w:color="auto"/>
            </w:tcBorders>
            <w:vAlign w:val="center"/>
          </w:tcPr>
          <w:p w:rsidR="00103F68" w:rsidRPr="002F37DD" w:rsidRDefault="00103F68" w:rsidP="005C1683">
            <w:pPr>
              <w:jc w:val="left"/>
              <w:rPr>
                <w:bCs/>
                <w:color w:val="000000"/>
              </w:rPr>
            </w:pPr>
            <w:r w:rsidRPr="002F37DD">
              <w:rPr>
                <w:bCs/>
                <w:color w:val="000000"/>
                <w:sz w:val="22"/>
                <w:szCs w:val="22"/>
              </w:rPr>
              <w:t>Надбавка к тарифу без НДС, руб./куб.м</w:t>
            </w:r>
          </w:p>
        </w:tc>
        <w:tc>
          <w:tcPr>
            <w:tcW w:w="1494"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0,43</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0,44</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0,45</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0,47</w:t>
            </w:r>
          </w:p>
        </w:tc>
        <w:tc>
          <w:tcPr>
            <w:tcW w:w="1457"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0,5</w:t>
            </w:r>
          </w:p>
        </w:tc>
        <w:tc>
          <w:tcPr>
            <w:tcW w:w="1041"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0,53</w:t>
            </w:r>
          </w:p>
        </w:tc>
      </w:tr>
      <w:tr w:rsidR="00103F68" w:rsidRPr="00DB32D7" w:rsidTr="00616FD7">
        <w:trPr>
          <w:trHeight w:val="510"/>
          <w:jc w:val="center"/>
        </w:trPr>
        <w:tc>
          <w:tcPr>
            <w:tcW w:w="513" w:type="dxa"/>
            <w:tcBorders>
              <w:top w:val="nil"/>
              <w:left w:val="single" w:sz="4" w:space="0" w:color="auto"/>
              <w:bottom w:val="single" w:sz="4" w:space="0" w:color="auto"/>
              <w:right w:val="single" w:sz="4" w:space="0" w:color="auto"/>
            </w:tcBorders>
            <w:vAlign w:val="center"/>
          </w:tcPr>
          <w:p w:rsidR="00103F68" w:rsidRPr="002F37DD" w:rsidRDefault="00103F68" w:rsidP="00616FD7">
            <w:pPr>
              <w:rPr>
                <w:color w:val="000000"/>
              </w:rPr>
            </w:pPr>
            <w:r w:rsidRPr="002F37DD">
              <w:rPr>
                <w:color w:val="000000"/>
                <w:sz w:val="22"/>
                <w:szCs w:val="22"/>
              </w:rPr>
              <w:t>4</w:t>
            </w:r>
          </w:p>
        </w:tc>
        <w:tc>
          <w:tcPr>
            <w:tcW w:w="2615" w:type="dxa"/>
            <w:tcBorders>
              <w:top w:val="nil"/>
              <w:left w:val="nil"/>
              <w:bottom w:val="single" w:sz="4" w:space="0" w:color="auto"/>
              <w:right w:val="single" w:sz="4" w:space="0" w:color="auto"/>
            </w:tcBorders>
            <w:vAlign w:val="center"/>
          </w:tcPr>
          <w:p w:rsidR="00103F68" w:rsidRPr="002F37DD" w:rsidRDefault="00103F68" w:rsidP="005C1683">
            <w:pPr>
              <w:jc w:val="left"/>
              <w:rPr>
                <w:bCs/>
                <w:color w:val="000000"/>
              </w:rPr>
            </w:pPr>
            <w:r w:rsidRPr="002F37DD">
              <w:rPr>
                <w:bCs/>
                <w:color w:val="000000"/>
                <w:sz w:val="22"/>
                <w:szCs w:val="22"/>
              </w:rPr>
              <w:t>Надбавка к тарифу с НДС, руб./куб.м</w:t>
            </w:r>
          </w:p>
        </w:tc>
        <w:tc>
          <w:tcPr>
            <w:tcW w:w="1494"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0,5</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0,51</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0,53</w:t>
            </w:r>
          </w:p>
        </w:tc>
        <w:tc>
          <w:tcPr>
            <w:tcW w:w="892"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0,55</w:t>
            </w:r>
          </w:p>
        </w:tc>
        <w:tc>
          <w:tcPr>
            <w:tcW w:w="1457"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0,58</w:t>
            </w:r>
          </w:p>
        </w:tc>
        <w:tc>
          <w:tcPr>
            <w:tcW w:w="1041" w:type="dxa"/>
            <w:tcBorders>
              <w:top w:val="nil"/>
              <w:left w:val="nil"/>
              <w:bottom w:val="single" w:sz="4" w:space="0" w:color="auto"/>
              <w:right w:val="single" w:sz="4" w:space="0" w:color="auto"/>
            </w:tcBorders>
            <w:vAlign w:val="center"/>
          </w:tcPr>
          <w:p w:rsidR="00103F68" w:rsidRPr="002F37DD" w:rsidRDefault="00103F68" w:rsidP="00616FD7">
            <w:r w:rsidRPr="002F37DD">
              <w:rPr>
                <w:sz w:val="22"/>
                <w:szCs w:val="22"/>
              </w:rPr>
              <w:t>0,62</w:t>
            </w:r>
          </w:p>
        </w:tc>
      </w:tr>
    </w:tbl>
    <w:p w:rsidR="00103F68" w:rsidRDefault="00103F68" w:rsidP="00724EC3">
      <w:pPr>
        <w:pStyle w:val="ConsPlusNormal"/>
        <w:spacing w:line="276" w:lineRule="auto"/>
        <w:ind w:firstLine="567"/>
        <w:jc w:val="both"/>
        <w:rPr>
          <w:rFonts w:ascii="Times New Roman" w:hAnsi="Times New Roman" w:cs="Times New Roman"/>
          <w:sz w:val="24"/>
          <w:szCs w:val="24"/>
        </w:rPr>
      </w:pPr>
    </w:p>
    <w:p w:rsidR="00103F68" w:rsidRPr="00175BA7" w:rsidRDefault="00103F68" w:rsidP="00724EC3">
      <w:pPr>
        <w:spacing w:after="200" w:line="276" w:lineRule="auto"/>
        <w:jc w:val="both"/>
        <w:rPr>
          <w:b/>
        </w:rPr>
      </w:pPr>
      <w:r w:rsidRPr="00175BA7">
        <w:rPr>
          <w:b/>
          <w:bCs/>
          <w:color w:val="000000"/>
          <w:sz w:val="22"/>
          <w:szCs w:val="22"/>
        </w:rPr>
        <w:t xml:space="preserve">Таблица </w:t>
      </w:r>
      <w:r>
        <w:rPr>
          <w:b/>
          <w:bCs/>
          <w:color w:val="000000"/>
          <w:sz w:val="22"/>
          <w:szCs w:val="22"/>
        </w:rPr>
        <w:t>6.15.</w:t>
      </w:r>
      <w:r w:rsidRPr="00175BA7">
        <w:rPr>
          <w:b/>
          <w:bCs/>
          <w:color w:val="000000"/>
          <w:sz w:val="22"/>
          <w:szCs w:val="22"/>
        </w:rPr>
        <w:t>Темпы роста инфляции, определенные  Минэкономразвития РФ</w:t>
      </w:r>
    </w:p>
    <w:tbl>
      <w:tblPr>
        <w:tblW w:w="9670" w:type="dxa"/>
        <w:jc w:val="center"/>
        <w:tblInd w:w="-392" w:type="dxa"/>
        <w:tblLook w:val="0000"/>
      </w:tblPr>
      <w:tblGrid>
        <w:gridCol w:w="2210"/>
        <w:gridCol w:w="826"/>
        <w:gridCol w:w="737"/>
        <w:gridCol w:w="737"/>
        <w:gridCol w:w="737"/>
        <w:gridCol w:w="737"/>
        <w:gridCol w:w="737"/>
        <w:gridCol w:w="737"/>
        <w:gridCol w:w="737"/>
        <w:gridCol w:w="737"/>
        <w:gridCol w:w="738"/>
      </w:tblGrid>
      <w:tr w:rsidR="00103F68" w:rsidRPr="001C3211" w:rsidTr="00616FD7">
        <w:trPr>
          <w:trHeight w:val="264"/>
          <w:jc w:val="center"/>
        </w:trPr>
        <w:tc>
          <w:tcPr>
            <w:tcW w:w="2210" w:type="dxa"/>
            <w:vMerge w:val="restart"/>
            <w:tcBorders>
              <w:top w:val="single" w:sz="4" w:space="0" w:color="auto"/>
              <w:left w:val="single" w:sz="4" w:space="0" w:color="auto"/>
              <w:bottom w:val="single" w:sz="4" w:space="0" w:color="000000"/>
              <w:right w:val="single" w:sz="4" w:space="0" w:color="auto"/>
            </w:tcBorders>
            <w:noWrap/>
            <w:vAlign w:val="center"/>
          </w:tcPr>
          <w:p w:rsidR="00103F68" w:rsidRPr="002F37DD" w:rsidRDefault="00103F68" w:rsidP="00616FD7">
            <w:r w:rsidRPr="002F37DD">
              <w:rPr>
                <w:sz w:val="22"/>
                <w:szCs w:val="22"/>
              </w:rPr>
              <w:t>Период</w:t>
            </w:r>
          </w:p>
        </w:tc>
        <w:tc>
          <w:tcPr>
            <w:tcW w:w="7460" w:type="dxa"/>
            <w:gridSpan w:val="10"/>
            <w:tcBorders>
              <w:top w:val="single" w:sz="4" w:space="0" w:color="auto"/>
              <w:left w:val="nil"/>
              <w:bottom w:val="single" w:sz="4" w:space="0" w:color="auto"/>
              <w:right w:val="single" w:sz="4" w:space="0" w:color="auto"/>
            </w:tcBorders>
            <w:noWrap/>
            <w:vAlign w:val="center"/>
          </w:tcPr>
          <w:p w:rsidR="00103F68" w:rsidRPr="002F37DD" w:rsidRDefault="00103F68" w:rsidP="00616FD7">
            <w:r w:rsidRPr="002F37DD">
              <w:rPr>
                <w:sz w:val="22"/>
                <w:szCs w:val="22"/>
              </w:rPr>
              <w:t>Период  прогноза</w:t>
            </w:r>
          </w:p>
        </w:tc>
      </w:tr>
      <w:tr w:rsidR="00103F68" w:rsidRPr="001C3211" w:rsidTr="00616FD7">
        <w:trPr>
          <w:trHeight w:val="264"/>
          <w:jc w:val="center"/>
        </w:trPr>
        <w:tc>
          <w:tcPr>
            <w:tcW w:w="2210" w:type="dxa"/>
            <w:vMerge/>
            <w:tcBorders>
              <w:top w:val="single" w:sz="4" w:space="0" w:color="auto"/>
              <w:left w:val="single" w:sz="4" w:space="0" w:color="auto"/>
              <w:bottom w:val="single" w:sz="4" w:space="0" w:color="000000"/>
              <w:right w:val="single" w:sz="4" w:space="0" w:color="auto"/>
            </w:tcBorders>
            <w:vAlign w:val="center"/>
          </w:tcPr>
          <w:p w:rsidR="00103F68" w:rsidRPr="002F37DD" w:rsidRDefault="00103F68" w:rsidP="00616FD7"/>
        </w:tc>
        <w:tc>
          <w:tcPr>
            <w:tcW w:w="826"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2014</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2015</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2016</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2017</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2018</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2019</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2020</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2021</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2022</w:t>
            </w:r>
          </w:p>
        </w:tc>
        <w:tc>
          <w:tcPr>
            <w:tcW w:w="738"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2023</w:t>
            </w:r>
          </w:p>
        </w:tc>
      </w:tr>
      <w:tr w:rsidR="00103F68" w:rsidRPr="001C3211" w:rsidTr="00616FD7">
        <w:trPr>
          <w:trHeight w:val="264"/>
          <w:jc w:val="center"/>
        </w:trPr>
        <w:tc>
          <w:tcPr>
            <w:tcW w:w="2210" w:type="dxa"/>
            <w:tcBorders>
              <w:top w:val="nil"/>
              <w:left w:val="single" w:sz="4" w:space="0" w:color="auto"/>
              <w:bottom w:val="single" w:sz="4" w:space="0" w:color="auto"/>
              <w:right w:val="single" w:sz="4" w:space="0" w:color="auto"/>
            </w:tcBorders>
            <w:vAlign w:val="center"/>
          </w:tcPr>
          <w:p w:rsidR="00103F68" w:rsidRPr="002F37DD" w:rsidRDefault="00103F68" w:rsidP="005C1683">
            <w:pPr>
              <w:jc w:val="left"/>
            </w:pPr>
            <w:r w:rsidRPr="002F37DD">
              <w:rPr>
                <w:sz w:val="22"/>
                <w:szCs w:val="22"/>
              </w:rPr>
              <w:t>Инфляция ,%</w:t>
            </w:r>
          </w:p>
        </w:tc>
        <w:tc>
          <w:tcPr>
            <w:tcW w:w="826"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1,052</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1,11</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1,17</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1,23</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1,28</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1,30</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1,38</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1,43</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1,48</w:t>
            </w:r>
          </w:p>
        </w:tc>
        <w:tc>
          <w:tcPr>
            <w:tcW w:w="738"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1,53</w:t>
            </w:r>
          </w:p>
        </w:tc>
      </w:tr>
      <w:tr w:rsidR="00103F68" w:rsidRPr="001C3211" w:rsidTr="00616FD7">
        <w:trPr>
          <w:trHeight w:val="528"/>
          <w:jc w:val="center"/>
        </w:trPr>
        <w:tc>
          <w:tcPr>
            <w:tcW w:w="2210" w:type="dxa"/>
            <w:tcBorders>
              <w:top w:val="nil"/>
              <w:left w:val="single" w:sz="4" w:space="0" w:color="auto"/>
              <w:bottom w:val="single" w:sz="4" w:space="0" w:color="auto"/>
              <w:right w:val="single" w:sz="4" w:space="0" w:color="auto"/>
            </w:tcBorders>
            <w:vAlign w:val="center"/>
          </w:tcPr>
          <w:p w:rsidR="00103F68" w:rsidRPr="002F37DD" w:rsidRDefault="00103F68" w:rsidP="005C1683">
            <w:pPr>
              <w:jc w:val="left"/>
            </w:pPr>
            <w:r w:rsidRPr="002F37DD">
              <w:rPr>
                <w:bCs/>
                <w:color w:val="000000"/>
                <w:sz w:val="22"/>
                <w:szCs w:val="22"/>
              </w:rPr>
              <w:t>Тариф на водоотведение с учетом НДС, руб./куб.м</w:t>
            </w:r>
          </w:p>
        </w:tc>
        <w:tc>
          <w:tcPr>
            <w:tcW w:w="826"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24,5</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25,8</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27,2</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28,6</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29,8</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30,2</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32,1</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33,2</w:t>
            </w:r>
          </w:p>
        </w:tc>
        <w:tc>
          <w:tcPr>
            <w:tcW w:w="737"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34,4</w:t>
            </w:r>
          </w:p>
        </w:tc>
        <w:tc>
          <w:tcPr>
            <w:tcW w:w="738" w:type="dxa"/>
            <w:tcBorders>
              <w:top w:val="nil"/>
              <w:left w:val="nil"/>
              <w:bottom w:val="single" w:sz="4" w:space="0" w:color="auto"/>
              <w:right w:val="single" w:sz="4" w:space="0" w:color="auto"/>
            </w:tcBorders>
            <w:noWrap/>
            <w:vAlign w:val="center"/>
          </w:tcPr>
          <w:p w:rsidR="00103F68" w:rsidRPr="002F37DD" w:rsidRDefault="00103F68" w:rsidP="00616FD7">
            <w:r w:rsidRPr="002F37DD">
              <w:rPr>
                <w:sz w:val="22"/>
                <w:szCs w:val="22"/>
              </w:rPr>
              <w:t>35,6</w:t>
            </w:r>
          </w:p>
        </w:tc>
      </w:tr>
    </w:tbl>
    <w:p w:rsidR="00103F68" w:rsidRDefault="00103F68" w:rsidP="00C21ECC">
      <w:pPr>
        <w:spacing w:line="276" w:lineRule="auto"/>
        <w:ind w:left="567"/>
        <w:jc w:val="both"/>
        <w:rPr>
          <w:b/>
        </w:rPr>
      </w:pPr>
    </w:p>
    <w:p w:rsidR="00103F68" w:rsidRPr="00E5306C" w:rsidRDefault="00103F68" w:rsidP="00BD10DF">
      <w:pPr>
        <w:spacing w:after="200" w:line="276" w:lineRule="auto"/>
        <w:ind w:firstLine="567"/>
        <w:jc w:val="both"/>
      </w:pPr>
      <w:r w:rsidRPr="00E5306C">
        <w:rPr>
          <w:bCs/>
          <w:color w:val="000000"/>
        </w:rPr>
        <w:t>Итоговые значения капитальных вложений для реализации всей программы инвестиционных проектов представлен в таблице 6.16</w:t>
      </w:r>
    </w:p>
    <w:p w:rsidR="00103F68" w:rsidRDefault="00103F68" w:rsidP="00BD10DF">
      <w:pPr>
        <w:spacing w:after="200" w:line="276" w:lineRule="auto"/>
        <w:ind w:firstLine="567"/>
        <w:jc w:val="both"/>
        <w:rPr>
          <w:b/>
          <w:bCs/>
          <w:color w:val="000000"/>
          <w:sz w:val="22"/>
          <w:szCs w:val="22"/>
        </w:rPr>
      </w:pPr>
      <w:r w:rsidRPr="0042758B">
        <w:rPr>
          <w:b/>
          <w:bCs/>
          <w:color w:val="000000"/>
          <w:sz w:val="22"/>
          <w:szCs w:val="22"/>
        </w:rPr>
        <w:t xml:space="preserve">Таблица </w:t>
      </w:r>
      <w:r>
        <w:rPr>
          <w:b/>
          <w:bCs/>
          <w:color w:val="000000"/>
          <w:sz w:val="22"/>
          <w:szCs w:val="22"/>
        </w:rPr>
        <w:t xml:space="preserve">6.16. </w:t>
      </w:r>
      <w:r w:rsidRPr="0042758B">
        <w:rPr>
          <w:b/>
          <w:bCs/>
          <w:color w:val="000000"/>
          <w:sz w:val="22"/>
          <w:szCs w:val="22"/>
        </w:rPr>
        <w:t>Итоговые значения капитальных вложений для реализации всей программы инвестиционных проектов</w:t>
      </w:r>
    </w:p>
    <w:tbl>
      <w:tblPr>
        <w:tblW w:w="10179" w:type="dxa"/>
        <w:jc w:val="center"/>
        <w:tblInd w:w="-278" w:type="dxa"/>
        <w:tblLook w:val="0000"/>
      </w:tblPr>
      <w:tblGrid>
        <w:gridCol w:w="513"/>
        <w:gridCol w:w="2764"/>
        <w:gridCol w:w="1953"/>
        <w:gridCol w:w="1759"/>
        <w:gridCol w:w="1664"/>
        <w:gridCol w:w="1606"/>
      </w:tblGrid>
      <w:tr w:rsidR="00103F68" w:rsidRPr="00512DC4" w:rsidTr="009C0E09">
        <w:trPr>
          <w:trHeight w:val="660"/>
          <w:jc w:val="center"/>
        </w:trPr>
        <w:tc>
          <w:tcPr>
            <w:tcW w:w="433" w:type="dxa"/>
            <w:vMerge w:val="restart"/>
            <w:tcBorders>
              <w:top w:val="single" w:sz="8" w:space="0" w:color="auto"/>
              <w:left w:val="single" w:sz="8" w:space="0" w:color="auto"/>
              <w:bottom w:val="single" w:sz="8" w:space="0" w:color="000000"/>
              <w:right w:val="single" w:sz="8" w:space="0" w:color="auto"/>
            </w:tcBorders>
            <w:vAlign w:val="center"/>
          </w:tcPr>
          <w:p w:rsidR="00103F68" w:rsidRPr="00512DC4" w:rsidRDefault="00103F68" w:rsidP="00616FD7">
            <w:pPr>
              <w:rPr>
                <w:color w:val="000000"/>
              </w:rPr>
            </w:pPr>
            <w:r w:rsidRPr="00512DC4">
              <w:rPr>
                <w:color w:val="000000"/>
                <w:sz w:val="22"/>
                <w:szCs w:val="22"/>
              </w:rPr>
              <w:t>№ п/п</w:t>
            </w:r>
          </w:p>
        </w:tc>
        <w:tc>
          <w:tcPr>
            <w:tcW w:w="2764" w:type="dxa"/>
            <w:vMerge w:val="restart"/>
            <w:tcBorders>
              <w:top w:val="single" w:sz="8" w:space="0" w:color="auto"/>
              <w:left w:val="single" w:sz="8" w:space="0" w:color="auto"/>
              <w:bottom w:val="nil"/>
              <w:right w:val="single" w:sz="8" w:space="0" w:color="auto"/>
            </w:tcBorders>
            <w:vAlign w:val="center"/>
          </w:tcPr>
          <w:p w:rsidR="00103F68" w:rsidRPr="00512DC4" w:rsidRDefault="00103F68" w:rsidP="00616FD7">
            <w:pPr>
              <w:rPr>
                <w:color w:val="000000"/>
              </w:rPr>
            </w:pPr>
            <w:r w:rsidRPr="00512DC4">
              <w:rPr>
                <w:color w:val="000000"/>
                <w:sz w:val="22"/>
                <w:szCs w:val="22"/>
              </w:rPr>
              <w:t>Группы инвестиционных проектов (источники финансирования)</w:t>
            </w:r>
          </w:p>
        </w:tc>
        <w:tc>
          <w:tcPr>
            <w:tcW w:w="6982" w:type="dxa"/>
            <w:gridSpan w:val="4"/>
            <w:tcBorders>
              <w:top w:val="single" w:sz="8" w:space="0" w:color="auto"/>
              <w:left w:val="nil"/>
              <w:bottom w:val="single" w:sz="8" w:space="0" w:color="auto"/>
              <w:right w:val="nil"/>
            </w:tcBorders>
            <w:vAlign w:val="center"/>
          </w:tcPr>
          <w:p w:rsidR="00103F68" w:rsidRPr="00512DC4" w:rsidRDefault="00103F68" w:rsidP="00616FD7">
            <w:pPr>
              <w:rPr>
                <w:color w:val="000000"/>
              </w:rPr>
            </w:pPr>
            <w:r w:rsidRPr="00512DC4">
              <w:rPr>
                <w:color w:val="000000"/>
                <w:sz w:val="22"/>
                <w:szCs w:val="22"/>
              </w:rPr>
              <w:t>Капитальные вложения для реализации всей программы инвестиционных проектов, тыс. руб.</w:t>
            </w:r>
          </w:p>
        </w:tc>
      </w:tr>
      <w:tr w:rsidR="00103F68" w:rsidRPr="00512DC4" w:rsidTr="009C0E09">
        <w:trPr>
          <w:trHeight w:val="602"/>
          <w:jc w:val="center"/>
        </w:trPr>
        <w:tc>
          <w:tcPr>
            <w:tcW w:w="433" w:type="dxa"/>
            <w:vMerge/>
            <w:tcBorders>
              <w:top w:val="single" w:sz="8" w:space="0" w:color="auto"/>
              <w:left w:val="single" w:sz="8" w:space="0" w:color="auto"/>
              <w:bottom w:val="single" w:sz="8" w:space="0" w:color="000000"/>
              <w:right w:val="single" w:sz="8" w:space="0" w:color="auto"/>
            </w:tcBorders>
            <w:vAlign w:val="center"/>
          </w:tcPr>
          <w:p w:rsidR="00103F68" w:rsidRPr="00512DC4" w:rsidRDefault="00103F68" w:rsidP="00616FD7">
            <w:pPr>
              <w:rPr>
                <w:color w:val="000000"/>
              </w:rPr>
            </w:pPr>
          </w:p>
        </w:tc>
        <w:tc>
          <w:tcPr>
            <w:tcW w:w="2764" w:type="dxa"/>
            <w:vMerge/>
            <w:tcBorders>
              <w:top w:val="single" w:sz="8" w:space="0" w:color="auto"/>
              <w:left w:val="single" w:sz="8" w:space="0" w:color="auto"/>
              <w:bottom w:val="nil"/>
              <w:right w:val="single" w:sz="8" w:space="0" w:color="auto"/>
            </w:tcBorders>
            <w:vAlign w:val="center"/>
          </w:tcPr>
          <w:p w:rsidR="00103F68" w:rsidRPr="00512DC4" w:rsidRDefault="00103F68" w:rsidP="00616FD7">
            <w:pPr>
              <w:rPr>
                <w:color w:val="000000"/>
              </w:rPr>
            </w:pPr>
          </w:p>
        </w:tc>
        <w:tc>
          <w:tcPr>
            <w:tcW w:w="1953"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Система электроснабжения</w:t>
            </w:r>
          </w:p>
        </w:tc>
        <w:tc>
          <w:tcPr>
            <w:tcW w:w="1759"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Система теплоснабжения</w:t>
            </w:r>
          </w:p>
        </w:tc>
        <w:tc>
          <w:tcPr>
            <w:tcW w:w="1664"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Система водоснабжения</w:t>
            </w:r>
          </w:p>
        </w:tc>
        <w:tc>
          <w:tcPr>
            <w:tcW w:w="1606"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Система водоотведения</w:t>
            </w:r>
          </w:p>
        </w:tc>
      </w:tr>
      <w:tr w:rsidR="00103F68" w:rsidRPr="00512DC4" w:rsidTr="009C0E09">
        <w:trPr>
          <w:trHeight w:val="1515"/>
          <w:jc w:val="center"/>
        </w:trPr>
        <w:tc>
          <w:tcPr>
            <w:tcW w:w="433" w:type="dxa"/>
            <w:tcBorders>
              <w:top w:val="nil"/>
              <w:left w:val="single" w:sz="8" w:space="0" w:color="auto"/>
              <w:bottom w:val="single" w:sz="8" w:space="0" w:color="auto"/>
              <w:right w:val="nil"/>
            </w:tcBorders>
            <w:shd w:val="clear" w:color="auto" w:fill="FFFF00"/>
            <w:vAlign w:val="center"/>
          </w:tcPr>
          <w:p w:rsidR="00103F68" w:rsidRPr="00512DC4" w:rsidRDefault="00103F68" w:rsidP="00616FD7">
            <w:pPr>
              <w:rPr>
                <w:color w:val="000000"/>
              </w:rPr>
            </w:pPr>
            <w:r w:rsidRPr="00512DC4">
              <w:rPr>
                <w:color w:val="000000"/>
                <w:sz w:val="22"/>
                <w:szCs w:val="22"/>
              </w:rPr>
              <w:t>1.</w:t>
            </w:r>
          </w:p>
        </w:tc>
        <w:tc>
          <w:tcPr>
            <w:tcW w:w="2764" w:type="dxa"/>
            <w:tcBorders>
              <w:top w:val="single" w:sz="4" w:space="0" w:color="auto"/>
              <w:left w:val="single" w:sz="4" w:space="0" w:color="auto"/>
              <w:bottom w:val="single" w:sz="4" w:space="0" w:color="auto"/>
              <w:right w:val="single" w:sz="4" w:space="0" w:color="auto"/>
            </w:tcBorders>
            <w:shd w:val="clear" w:color="auto" w:fill="FFFF00"/>
            <w:vAlign w:val="center"/>
          </w:tcPr>
          <w:p w:rsidR="00103F68" w:rsidRPr="00512DC4" w:rsidRDefault="00103F68" w:rsidP="005C1683">
            <w:pPr>
              <w:jc w:val="left"/>
              <w:rPr>
                <w:color w:val="000000"/>
              </w:rPr>
            </w:pPr>
            <w:r w:rsidRPr="00512DC4">
              <w:rPr>
                <w:color w:val="000000"/>
                <w:sz w:val="22"/>
                <w:szCs w:val="22"/>
              </w:rPr>
              <w:t>Проекты, обеспечивающие повышение надежности ресурсоснабжения и выполнение требований законодательства об энергосбережении, всего в т.ч.</w:t>
            </w:r>
          </w:p>
        </w:tc>
        <w:tc>
          <w:tcPr>
            <w:tcW w:w="1953"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39549</w:t>
            </w:r>
          </w:p>
        </w:tc>
        <w:tc>
          <w:tcPr>
            <w:tcW w:w="1664"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14871,5</w:t>
            </w:r>
          </w:p>
        </w:tc>
        <w:tc>
          <w:tcPr>
            <w:tcW w:w="1606"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1873,7</w:t>
            </w:r>
          </w:p>
        </w:tc>
      </w:tr>
      <w:tr w:rsidR="00103F68" w:rsidRPr="00512DC4" w:rsidTr="009C0E09">
        <w:trPr>
          <w:trHeight w:val="315"/>
          <w:jc w:val="center"/>
        </w:trPr>
        <w:tc>
          <w:tcPr>
            <w:tcW w:w="433" w:type="dxa"/>
            <w:tcBorders>
              <w:top w:val="nil"/>
              <w:left w:val="single" w:sz="8" w:space="0" w:color="auto"/>
              <w:bottom w:val="single" w:sz="8" w:space="0" w:color="auto"/>
              <w:right w:val="nil"/>
            </w:tcBorders>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Федеральный бюджет</w:t>
            </w:r>
          </w:p>
        </w:tc>
        <w:tc>
          <w:tcPr>
            <w:tcW w:w="1953"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664"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606"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r>
      <w:tr w:rsidR="00103F68" w:rsidRPr="00512DC4" w:rsidTr="009C0E09">
        <w:trPr>
          <w:trHeight w:val="315"/>
          <w:jc w:val="center"/>
        </w:trPr>
        <w:tc>
          <w:tcPr>
            <w:tcW w:w="433" w:type="dxa"/>
            <w:tcBorders>
              <w:top w:val="nil"/>
              <w:left w:val="single" w:sz="8" w:space="0" w:color="auto"/>
              <w:bottom w:val="single" w:sz="8" w:space="0" w:color="auto"/>
              <w:right w:val="nil"/>
            </w:tcBorders>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Бюджет субъекта РФ</w:t>
            </w:r>
          </w:p>
        </w:tc>
        <w:tc>
          <w:tcPr>
            <w:tcW w:w="1953"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35590</w:t>
            </w:r>
          </w:p>
        </w:tc>
        <w:tc>
          <w:tcPr>
            <w:tcW w:w="1664"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5800,4</w:t>
            </w:r>
          </w:p>
        </w:tc>
        <w:tc>
          <w:tcPr>
            <w:tcW w:w="1606"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1415,4</w:t>
            </w:r>
          </w:p>
        </w:tc>
      </w:tr>
      <w:tr w:rsidR="00103F68" w:rsidRPr="00512DC4" w:rsidTr="009C0E09">
        <w:trPr>
          <w:trHeight w:val="501"/>
          <w:jc w:val="center"/>
        </w:trPr>
        <w:tc>
          <w:tcPr>
            <w:tcW w:w="433" w:type="dxa"/>
            <w:tcBorders>
              <w:top w:val="nil"/>
              <w:left w:val="single" w:sz="8" w:space="0" w:color="auto"/>
              <w:bottom w:val="single" w:sz="8" w:space="0" w:color="auto"/>
              <w:right w:val="nil"/>
            </w:tcBorders>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 xml:space="preserve"> Бюджет муниципального образования</w:t>
            </w:r>
          </w:p>
        </w:tc>
        <w:tc>
          <w:tcPr>
            <w:tcW w:w="1953"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3959</w:t>
            </w:r>
          </w:p>
        </w:tc>
        <w:tc>
          <w:tcPr>
            <w:tcW w:w="1664"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3023,7</w:t>
            </w:r>
          </w:p>
        </w:tc>
        <w:tc>
          <w:tcPr>
            <w:tcW w:w="1606"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r>
      <w:tr w:rsidR="00103F68" w:rsidRPr="00512DC4" w:rsidTr="009C0E09">
        <w:trPr>
          <w:trHeight w:val="509"/>
          <w:jc w:val="center"/>
        </w:trPr>
        <w:tc>
          <w:tcPr>
            <w:tcW w:w="433" w:type="dxa"/>
            <w:tcBorders>
              <w:top w:val="nil"/>
              <w:left w:val="single" w:sz="8" w:space="0" w:color="auto"/>
              <w:bottom w:val="single" w:sz="8" w:space="0" w:color="auto"/>
              <w:right w:val="nil"/>
            </w:tcBorders>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Собственные средства (амортизация)</w:t>
            </w:r>
          </w:p>
        </w:tc>
        <w:tc>
          <w:tcPr>
            <w:tcW w:w="1953"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664"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606"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r>
      <w:tr w:rsidR="00103F68" w:rsidRPr="00512DC4" w:rsidTr="009C0E09">
        <w:trPr>
          <w:trHeight w:val="615"/>
          <w:jc w:val="center"/>
        </w:trPr>
        <w:tc>
          <w:tcPr>
            <w:tcW w:w="433" w:type="dxa"/>
            <w:tcBorders>
              <w:top w:val="nil"/>
              <w:left w:val="single" w:sz="8" w:space="0" w:color="auto"/>
              <w:bottom w:val="single" w:sz="8" w:space="0" w:color="auto"/>
              <w:right w:val="nil"/>
            </w:tcBorders>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Инвестиционная надбавка к тарифу (инвестиционная составляющая)</w:t>
            </w:r>
          </w:p>
        </w:tc>
        <w:tc>
          <w:tcPr>
            <w:tcW w:w="1953"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664"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6047,4</w:t>
            </w:r>
          </w:p>
        </w:tc>
        <w:tc>
          <w:tcPr>
            <w:tcW w:w="1606"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458,3</w:t>
            </w:r>
          </w:p>
        </w:tc>
      </w:tr>
      <w:tr w:rsidR="00103F68" w:rsidRPr="00512DC4" w:rsidTr="009C0E09">
        <w:trPr>
          <w:trHeight w:val="615"/>
          <w:jc w:val="center"/>
        </w:trPr>
        <w:tc>
          <w:tcPr>
            <w:tcW w:w="433" w:type="dxa"/>
            <w:tcBorders>
              <w:top w:val="nil"/>
              <w:left w:val="single" w:sz="8" w:space="0" w:color="auto"/>
              <w:bottom w:val="single" w:sz="8" w:space="0" w:color="auto"/>
              <w:right w:val="nil"/>
            </w:tcBorders>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Тариф на подключение (плата за подключение)</w:t>
            </w:r>
          </w:p>
        </w:tc>
        <w:tc>
          <w:tcPr>
            <w:tcW w:w="1953"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664"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c>
          <w:tcPr>
            <w:tcW w:w="1606" w:type="dxa"/>
            <w:tcBorders>
              <w:top w:val="nil"/>
              <w:left w:val="nil"/>
              <w:bottom w:val="single" w:sz="8" w:space="0" w:color="auto"/>
              <w:right w:val="single" w:sz="8" w:space="0" w:color="auto"/>
            </w:tcBorders>
            <w:vAlign w:val="center"/>
          </w:tcPr>
          <w:p w:rsidR="00103F68" w:rsidRPr="00512DC4" w:rsidRDefault="00103F68" w:rsidP="00616FD7">
            <w:pPr>
              <w:rPr>
                <w:color w:val="000000"/>
              </w:rPr>
            </w:pPr>
            <w:r w:rsidRPr="00512DC4">
              <w:rPr>
                <w:color w:val="000000"/>
                <w:sz w:val="22"/>
                <w:szCs w:val="22"/>
              </w:rPr>
              <w:t>0</w:t>
            </w:r>
          </w:p>
        </w:tc>
      </w:tr>
      <w:tr w:rsidR="00103F68" w:rsidRPr="00512DC4" w:rsidTr="009C0E09">
        <w:trPr>
          <w:trHeight w:val="915"/>
          <w:jc w:val="center"/>
        </w:trPr>
        <w:tc>
          <w:tcPr>
            <w:tcW w:w="433" w:type="dxa"/>
            <w:tcBorders>
              <w:top w:val="nil"/>
              <w:left w:val="single" w:sz="8" w:space="0" w:color="auto"/>
              <w:bottom w:val="single" w:sz="8" w:space="0" w:color="auto"/>
              <w:right w:val="nil"/>
            </w:tcBorders>
            <w:shd w:val="clear" w:color="auto" w:fill="FFFF00"/>
            <w:noWrap/>
            <w:vAlign w:val="center"/>
          </w:tcPr>
          <w:p w:rsidR="00103F68" w:rsidRPr="00512DC4" w:rsidRDefault="00103F68" w:rsidP="00616FD7">
            <w:pPr>
              <w:rPr>
                <w:color w:val="000000"/>
              </w:rPr>
            </w:pPr>
            <w:r w:rsidRPr="00512DC4">
              <w:rPr>
                <w:color w:val="000000"/>
                <w:sz w:val="22"/>
                <w:szCs w:val="22"/>
              </w:rPr>
              <w:t>2.</w:t>
            </w:r>
          </w:p>
        </w:tc>
        <w:tc>
          <w:tcPr>
            <w:tcW w:w="2764" w:type="dxa"/>
            <w:tcBorders>
              <w:top w:val="nil"/>
              <w:left w:val="single" w:sz="4" w:space="0" w:color="auto"/>
              <w:bottom w:val="single" w:sz="4" w:space="0" w:color="auto"/>
              <w:right w:val="single" w:sz="4" w:space="0" w:color="auto"/>
            </w:tcBorders>
            <w:shd w:val="clear" w:color="auto" w:fill="FFFF00"/>
            <w:vAlign w:val="center"/>
          </w:tcPr>
          <w:p w:rsidR="00103F68" w:rsidRPr="00512DC4" w:rsidRDefault="00103F68" w:rsidP="005C1683">
            <w:pPr>
              <w:jc w:val="left"/>
              <w:rPr>
                <w:color w:val="000000"/>
              </w:rPr>
            </w:pPr>
            <w:r w:rsidRPr="00512DC4">
              <w:rPr>
                <w:color w:val="000000"/>
                <w:sz w:val="22"/>
                <w:szCs w:val="22"/>
              </w:rPr>
              <w:t>Проекты, нацеленные на присоединение новых потребителей, всего в т.ч.</w:t>
            </w:r>
          </w:p>
        </w:tc>
        <w:tc>
          <w:tcPr>
            <w:tcW w:w="1953"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5374,2</w:t>
            </w:r>
          </w:p>
        </w:tc>
        <w:tc>
          <w:tcPr>
            <w:tcW w:w="1759"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90,51</w:t>
            </w:r>
          </w:p>
        </w:tc>
        <w:tc>
          <w:tcPr>
            <w:tcW w:w="1664"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3000</w:t>
            </w:r>
          </w:p>
        </w:tc>
        <w:tc>
          <w:tcPr>
            <w:tcW w:w="1606" w:type="dxa"/>
            <w:tcBorders>
              <w:top w:val="nil"/>
              <w:left w:val="nil"/>
              <w:bottom w:val="single" w:sz="8" w:space="0" w:color="auto"/>
              <w:right w:val="single" w:sz="8" w:space="0" w:color="auto"/>
            </w:tcBorders>
            <w:shd w:val="clear" w:color="auto" w:fill="FFFF00"/>
            <w:vAlign w:val="center"/>
          </w:tcPr>
          <w:p w:rsidR="00103F68" w:rsidRPr="00512DC4" w:rsidRDefault="00103F68" w:rsidP="00616FD7">
            <w:pPr>
              <w:rPr>
                <w:color w:val="000000"/>
              </w:rPr>
            </w:pPr>
            <w:r w:rsidRPr="00512DC4">
              <w:rPr>
                <w:color w:val="000000"/>
                <w:sz w:val="22"/>
                <w:szCs w:val="22"/>
              </w:rPr>
              <w:t>20,8</w:t>
            </w:r>
          </w:p>
        </w:tc>
      </w:tr>
      <w:tr w:rsidR="00103F68" w:rsidRPr="00512DC4" w:rsidTr="009C0E09">
        <w:trPr>
          <w:trHeight w:val="315"/>
          <w:jc w:val="center"/>
        </w:trPr>
        <w:tc>
          <w:tcPr>
            <w:tcW w:w="433" w:type="dxa"/>
            <w:tcBorders>
              <w:top w:val="nil"/>
              <w:left w:val="single" w:sz="8" w:space="0" w:color="auto"/>
              <w:bottom w:val="single" w:sz="8" w:space="0" w:color="auto"/>
              <w:right w:val="nil"/>
            </w:tcBorders>
            <w:noWrap/>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Федеральный бюджет</w:t>
            </w:r>
          </w:p>
        </w:tc>
        <w:tc>
          <w:tcPr>
            <w:tcW w:w="1953"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c>
          <w:tcPr>
            <w:tcW w:w="1664"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c>
          <w:tcPr>
            <w:tcW w:w="1606"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r>
      <w:tr w:rsidR="00103F68" w:rsidRPr="00512DC4" w:rsidTr="009C0E09">
        <w:trPr>
          <w:trHeight w:val="315"/>
          <w:jc w:val="center"/>
        </w:trPr>
        <w:tc>
          <w:tcPr>
            <w:tcW w:w="433" w:type="dxa"/>
            <w:tcBorders>
              <w:top w:val="nil"/>
              <w:left w:val="single" w:sz="8" w:space="0" w:color="auto"/>
              <w:bottom w:val="single" w:sz="8" w:space="0" w:color="auto"/>
              <w:right w:val="nil"/>
            </w:tcBorders>
            <w:noWrap/>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Бюджет субъекта РФ</w:t>
            </w:r>
          </w:p>
        </w:tc>
        <w:tc>
          <w:tcPr>
            <w:tcW w:w="1953"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4011,1</w:t>
            </w:r>
          </w:p>
        </w:tc>
        <w:tc>
          <w:tcPr>
            <w:tcW w:w="1664"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3000</w:t>
            </w:r>
          </w:p>
        </w:tc>
        <w:tc>
          <w:tcPr>
            <w:tcW w:w="1606"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r>
      <w:tr w:rsidR="00103F68" w:rsidRPr="00512DC4" w:rsidTr="009C0E09">
        <w:trPr>
          <w:trHeight w:val="373"/>
          <w:jc w:val="center"/>
        </w:trPr>
        <w:tc>
          <w:tcPr>
            <w:tcW w:w="433" w:type="dxa"/>
            <w:tcBorders>
              <w:top w:val="nil"/>
              <w:left w:val="single" w:sz="8" w:space="0" w:color="auto"/>
              <w:bottom w:val="single" w:sz="8" w:space="0" w:color="auto"/>
              <w:right w:val="nil"/>
            </w:tcBorders>
            <w:noWrap/>
            <w:vAlign w:val="center"/>
          </w:tcPr>
          <w:p w:rsidR="00103F68" w:rsidRPr="00512DC4" w:rsidRDefault="00103F68" w:rsidP="00616FD7">
            <w:pPr>
              <w:rPr>
                <w:color w:val="000000"/>
              </w:rPr>
            </w:pPr>
            <w:r w:rsidRPr="00512DC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512DC4" w:rsidRDefault="00103F68" w:rsidP="005C1683">
            <w:pPr>
              <w:jc w:val="left"/>
              <w:rPr>
                <w:color w:val="000000"/>
              </w:rPr>
            </w:pPr>
            <w:r w:rsidRPr="00512DC4">
              <w:rPr>
                <w:color w:val="000000"/>
                <w:sz w:val="22"/>
                <w:szCs w:val="22"/>
              </w:rPr>
              <w:t xml:space="preserve"> Бюджет муниципального образования</w:t>
            </w:r>
          </w:p>
        </w:tc>
        <w:tc>
          <w:tcPr>
            <w:tcW w:w="1953"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c>
          <w:tcPr>
            <w:tcW w:w="1759"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c>
          <w:tcPr>
            <w:tcW w:w="1664"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c>
          <w:tcPr>
            <w:tcW w:w="1606" w:type="dxa"/>
            <w:tcBorders>
              <w:top w:val="nil"/>
              <w:left w:val="nil"/>
              <w:bottom w:val="single" w:sz="8" w:space="0" w:color="auto"/>
              <w:right w:val="single" w:sz="8" w:space="0" w:color="auto"/>
            </w:tcBorders>
            <w:noWrap/>
            <w:vAlign w:val="center"/>
          </w:tcPr>
          <w:p w:rsidR="00103F68" w:rsidRPr="00512DC4" w:rsidRDefault="00103F68" w:rsidP="00616FD7">
            <w:pPr>
              <w:rPr>
                <w:color w:val="000000"/>
              </w:rPr>
            </w:pPr>
            <w:r w:rsidRPr="00512DC4">
              <w:rPr>
                <w:color w:val="000000"/>
                <w:sz w:val="22"/>
                <w:szCs w:val="22"/>
              </w:rPr>
              <w:t>0</w:t>
            </w:r>
          </w:p>
        </w:tc>
      </w:tr>
      <w:tr w:rsidR="00103F68" w:rsidRPr="00512DC4" w:rsidTr="009C0E09">
        <w:trPr>
          <w:trHeight w:val="615"/>
          <w:jc w:val="center"/>
        </w:trPr>
        <w:tc>
          <w:tcPr>
            <w:tcW w:w="433" w:type="dxa"/>
            <w:tcBorders>
              <w:top w:val="nil"/>
              <w:left w:val="single" w:sz="8" w:space="0" w:color="auto"/>
              <w:bottom w:val="single" w:sz="8" w:space="0" w:color="auto"/>
              <w:right w:val="nil"/>
            </w:tcBorders>
            <w:noWrap/>
            <w:vAlign w:val="center"/>
          </w:tcPr>
          <w:p w:rsidR="00103F68" w:rsidRPr="006773A4" w:rsidRDefault="00103F68" w:rsidP="00616FD7">
            <w:pPr>
              <w:rPr>
                <w:color w:val="000000"/>
              </w:rPr>
            </w:pPr>
            <w:r w:rsidRPr="006773A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6773A4" w:rsidRDefault="00103F68" w:rsidP="005C1683">
            <w:pPr>
              <w:jc w:val="left"/>
              <w:rPr>
                <w:color w:val="000000"/>
              </w:rPr>
            </w:pPr>
            <w:r w:rsidRPr="006773A4">
              <w:rPr>
                <w:color w:val="000000"/>
                <w:sz w:val="22"/>
                <w:szCs w:val="22"/>
              </w:rPr>
              <w:t>Собственные средства (амортизация)</w:t>
            </w:r>
          </w:p>
        </w:tc>
        <w:tc>
          <w:tcPr>
            <w:tcW w:w="1953"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Pr>
                <w:color w:val="000000"/>
                <w:sz w:val="22"/>
                <w:szCs w:val="22"/>
              </w:rPr>
              <w:t>0</w:t>
            </w:r>
          </w:p>
        </w:tc>
        <w:tc>
          <w:tcPr>
            <w:tcW w:w="1759"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c>
          <w:tcPr>
            <w:tcW w:w="1664"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c>
          <w:tcPr>
            <w:tcW w:w="1606"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sidRPr="006773A4">
              <w:rPr>
                <w:color w:val="000000"/>
                <w:sz w:val="22"/>
                <w:szCs w:val="22"/>
              </w:rPr>
              <w:t>20,8</w:t>
            </w:r>
          </w:p>
        </w:tc>
      </w:tr>
      <w:tr w:rsidR="00103F68" w:rsidRPr="00512DC4" w:rsidTr="009C0E09">
        <w:trPr>
          <w:trHeight w:val="615"/>
          <w:jc w:val="center"/>
        </w:trPr>
        <w:tc>
          <w:tcPr>
            <w:tcW w:w="433" w:type="dxa"/>
            <w:tcBorders>
              <w:top w:val="nil"/>
              <w:left w:val="single" w:sz="8" w:space="0" w:color="auto"/>
              <w:bottom w:val="single" w:sz="8" w:space="0" w:color="auto"/>
              <w:right w:val="nil"/>
            </w:tcBorders>
            <w:noWrap/>
            <w:vAlign w:val="center"/>
          </w:tcPr>
          <w:p w:rsidR="00103F68" w:rsidRPr="006773A4" w:rsidRDefault="00103F68" w:rsidP="00616FD7">
            <w:pPr>
              <w:rPr>
                <w:color w:val="000000"/>
              </w:rPr>
            </w:pPr>
            <w:r w:rsidRPr="006773A4">
              <w:rPr>
                <w:color w:val="000000"/>
                <w:sz w:val="22"/>
                <w:szCs w:val="22"/>
              </w:rPr>
              <w:t> </w:t>
            </w:r>
          </w:p>
        </w:tc>
        <w:tc>
          <w:tcPr>
            <w:tcW w:w="2764" w:type="dxa"/>
            <w:tcBorders>
              <w:top w:val="nil"/>
              <w:left w:val="single" w:sz="4" w:space="0" w:color="auto"/>
              <w:bottom w:val="single" w:sz="4" w:space="0" w:color="auto"/>
              <w:right w:val="single" w:sz="4" w:space="0" w:color="auto"/>
            </w:tcBorders>
            <w:vAlign w:val="center"/>
          </w:tcPr>
          <w:p w:rsidR="00103F68" w:rsidRPr="006773A4" w:rsidRDefault="00103F68" w:rsidP="005C1683">
            <w:pPr>
              <w:jc w:val="left"/>
              <w:rPr>
                <w:color w:val="000000"/>
              </w:rPr>
            </w:pPr>
            <w:r w:rsidRPr="006773A4">
              <w:rPr>
                <w:color w:val="000000"/>
                <w:sz w:val="22"/>
                <w:szCs w:val="22"/>
              </w:rPr>
              <w:t>Инвестиционная надбавка к тарифу (инвестиционная составляющая)</w:t>
            </w:r>
          </w:p>
        </w:tc>
        <w:tc>
          <w:tcPr>
            <w:tcW w:w="1953"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c>
          <w:tcPr>
            <w:tcW w:w="1759"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sidRPr="006773A4">
              <w:rPr>
                <w:color w:val="000000"/>
                <w:sz w:val="22"/>
                <w:szCs w:val="22"/>
              </w:rPr>
              <w:t>5039,9</w:t>
            </w:r>
          </w:p>
        </w:tc>
        <w:tc>
          <w:tcPr>
            <w:tcW w:w="1664"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c>
          <w:tcPr>
            <w:tcW w:w="1606" w:type="dxa"/>
            <w:tcBorders>
              <w:top w:val="nil"/>
              <w:left w:val="nil"/>
              <w:bottom w:val="single" w:sz="8" w:space="0" w:color="auto"/>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r>
      <w:tr w:rsidR="00103F68" w:rsidRPr="00512DC4" w:rsidTr="009C0E09">
        <w:trPr>
          <w:trHeight w:val="600"/>
          <w:jc w:val="center"/>
        </w:trPr>
        <w:tc>
          <w:tcPr>
            <w:tcW w:w="433" w:type="dxa"/>
            <w:tcBorders>
              <w:top w:val="nil"/>
              <w:left w:val="single" w:sz="8" w:space="0" w:color="auto"/>
              <w:bottom w:val="nil"/>
              <w:right w:val="nil"/>
            </w:tcBorders>
            <w:noWrap/>
            <w:vAlign w:val="center"/>
          </w:tcPr>
          <w:p w:rsidR="00103F68" w:rsidRPr="006773A4" w:rsidRDefault="00103F68" w:rsidP="00616FD7">
            <w:pPr>
              <w:rPr>
                <w:color w:val="000000"/>
              </w:rPr>
            </w:pPr>
            <w:r w:rsidRPr="006773A4">
              <w:rPr>
                <w:color w:val="000000"/>
                <w:sz w:val="22"/>
                <w:szCs w:val="22"/>
              </w:rPr>
              <w:t> </w:t>
            </w:r>
          </w:p>
        </w:tc>
        <w:tc>
          <w:tcPr>
            <w:tcW w:w="2764" w:type="dxa"/>
            <w:tcBorders>
              <w:top w:val="nil"/>
              <w:left w:val="single" w:sz="4" w:space="0" w:color="auto"/>
              <w:bottom w:val="nil"/>
              <w:right w:val="single" w:sz="4" w:space="0" w:color="auto"/>
            </w:tcBorders>
            <w:vAlign w:val="center"/>
          </w:tcPr>
          <w:p w:rsidR="00103F68" w:rsidRPr="006773A4" w:rsidRDefault="00103F68" w:rsidP="005C1683">
            <w:pPr>
              <w:jc w:val="left"/>
              <w:rPr>
                <w:color w:val="000000"/>
              </w:rPr>
            </w:pPr>
            <w:r w:rsidRPr="006773A4">
              <w:rPr>
                <w:color w:val="000000"/>
                <w:sz w:val="22"/>
                <w:szCs w:val="22"/>
              </w:rPr>
              <w:t>Тариф на подключение (плата за подключение)</w:t>
            </w:r>
          </w:p>
        </w:tc>
        <w:tc>
          <w:tcPr>
            <w:tcW w:w="1953" w:type="dxa"/>
            <w:tcBorders>
              <w:top w:val="nil"/>
              <w:left w:val="nil"/>
              <w:bottom w:val="nil"/>
              <w:right w:val="single" w:sz="8" w:space="0" w:color="auto"/>
            </w:tcBorders>
            <w:noWrap/>
            <w:vAlign w:val="center"/>
          </w:tcPr>
          <w:p w:rsidR="00103F68" w:rsidRPr="006773A4" w:rsidRDefault="00103F68" w:rsidP="00616FD7">
            <w:pPr>
              <w:rPr>
                <w:color w:val="000000"/>
              </w:rPr>
            </w:pPr>
            <w:r w:rsidRPr="006773A4">
              <w:rPr>
                <w:color w:val="000000"/>
                <w:sz w:val="22"/>
                <w:szCs w:val="22"/>
              </w:rPr>
              <w:t>5374,2</w:t>
            </w:r>
          </w:p>
        </w:tc>
        <w:tc>
          <w:tcPr>
            <w:tcW w:w="1759" w:type="dxa"/>
            <w:tcBorders>
              <w:top w:val="nil"/>
              <w:left w:val="nil"/>
              <w:bottom w:val="nil"/>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c>
          <w:tcPr>
            <w:tcW w:w="1664" w:type="dxa"/>
            <w:tcBorders>
              <w:top w:val="nil"/>
              <w:left w:val="nil"/>
              <w:bottom w:val="nil"/>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c>
          <w:tcPr>
            <w:tcW w:w="1606" w:type="dxa"/>
            <w:tcBorders>
              <w:top w:val="nil"/>
              <w:left w:val="nil"/>
              <w:bottom w:val="nil"/>
              <w:right w:val="single" w:sz="8" w:space="0" w:color="auto"/>
            </w:tcBorders>
            <w:noWrap/>
            <w:vAlign w:val="center"/>
          </w:tcPr>
          <w:p w:rsidR="00103F68" w:rsidRPr="006773A4" w:rsidRDefault="00103F68" w:rsidP="00616FD7">
            <w:pPr>
              <w:rPr>
                <w:color w:val="000000"/>
              </w:rPr>
            </w:pPr>
            <w:r w:rsidRPr="006773A4">
              <w:rPr>
                <w:color w:val="000000"/>
                <w:sz w:val="22"/>
                <w:szCs w:val="22"/>
              </w:rPr>
              <w:t>0</w:t>
            </w:r>
          </w:p>
        </w:tc>
      </w:tr>
      <w:tr w:rsidR="00103F68" w:rsidRPr="00512DC4" w:rsidTr="009C0E09">
        <w:trPr>
          <w:trHeight w:val="300"/>
          <w:jc w:val="center"/>
        </w:trPr>
        <w:tc>
          <w:tcPr>
            <w:tcW w:w="433"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103F68" w:rsidRPr="006773A4" w:rsidRDefault="00103F68" w:rsidP="00616FD7">
            <w:pPr>
              <w:rPr>
                <w:color w:val="000000"/>
              </w:rPr>
            </w:pPr>
            <w:r w:rsidRPr="006773A4">
              <w:rPr>
                <w:color w:val="000000"/>
                <w:sz w:val="22"/>
                <w:szCs w:val="22"/>
              </w:rPr>
              <w:t>3</w:t>
            </w:r>
          </w:p>
        </w:tc>
        <w:tc>
          <w:tcPr>
            <w:tcW w:w="2764" w:type="dxa"/>
            <w:tcBorders>
              <w:top w:val="single" w:sz="4" w:space="0" w:color="auto"/>
              <w:left w:val="nil"/>
              <w:bottom w:val="single" w:sz="4" w:space="0" w:color="auto"/>
              <w:right w:val="single" w:sz="4" w:space="0" w:color="auto"/>
            </w:tcBorders>
            <w:shd w:val="clear" w:color="auto" w:fill="FFFF00"/>
            <w:vAlign w:val="center"/>
          </w:tcPr>
          <w:p w:rsidR="00103F68" w:rsidRPr="006773A4" w:rsidRDefault="00103F68" w:rsidP="00616FD7">
            <w:pPr>
              <w:rPr>
                <w:color w:val="000000"/>
              </w:rPr>
            </w:pPr>
            <w:r w:rsidRPr="006773A4">
              <w:rPr>
                <w:color w:val="000000"/>
                <w:sz w:val="22"/>
                <w:szCs w:val="22"/>
              </w:rPr>
              <w:t>Итого</w:t>
            </w:r>
          </w:p>
        </w:tc>
        <w:tc>
          <w:tcPr>
            <w:tcW w:w="1953" w:type="dxa"/>
            <w:tcBorders>
              <w:top w:val="single" w:sz="4" w:space="0" w:color="auto"/>
              <w:left w:val="nil"/>
              <w:bottom w:val="single" w:sz="4" w:space="0" w:color="auto"/>
              <w:right w:val="single" w:sz="4" w:space="0" w:color="auto"/>
            </w:tcBorders>
            <w:shd w:val="clear" w:color="auto" w:fill="FFFF00"/>
            <w:noWrap/>
            <w:vAlign w:val="bottom"/>
          </w:tcPr>
          <w:p w:rsidR="00103F68" w:rsidRPr="006773A4" w:rsidRDefault="00103F68" w:rsidP="00616FD7">
            <w:pPr>
              <w:jc w:val="right"/>
              <w:rPr>
                <w:color w:val="000000"/>
              </w:rPr>
            </w:pPr>
            <w:r w:rsidRPr="006773A4">
              <w:rPr>
                <w:color w:val="000000"/>
                <w:sz w:val="22"/>
                <w:szCs w:val="22"/>
              </w:rPr>
              <w:t>5374,2</w:t>
            </w:r>
          </w:p>
        </w:tc>
        <w:tc>
          <w:tcPr>
            <w:tcW w:w="1759" w:type="dxa"/>
            <w:tcBorders>
              <w:top w:val="single" w:sz="4" w:space="0" w:color="auto"/>
              <w:left w:val="nil"/>
              <w:bottom w:val="single" w:sz="4" w:space="0" w:color="auto"/>
              <w:right w:val="single" w:sz="4" w:space="0" w:color="auto"/>
            </w:tcBorders>
            <w:shd w:val="clear" w:color="auto" w:fill="FFFF00"/>
            <w:noWrap/>
            <w:vAlign w:val="bottom"/>
          </w:tcPr>
          <w:p w:rsidR="00103F68" w:rsidRPr="006773A4" w:rsidRDefault="00103F68" w:rsidP="00616FD7">
            <w:pPr>
              <w:jc w:val="right"/>
              <w:rPr>
                <w:color w:val="000000"/>
              </w:rPr>
            </w:pPr>
            <w:r w:rsidRPr="006773A4">
              <w:rPr>
                <w:color w:val="000000"/>
                <w:sz w:val="22"/>
                <w:szCs w:val="22"/>
              </w:rPr>
              <w:t>39639,51</w:t>
            </w:r>
          </w:p>
        </w:tc>
        <w:tc>
          <w:tcPr>
            <w:tcW w:w="1664" w:type="dxa"/>
            <w:tcBorders>
              <w:top w:val="single" w:sz="4" w:space="0" w:color="auto"/>
              <w:left w:val="nil"/>
              <w:bottom w:val="single" w:sz="4" w:space="0" w:color="auto"/>
              <w:right w:val="single" w:sz="4" w:space="0" w:color="auto"/>
            </w:tcBorders>
            <w:shd w:val="clear" w:color="auto" w:fill="FFFF00"/>
            <w:noWrap/>
            <w:vAlign w:val="bottom"/>
          </w:tcPr>
          <w:p w:rsidR="00103F68" w:rsidRPr="006773A4" w:rsidRDefault="00103F68" w:rsidP="00616FD7">
            <w:pPr>
              <w:jc w:val="right"/>
              <w:rPr>
                <w:color w:val="000000"/>
              </w:rPr>
            </w:pPr>
            <w:r w:rsidRPr="006773A4">
              <w:rPr>
                <w:color w:val="000000"/>
                <w:sz w:val="22"/>
                <w:szCs w:val="22"/>
              </w:rPr>
              <w:t>17871,5</w:t>
            </w:r>
          </w:p>
        </w:tc>
        <w:tc>
          <w:tcPr>
            <w:tcW w:w="1606" w:type="dxa"/>
            <w:tcBorders>
              <w:top w:val="single" w:sz="4" w:space="0" w:color="auto"/>
              <w:left w:val="nil"/>
              <w:bottom w:val="single" w:sz="4" w:space="0" w:color="auto"/>
              <w:right w:val="single" w:sz="4" w:space="0" w:color="auto"/>
            </w:tcBorders>
            <w:shd w:val="clear" w:color="auto" w:fill="FFFF00"/>
            <w:noWrap/>
            <w:vAlign w:val="bottom"/>
          </w:tcPr>
          <w:p w:rsidR="00103F68" w:rsidRPr="006773A4" w:rsidRDefault="00103F68" w:rsidP="00616FD7">
            <w:pPr>
              <w:jc w:val="right"/>
              <w:rPr>
                <w:color w:val="000000"/>
              </w:rPr>
            </w:pPr>
            <w:r w:rsidRPr="006773A4">
              <w:rPr>
                <w:color w:val="000000"/>
                <w:sz w:val="22"/>
                <w:szCs w:val="22"/>
              </w:rPr>
              <w:t>1894,5</w:t>
            </w:r>
          </w:p>
        </w:tc>
      </w:tr>
      <w:tr w:rsidR="00103F68" w:rsidRPr="00512DC4" w:rsidTr="009C0E09">
        <w:trPr>
          <w:trHeight w:val="300"/>
          <w:jc w:val="center"/>
        </w:trPr>
        <w:tc>
          <w:tcPr>
            <w:tcW w:w="433" w:type="dxa"/>
            <w:tcBorders>
              <w:top w:val="nil"/>
              <w:left w:val="single" w:sz="4" w:space="0" w:color="auto"/>
              <w:bottom w:val="single" w:sz="4" w:space="0" w:color="auto"/>
              <w:right w:val="single" w:sz="4" w:space="0" w:color="auto"/>
            </w:tcBorders>
            <w:noWrap/>
            <w:vAlign w:val="bottom"/>
          </w:tcPr>
          <w:p w:rsidR="00103F68" w:rsidRPr="006773A4" w:rsidRDefault="00103F68" w:rsidP="00616FD7">
            <w:pPr>
              <w:rPr>
                <w:color w:val="000000"/>
              </w:rPr>
            </w:pPr>
            <w:r w:rsidRPr="006773A4">
              <w:rPr>
                <w:color w:val="000000"/>
                <w:sz w:val="22"/>
                <w:szCs w:val="22"/>
              </w:rPr>
              <w:t> </w:t>
            </w:r>
          </w:p>
        </w:tc>
        <w:tc>
          <w:tcPr>
            <w:tcW w:w="2764" w:type="dxa"/>
            <w:tcBorders>
              <w:top w:val="nil"/>
              <w:left w:val="nil"/>
              <w:bottom w:val="single" w:sz="4" w:space="0" w:color="auto"/>
              <w:right w:val="single" w:sz="4" w:space="0" w:color="auto"/>
            </w:tcBorders>
            <w:noWrap/>
            <w:vAlign w:val="bottom"/>
          </w:tcPr>
          <w:p w:rsidR="00103F68" w:rsidRPr="006773A4" w:rsidRDefault="00103F68" w:rsidP="00616FD7">
            <w:pPr>
              <w:rPr>
                <w:color w:val="000000"/>
              </w:rPr>
            </w:pPr>
            <w:r w:rsidRPr="006773A4">
              <w:rPr>
                <w:color w:val="000000"/>
                <w:sz w:val="22"/>
                <w:szCs w:val="22"/>
              </w:rPr>
              <w:t>ВСЕГО</w:t>
            </w:r>
          </w:p>
        </w:tc>
        <w:tc>
          <w:tcPr>
            <w:tcW w:w="6982" w:type="dxa"/>
            <w:gridSpan w:val="4"/>
            <w:tcBorders>
              <w:top w:val="single" w:sz="4" w:space="0" w:color="auto"/>
              <w:left w:val="nil"/>
              <w:bottom w:val="single" w:sz="4" w:space="0" w:color="auto"/>
              <w:right w:val="single" w:sz="4" w:space="0" w:color="000000"/>
            </w:tcBorders>
            <w:noWrap/>
            <w:vAlign w:val="bottom"/>
          </w:tcPr>
          <w:p w:rsidR="00103F68" w:rsidRPr="006773A4" w:rsidRDefault="00103F68" w:rsidP="00616FD7">
            <w:pPr>
              <w:rPr>
                <w:color w:val="000000"/>
              </w:rPr>
            </w:pPr>
            <w:r w:rsidRPr="006773A4">
              <w:rPr>
                <w:color w:val="000000"/>
                <w:sz w:val="22"/>
                <w:szCs w:val="22"/>
              </w:rPr>
              <w:t>64779,7</w:t>
            </w:r>
          </w:p>
        </w:tc>
      </w:tr>
    </w:tbl>
    <w:p w:rsidR="00103F68" w:rsidRDefault="00103F68" w:rsidP="00DC00E9">
      <w:pPr>
        <w:jc w:val="left"/>
        <w:rPr>
          <w:b/>
        </w:rPr>
      </w:pPr>
    </w:p>
    <w:p w:rsidR="00103F68" w:rsidRPr="003F138D" w:rsidRDefault="00103F68" w:rsidP="00DC00E9">
      <w:pPr>
        <w:jc w:val="left"/>
        <w:rPr>
          <w:b/>
        </w:rPr>
      </w:pPr>
      <w:r w:rsidRPr="003F138D">
        <w:rPr>
          <w:b/>
        </w:rPr>
        <w:t>6.</w:t>
      </w:r>
      <w:r>
        <w:rPr>
          <w:b/>
        </w:rPr>
        <w:t>6</w:t>
      </w:r>
      <w:r w:rsidRPr="003F138D">
        <w:rPr>
          <w:b/>
        </w:rPr>
        <w:t>.</w:t>
      </w:r>
      <w:r>
        <w:rPr>
          <w:b/>
        </w:rPr>
        <w:t xml:space="preserve"> </w:t>
      </w:r>
      <w:r w:rsidRPr="003F138D">
        <w:rPr>
          <w:b/>
        </w:rPr>
        <w:t>Прогноз расходов населения на коммунальные ресурсы, расходов бюджета на социальную поддержку и субсидии, проверка доступности тарифов на коммунальные услуги    </w:t>
      </w:r>
    </w:p>
    <w:p w:rsidR="00103F68" w:rsidRPr="00754346" w:rsidRDefault="00103F68" w:rsidP="00BD10DF">
      <w:pPr>
        <w:spacing w:line="276" w:lineRule="auto"/>
        <w:ind w:firstLine="567"/>
        <w:jc w:val="both"/>
      </w:pPr>
      <w:r w:rsidRPr="00754346">
        <w:t>Определение прогнозируемой совокупной платы населения г.Фатеж</w:t>
      </w:r>
      <w:r>
        <w:t>а</w:t>
      </w:r>
      <w:r w:rsidRPr="00754346">
        <w:t xml:space="preserve"> по всем видам коммунальных услуг является  исходной точкой для определения доступности платы за коммунальные услуги.</w:t>
      </w:r>
    </w:p>
    <w:p w:rsidR="00103F68" w:rsidRPr="00754346" w:rsidRDefault="00103F68" w:rsidP="00BD10DF">
      <w:pPr>
        <w:spacing w:line="276" w:lineRule="auto"/>
        <w:ind w:firstLine="567"/>
        <w:jc w:val="both"/>
      </w:pPr>
      <w:r w:rsidRPr="00754346">
        <w:t>Понятие «доступность для потребителей товаров и услуг организаций коммунального комплекса (далее – ОКК)» введено Федеральным законом от 30.12.2004 г. № 210-ФЗ «Об основах регулирования тарифов организаций коммунального комплекса» (далее – Федеральный закон № 210-ФЗ).</w:t>
      </w:r>
    </w:p>
    <w:p w:rsidR="00103F68" w:rsidRPr="00754346" w:rsidRDefault="00103F68" w:rsidP="00BD10DF">
      <w:pPr>
        <w:spacing w:line="276" w:lineRule="auto"/>
        <w:ind w:firstLine="567"/>
        <w:jc w:val="both"/>
      </w:pPr>
      <w:r w:rsidRPr="00754346">
        <w:t>С принятием Основ формирования предельных индексов изменения размера платы граждан за коммунальные услуги, утвержденных Постановлением Правительства РФ от 28.08.2009 г. № 708 (далее – Основы формирования предельных индексов), на практике используются две системы критериев доступности, используемых для оценки:</w:t>
      </w:r>
    </w:p>
    <w:p w:rsidR="00103F68" w:rsidRPr="00754346" w:rsidRDefault="00103F68" w:rsidP="00F17BC7">
      <w:pPr>
        <w:numPr>
          <w:ilvl w:val="0"/>
          <w:numId w:val="68"/>
        </w:numPr>
        <w:tabs>
          <w:tab w:val="left" w:pos="851"/>
        </w:tabs>
        <w:spacing w:line="276" w:lineRule="auto"/>
        <w:ind w:left="0" w:firstLine="567"/>
        <w:jc w:val="both"/>
      </w:pPr>
      <w:r w:rsidRPr="00754346">
        <w:t>доступности для потребителей товаров и услуг ОКК;</w:t>
      </w:r>
    </w:p>
    <w:p w:rsidR="00103F68" w:rsidRPr="00754346" w:rsidRDefault="00103F68" w:rsidP="00F17BC7">
      <w:pPr>
        <w:numPr>
          <w:ilvl w:val="0"/>
          <w:numId w:val="68"/>
        </w:numPr>
        <w:tabs>
          <w:tab w:val="left" w:pos="851"/>
        </w:tabs>
        <w:spacing w:line="276" w:lineRule="auto"/>
        <w:ind w:left="0" w:firstLine="567"/>
        <w:jc w:val="both"/>
      </w:pPr>
      <w:r w:rsidRPr="00754346">
        <w:t>доступности для граждан платы за коммунальные услуги.</w:t>
      </w:r>
    </w:p>
    <w:p w:rsidR="00103F68" w:rsidRPr="00754346" w:rsidRDefault="00103F68" w:rsidP="00BD10DF">
      <w:pPr>
        <w:spacing w:line="276" w:lineRule="auto"/>
        <w:ind w:firstLine="567"/>
        <w:jc w:val="both"/>
      </w:pPr>
      <w:r w:rsidRPr="00754346">
        <w:t>При этом выбор и использование показателей доступности для потребителей товаров и услуг ОКК не регламентируется документами федерального уровня, в то время как алгоритм определения доступности для граждан платы за коммунальные услуги регламентирован Методическими указаниями по расчету предельных индексов изменения размера платы граждан за коммунальные услуги, утвержденными Приказом Минрегиона России от 23.08.2010 г. № 378 (далее – Методические указания по расчету предельных индексов).</w:t>
      </w:r>
    </w:p>
    <w:p w:rsidR="00103F68" w:rsidRPr="00754346" w:rsidRDefault="00103F68" w:rsidP="00BD10DF">
      <w:pPr>
        <w:spacing w:line="276" w:lineRule="auto"/>
        <w:ind w:firstLine="567"/>
        <w:jc w:val="both"/>
      </w:pPr>
      <w:r w:rsidRPr="00754346">
        <w:t>Установление системы критериев, используемых для определения доступности для потребителей товаров и услуг организаций коммунального комплекса, согласно ст. 4 и 5 Федерального закона № 210-ФЗ, отнесено к полномочиям органов исполнительной власти субъектов Российской Федерации и органов местного самоуправления.</w:t>
      </w:r>
    </w:p>
    <w:p w:rsidR="00103F68" w:rsidRPr="00754346" w:rsidRDefault="00103F68" w:rsidP="00BD10DF">
      <w:pPr>
        <w:spacing w:line="276" w:lineRule="auto"/>
        <w:ind w:firstLine="567"/>
        <w:jc w:val="both"/>
      </w:pPr>
      <w:r w:rsidRPr="00754346">
        <w:t>В настоящее время на уровне субъекта Российской Федерации действует Постановление Комитета по тарифам и ценам Курской области от 01.03.2011 г. №3/1 «Об установлении системы критериев, используемых для определения доступности для потребителей товаров и услуг организаций коммунального комплекса» (в ред. Постановления Комитета по тарифам и ценам Курской области от 05.08.2011 г. № 59). Система критериев доступности, установленная данным документом полностью соответствует положениям Основ формирования предельных индексов и Методических указаний по расчету предельных индексов.</w:t>
      </w:r>
    </w:p>
    <w:p w:rsidR="00103F68" w:rsidRPr="00754346" w:rsidRDefault="00103F68" w:rsidP="00BD10DF">
      <w:pPr>
        <w:spacing w:line="276" w:lineRule="auto"/>
        <w:ind w:firstLine="567"/>
        <w:jc w:val="both"/>
      </w:pPr>
      <w:r w:rsidRPr="00754346">
        <w:t>Согласно Методическим указаниям по расчету предельных индексов, 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 оказываемых населению, в данном муниципальном образовании.</w:t>
      </w:r>
    </w:p>
    <w:p w:rsidR="00103F68" w:rsidRPr="00754346" w:rsidRDefault="00103F68" w:rsidP="00BD10DF">
      <w:pPr>
        <w:spacing w:line="276" w:lineRule="auto"/>
        <w:ind w:firstLine="567"/>
        <w:jc w:val="both"/>
      </w:pPr>
      <w:r w:rsidRPr="00754346">
        <w:t>При этом исходной базой для расчета прогнозируемой платы населения по каждому виду коммунальных услуг является:</w:t>
      </w:r>
    </w:p>
    <w:p w:rsidR="00103F68" w:rsidRPr="00754346" w:rsidRDefault="00103F68" w:rsidP="00F17BC7">
      <w:pPr>
        <w:numPr>
          <w:ilvl w:val="0"/>
          <w:numId w:val="69"/>
        </w:numPr>
        <w:tabs>
          <w:tab w:val="left" w:pos="993"/>
        </w:tabs>
        <w:spacing w:line="276" w:lineRule="auto"/>
        <w:ind w:left="0" w:firstLine="567"/>
        <w:jc w:val="both"/>
      </w:pPr>
      <w:r w:rsidRPr="00754346">
        <w:t>проект тарифов ресурсоснабжающих организаций и надбавок к тарифам;</w:t>
      </w:r>
    </w:p>
    <w:p w:rsidR="00103F68" w:rsidRPr="00754346" w:rsidRDefault="00103F68" w:rsidP="00F17BC7">
      <w:pPr>
        <w:numPr>
          <w:ilvl w:val="0"/>
          <w:numId w:val="69"/>
        </w:numPr>
        <w:tabs>
          <w:tab w:val="left" w:pos="993"/>
        </w:tabs>
        <w:spacing w:line="276" w:lineRule="auto"/>
        <w:ind w:left="0" w:firstLine="567"/>
        <w:jc w:val="both"/>
      </w:pPr>
      <w:r w:rsidRPr="00754346">
        <w:t>нормативы потребления коммунальных услуг;</w:t>
      </w:r>
    </w:p>
    <w:p w:rsidR="00103F68" w:rsidRPr="00754346" w:rsidRDefault="00103F68" w:rsidP="00F17BC7">
      <w:pPr>
        <w:numPr>
          <w:ilvl w:val="0"/>
          <w:numId w:val="69"/>
        </w:numPr>
        <w:tabs>
          <w:tab w:val="left" w:pos="993"/>
        </w:tabs>
        <w:spacing w:line="276" w:lineRule="auto"/>
        <w:ind w:left="0" w:firstLine="567"/>
        <w:jc w:val="both"/>
      </w:pPr>
      <w:r w:rsidRPr="00754346">
        <w:t>объем потребления коммунальных ресурсов в соответствии с показаниями общедомовых приборов учета (усредненные данные не менее чем за 2 года);</w:t>
      </w:r>
    </w:p>
    <w:p w:rsidR="00103F68" w:rsidRPr="00754346" w:rsidRDefault="00103F68" w:rsidP="00F17BC7">
      <w:pPr>
        <w:numPr>
          <w:ilvl w:val="0"/>
          <w:numId w:val="69"/>
        </w:numPr>
        <w:tabs>
          <w:tab w:val="left" w:pos="993"/>
        </w:tabs>
        <w:spacing w:line="276" w:lineRule="auto"/>
        <w:ind w:left="0" w:firstLine="567"/>
        <w:jc w:val="both"/>
      </w:pPr>
      <w:r w:rsidRPr="00754346">
        <w:t>численность обслуживаемого населения, проживающего в многоквартирных домах, оборудованных приборами учета, или общая площадь жилых помещений;</w:t>
      </w:r>
    </w:p>
    <w:p w:rsidR="00103F68" w:rsidRPr="00754346" w:rsidRDefault="00103F68" w:rsidP="00F17BC7">
      <w:pPr>
        <w:numPr>
          <w:ilvl w:val="0"/>
          <w:numId w:val="69"/>
        </w:numPr>
        <w:tabs>
          <w:tab w:val="left" w:pos="993"/>
        </w:tabs>
        <w:spacing w:line="276" w:lineRule="auto"/>
        <w:ind w:left="0" w:firstLine="567"/>
        <w:jc w:val="both"/>
      </w:pPr>
      <w:r w:rsidRPr="00754346">
        <w:t>численность обслуживаемого населения, проживающего в жилых домах, оборудованных приборами учета, или общая площадь жилых помещений;</w:t>
      </w:r>
    </w:p>
    <w:p w:rsidR="00103F68" w:rsidRPr="00754346" w:rsidRDefault="00103F68" w:rsidP="00F17BC7">
      <w:pPr>
        <w:numPr>
          <w:ilvl w:val="0"/>
          <w:numId w:val="69"/>
        </w:numPr>
        <w:tabs>
          <w:tab w:val="left" w:pos="993"/>
        </w:tabs>
        <w:spacing w:line="276" w:lineRule="auto"/>
        <w:ind w:left="0" w:firstLine="567"/>
        <w:jc w:val="both"/>
      </w:pPr>
      <w:r w:rsidRPr="00754346">
        <w:t>численность обслуживаемого населения, проживающего в многоквартирных домах, не оборудованных приборами учета, или общая площадь жилых помещений;</w:t>
      </w:r>
    </w:p>
    <w:p w:rsidR="00103F68" w:rsidRPr="00754346" w:rsidRDefault="00103F68" w:rsidP="00F17BC7">
      <w:pPr>
        <w:numPr>
          <w:ilvl w:val="0"/>
          <w:numId w:val="69"/>
        </w:numPr>
        <w:tabs>
          <w:tab w:val="left" w:pos="993"/>
        </w:tabs>
        <w:spacing w:line="276" w:lineRule="auto"/>
        <w:ind w:left="0" w:firstLine="567"/>
        <w:jc w:val="both"/>
      </w:pPr>
      <w:r w:rsidRPr="00754346">
        <w:t>численность обслуживаемого населения, проживающего в жилых домах, не оборудованных приборами учета, или общая площадь жилых помещений;</w:t>
      </w:r>
    </w:p>
    <w:p w:rsidR="00103F68" w:rsidRPr="00754346" w:rsidRDefault="00103F68" w:rsidP="00F17BC7">
      <w:pPr>
        <w:numPr>
          <w:ilvl w:val="0"/>
          <w:numId w:val="69"/>
        </w:numPr>
        <w:tabs>
          <w:tab w:val="left" w:pos="993"/>
        </w:tabs>
        <w:spacing w:line="276" w:lineRule="auto"/>
        <w:ind w:left="0" w:firstLine="567"/>
        <w:jc w:val="both"/>
      </w:pPr>
      <w:r w:rsidRPr="00754346">
        <w:t>число многоквартирных домов (жилых домов), оборудованных приборами учета;</w:t>
      </w:r>
    </w:p>
    <w:p w:rsidR="00103F68" w:rsidRPr="00754346" w:rsidRDefault="00103F68" w:rsidP="00F17BC7">
      <w:pPr>
        <w:numPr>
          <w:ilvl w:val="0"/>
          <w:numId w:val="69"/>
        </w:numPr>
        <w:tabs>
          <w:tab w:val="left" w:pos="993"/>
        </w:tabs>
        <w:spacing w:line="276" w:lineRule="auto"/>
        <w:ind w:left="0" w:firstLine="567"/>
        <w:jc w:val="both"/>
      </w:pPr>
      <w:r w:rsidRPr="00754346">
        <w:t>число многоквартирных домов (жилых домов), не оборудованных приборами учета.</w:t>
      </w:r>
    </w:p>
    <w:p w:rsidR="00103F68" w:rsidRPr="00754346" w:rsidRDefault="00103F68" w:rsidP="00BD10DF">
      <w:pPr>
        <w:spacing w:line="276" w:lineRule="auto"/>
        <w:ind w:firstLine="567"/>
        <w:jc w:val="both"/>
      </w:pPr>
      <w:r w:rsidRPr="00754346">
        <w:t xml:space="preserve">Приведенный в приложении № 3 к Методическим указаниям пример расчета индекса изменения размера платы граждан за коммунальные услуги свидетельствует, что исходная база должна быть дополнена данными о численности обслуживаемого населения, проживающего в многоквартирных и жилых домах, не оборудованных приборами учета, а также об общей площади указанных жилых помещений в зависимости от степени благоустройства. </w:t>
      </w:r>
    </w:p>
    <w:p w:rsidR="00103F68" w:rsidRPr="00754346" w:rsidRDefault="00103F68" w:rsidP="00BD10DF">
      <w:pPr>
        <w:spacing w:line="276" w:lineRule="auto"/>
        <w:ind w:firstLine="567"/>
        <w:jc w:val="both"/>
      </w:pPr>
      <w:r w:rsidRPr="00754346">
        <w:t xml:space="preserve">Из приведенных данных видно, что сбор исходной базы для расчета прогнозируемой платы населения по коммунальным услугам требует значительных трудовых затрат. </w:t>
      </w:r>
    </w:p>
    <w:p w:rsidR="00103F68" w:rsidRPr="00754346" w:rsidRDefault="00103F68" w:rsidP="003720DE">
      <w:pPr>
        <w:spacing w:line="276" w:lineRule="auto"/>
        <w:ind w:firstLine="567"/>
        <w:jc w:val="both"/>
      </w:pPr>
      <w:r w:rsidRPr="00754346">
        <w:t>Эти затраты могут быть оправданы лишь при краткосрочном горизонте прогнозирования (до</w:t>
      </w:r>
      <w:r>
        <w:t xml:space="preserve"> </w:t>
      </w:r>
      <w:r w:rsidRPr="00754346">
        <w:t>1-2лет). При среднесрочном (3-5 лет) и долгосрочном (&gt;5 лет) горизонте прогнозирования использование детально структурированных исходных данных будет нивелировано точностью полученного прогноза.</w:t>
      </w:r>
    </w:p>
    <w:p w:rsidR="00103F68" w:rsidRPr="00754346" w:rsidRDefault="00103F68" w:rsidP="00BD10DF">
      <w:pPr>
        <w:spacing w:line="276" w:lineRule="auto"/>
        <w:ind w:firstLine="567"/>
        <w:jc w:val="both"/>
      </w:pPr>
      <w:r w:rsidRPr="00754346">
        <w:t>Иная модель</w:t>
      </w:r>
      <w:r w:rsidRPr="00754346">
        <w:rPr>
          <w:rStyle w:val="FootnoteReference"/>
        </w:rPr>
        <w:footnoteReference w:id="7"/>
      </w:r>
      <w:r w:rsidRPr="00754346">
        <w:t xml:space="preserve"> для расчета платежей граждан за коммунальные услуги базируется на использовании объемов потребления коммунальных услуг. При этом объемы потребления, определяемые как средневзвешенные показатели, учитывают и различие в объемах потребления коммунальных услуг в зависимости от степени благоустройства жилищного фонда, и наличие (отсутствие) приборов учета. </w:t>
      </w:r>
    </w:p>
    <w:p w:rsidR="00103F68" w:rsidRPr="00754346" w:rsidRDefault="00103F68" w:rsidP="00BD10DF">
      <w:pPr>
        <w:spacing w:line="276" w:lineRule="auto"/>
        <w:ind w:firstLine="567"/>
        <w:jc w:val="both"/>
      </w:pPr>
      <w:r w:rsidRPr="00754346">
        <w:t>Общая прогнозируемая совокупная плата граждан за все потребляемые коммунальные услуги определяется по формуле:</w:t>
      </w:r>
    </w:p>
    <w:p w:rsidR="00103F68" w:rsidRPr="00754346" w:rsidRDefault="00103F68" w:rsidP="00BD10DF">
      <w:pPr>
        <w:spacing w:line="276" w:lineRule="auto"/>
        <w:ind w:firstLine="567"/>
      </w:pPr>
      <w:r w:rsidRPr="00754346">
        <w:object w:dxaOrig="1780" w:dyaOrig="680">
          <v:shape id="_x0000_i1037" type="#_x0000_t75" style="width:84.6pt;height:33pt" o:ole="">
            <v:imagedata r:id="rId26" o:title=""/>
          </v:shape>
          <o:OLEObject Type="Embed" ProgID="Equation.3" ShapeID="_x0000_i1037" DrawAspect="Content" ObjectID="_1449912964" r:id="rId27"/>
        </w:object>
      </w:r>
      <w:r w:rsidRPr="00754346">
        <w:t>,</w:t>
      </w:r>
    </w:p>
    <w:p w:rsidR="00103F68" w:rsidRPr="00754346" w:rsidRDefault="00103F68" w:rsidP="00BD10DF">
      <w:pPr>
        <w:spacing w:line="276" w:lineRule="auto"/>
        <w:ind w:firstLine="567"/>
        <w:jc w:val="both"/>
      </w:pPr>
      <w:r w:rsidRPr="00754346">
        <w:t xml:space="preserve">где </w:t>
      </w:r>
      <w:r w:rsidRPr="00754346">
        <w:object w:dxaOrig="499" w:dyaOrig="400">
          <v:shape id="_x0000_i1038" type="#_x0000_t75" style="width:24pt;height:19.2pt" o:ole="">
            <v:imagedata r:id="rId28" o:title=""/>
          </v:shape>
          <o:OLEObject Type="Embed" ProgID="Equation.3" ShapeID="_x0000_i1038" DrawAspect="Content" ObjectID="_1449912965" r:id="rId29"/>
        </w:object>
      </w:r>
      <w:r w:rsidRPr="00754346">
        <w:t xml:space="preserve"> - общая прогнозируемая совокупная плата граждан за все потребляемые коммунальные услуги;</w:t>
      </w:r>
    </w:p>
    <w:p w:rsidR="00103F68" w:rsidRPr="00754346" w:rsidRDefault="00103F68" w:rsidP="00BD10DF">
      <w:pPr>
        <w:spacing w:line="276" w:lineRule="auto"/>
        <w:ind w:firstLine="567"/>
        <w:jc w:val="both"/>
      </w:pPr>
      <w:r w:rsidRPr="00754346">
        <w:object w:dxaOrig="240" w:dyaOrig="360">
          <v:shape id="_x0000_i1039" type="#_x0000_t75" style="width:12.6pt;height:18.6pt" o:ole="">
            <v:imagedata r:id="rId30" o:title=""/>
          </v:shape>
          <o:OLEObject Type="Embed" ProgID="Equation.3" ShapeID="_x0000_i1039" DrawAspect="Content" ObjectID="_1449912966" r:id="rId31"/>
        </w:object>
      </w:r>
      <w:r w:rsidRPr="00754346">
        <w:t xml:space="preserve"> - проект тарифа за соответствующий i-й вид коммунальной услуги с учетом надбавки;</w:t>
      </w:r>
    </w:p>
    <w:p w:rsidR="00103F68" w:rsidRPr="00754346" w:rsidRDefault="00103F68" w:rsidP="00BD10DF">
      <w:pPr>
        <w:spacing w:line="276" w:lineRule="auto"/>
        <w:ind w:firstLine="567"/>
        <w:jc w:val="both"/>
      </w:pPr>
      <w:r w:rsidRPr="00754346">
        <w:object w:dxaOrig="320" w:dyaOrig="380">
          <v:shape id="_x0000_i1040" type="#_x0000_t75" style="width:15pt;height:18.6pt" o:ole="">
            <v:imagedata r:id="rId32" o:title=""/>
          </v:shape>
          <o:OLEObject Type="Embed" ProgID="Equation.3" ShapeID="_x0000_i1040" DrawAspect="Content" ObjectID="_1449912967" r:id="rId33"/>
        </w:object>
      </w:r>
      <w:r w:rsidRPr="00754346">
        <w:t>- объем потребления i-ого вида коммунальной услуги;</w:t>
      </w:r>
    </w:p>
    <w:p w:rsidR="00103F68" w:rsidRPr="00754346" w:rsidRDefault="00103F68" w:rsidP="00BD10DF">
      <w:pPr>
        <w:spacing w:line="276" w:lineRule="auto"/>
        <w:ind w:firstLine="567"/>
        <w:jc w:val="both"/>
      </w:pPr>
      <w:r w:rsidRPr="00754346">
        <w:t>n - количество видов коммунальных услуг.</w:t>
      </w:r>
    </w:p>
    <w:p w:rsidR="00103F68" w:rsidRPr="00754346" w:rsidRDefault="00103F68" w:rsidP="00BD10DF">
      <w:pPr>
        <w:spacing w:line="276" w:lineRule="auto"/>
        <w:ind w:firstLine="567"/>
        <w:jc w:val="both"/>
      </w:pPr>
      <w:r w:rsidRPr="00754346">
        <w:t>Прогнозный объем потребления i-ого вида коммунальной услуги определяется либо путем прогнозирования при наличии  данных о величине данного показателя за 4-5 лет, либо путем использования допущения о неизменности объема потребления при краткосрочном горизонте прогнозирования.</w:t>
      </w:r>
    </w:p>
    <w:p w:rsidR="00103F68" w:rsidRPr="00754346" w:rsidRDefault="00103F68" w:rsidP="00BD10DF">
      <w:pPr>
        <w:spacing w:line="276" w:lineRule="auto"/>
        <w:ind w:firstLine="567"/>
        <w:jc w:val="both"/>
      </w:pPr>
      <w:r w:rsidRPr="00754346">
        <w:t>Расчет общей прогнозируемой совокупной платы за потребляемые населением г.</w:t>
      </w:r>
      <w:r>
        <w:t>Фатеж</w:t>
      </w:r>
      <w:r w:rsidRPr="00754346">
        <w:t xml:space="preserve"> коммунальные услуги на 201</w:t>
      </w:r>
      <w:r>
        <w:t>4</w:t>
      </w:r>
      <w:r w:rsidRPr="00754346">
        <w:t xml:space="preserve"> – 202</w:t>
      </w:r>
      <w:r>
        <w:t>3</w:t>
      </w:r>
      <w:r w:rsidRPr="00754346">
        <w:t xml:space="preserve"> гг. приведен в таблице 76:</w:t>
      </w:r>
    </w:p>
    <w:p w:rsidR="00103F68" w:rsidRPr="00754346" w:rsidRDefault="00103F68" w:rsidP="00F17BC7">
      <w:pPr>
        <w:pStyle w:val="ListParagraph"/>
        <w:numPr>
          <w:ilvl w:val="0"/>
          <w:numId w:val="75"/>
        </w:numPr>
        <w:tabs>
          <w:tab w:val="left" w:pos="851"/>
        </w:tabs>
        <w:spacing w:line="276" w:lineRule="auto"/>
        <w:ind w:left="0" w:firstLine="567"/>
        <w:contextualSpacing/>
        <w:jc w:val="both"/>
      </w:pPr>
      <w:r w:rsidRPr="00754346">
        <w:t>Объемы потребления коммунальных услуг приняты:</w:t>
      </w:r>
    </w:p>
    <w:p w:rsidR="00103F68" w:rsidRPr="004F0535" w:rsidRDefault="00103F68" w:rsidP="00F17BC7">
      <w:pPr>
        <w:pStyle w:val="ListParagraph"/>
        <w:numPr>
          <w:ilvl w:val="0"/>
          <w:numId w:val="76"/>
        </w:numPr>
        <w:tabs>
          <w:tab w:val="left" w:pos="851"/>
        </w:tabs>
        <w:spacing w:line="276" w:lineRule="auto"/>
        <w:ind w:left="0" w:firstLine="567"/>
        <w:contextualSpacing/>
        <w:jc w:val="both"/>
      </w:pPr>
      <w:r w:rsidRPr="00754346">
        <w:t>по водоснабжению и водоотведению – в соответствии с данными перспективного среднегодового спроса по г.</w:t>
      </w:r>
      <w:r>
        <w:t>Фатежу</w:t>
      </w:r>
      <w:r w:rsidRPr="00754346">
        <w:t xml:space="preserve">, </w:t>
      </w:r>
      <w:r w:rsidRPr="004F0535">
        <w:t>рассчитанными в разделе 2 настоящей Программы;</w:t>
      </w:r>
    </w:p>
    <w:p w:rsidR="00103F68" w:rsidRPr="00754346" w:rsidRDefault="00103F68" w:rsidP="00F17BC7">
      <w:pPr>
        <w:pStyle w:val="ListParagraph"/>
        <w:numPr>
          <w:ilvl w:val="0"/>
          <w:numId w:val="76"/>
        </w:numPr>
        <w:tabs>
          <w:tab w:val="left" w:pos="851"/>
        </w:tabs>
        <w:spacing w:line="276" w:lineRule="auto"/>
        <w:ind w:left="0" w:firstLine="567"/>
        <w:contextualSpacing/>
        <w:jc w:val="both"/>
      </w:pPr>
      <w:r w:rsidRPr="00754346">
        <w:t>по отоплению - в соответствии с данными перспективного среднегодового спроса по г.</w:t>
      </w:r>
      <w:r>
        <w:t>Фатежу</w:t>
      </w:r>
      <w:r w:rsidRPr="00754346">
        <w:t>, рассчитанными в разделе 2 настоящей Программы, с учетом доли рынка, обслуживаемого конкретной организацией теплоснабжения;</w:t>
      </w:r>
    </w:p>
    <w:p w:rsidR="00103F68" w:rsidRPr="00754346" w:rsidRDefault="00103F68" w:rsidP="00F17BC7">
      <w:pPr>
        <w:pStyle w:val="ListParagraph"/>
        <w:numPr>
          <w:ilvl w:val="0"/>
          <w:numId w:val="76"/>
        </w:numPr>
        <w:tabs>
          <w:tab w:val="left" w:pos="851"/>
        </w:tabs>
        <w:spacing w:line="276" w:lineRule="auto"/>
        <w:ind w:left="0" w:firstLine="567"/>
        <w:contextualSpacing/>
        <w:jc w:val="both"/>
      </w:pPr>
      <w:r w:rsidRPr="00754346">
        <w:t>по электроснабжению - в соответствии с данными перспективного среднегодового спроса по г.</w:t>
      </w:r>
      <w:r>
        <w:t>Фатеж</w:t>
      </w:r>
      <w:r w:rsidRPr="00754346">
        <w:t>, рассчитанными в разделе 2 настоящей Программы;</w:t>
      </w:r>
    </w:p>
    <w:p w:rsidR="00103F68" w:rsidRPr="00754346" w:rsidRDefault="00103F68" w:rsidP="00F17BC7">
      <w:pPr>
        <w:pStyle w:val="ListParagraph"/>
        <w:numPr>
          <w:ilvl w:val="0"/>
          <w:numId w:val="76"/>
        </w:numPr>
        <w:tabs>
          <w:tab w:val="left" w:pos="851"/>
        </w:tabs>
        <w:spacing w:line="276" w:lineRule="auto"/>
        <w:ind w:left="0" w:firstLine="567"/>
        <w:contextualSpacing/>
        <w:jc w:val="both"/>
      </w:pPr>
      <w:r w:rsidRPr="00754346">
        <w:t>по газоснабжению -</w:t>
      </w:r>
      <w:r w:rsidRPr="0036417D">
        <w:t xml:space="preserve"> </w:t>
      </w:r>
      <w:r w:rsidRPr="00754346">
        <w:t>в соответствии с данными перспективного среднегодового спроса по г.</w:t>
      </w:r>
      <w:r>
        <w:t>Фатежу</w:t>
      </w:r>
      <w:r w:rsidRPr="00754346">
        <w:t>, рассчитанными в разделе 2 настоящей Программы;</w:t>
      </w:r>
    </w:p>
    <w:p w:rsidR="00103F68" w:rsidRPr="00754346" w:rsidRDefault="00103F68" w:rsidP="00F17BC7">
      <w:pPr>
        <w:pStyle w:val="ListParagraph"/>
        <w:numPr>
          <w:ilvl w:val="0"/>
          <w:numId w:val="75"/>
        </w:numPr>
        <w:tabs>
          <w:tab w:val="left" w:pos="851"/>
        </w:tabs>
        <w:spacing w:line="276" w:lineRule="auto"/>
        <w:ind w:left="0" w:firstLine="567"/>
        <w:contextualSpacing/>
        <w:jc w:val="both"/>
      </w:pPr>
      <w:r w:rsidRPr="00754346">
        <w:t>Тарифы на коммунальные услуги  приняты:</w:t>
      </w:r>
    </w:p>
    <w:p w:rsidR="00103F68" w:rsidRPr="00754346" w:rsidRDefault="00103F68" w:rsidP="00BD10DF">
      <w:pPr>
        <w:pStyle w:val="ListParagraph"/>
        <w:tabs>
          <w:tab w:val="left" w:pos="851"/>
        </w:tabs>
        <w:spacing w:line="276" w:lineRule="auto"/>
        <w:ind w:left="0" w:firstLine="567"/>
        <w:jc w:val="both"/>
      </w:pPr>
      <w:r>
        <w:t>--</w:t>
      </w:r>
      <w:r w:rsidRPr="00754346">
        <w:t>по водоснабжению и водоотведению</w:t>
      </w:r>
      <w:r>
        <w:t xml:space="preserve">  с учетом п</w:t>
      </w:r>
      <w:r w:rsidRPr="00754346">
        <w:t>рогнозн</w:t>
      </w:r>
      <w:r>
        <w:t>ого</w:t>
      </w:r>
      <w:r w:rsidRPr="00754346">
        <w:t xml:space="preserve"> рост</w:t>
      </w:r>
      <w:r>
        <w:t xml:space="preserve">а </w:t>
      </w:r>
      <w:r w:rsidRPr="00754346">
        <w:t>тарифов  на основании Сценарных условий долгосрочного прогноза социально-экономического развития Российской Федерации до 2030 г., подготовленных Министерством экономического развития РФ в апреле 2012 г.</w:t>
      </w:r>
    </w:p>
    <w:p w:rsidR="00103F68" w:rsidRPr="00754346" w:rsidRDefault="00103F68" w:rsidP="00F17BC7">
      <w:pPr>
        <w:pStyle w:val="ListParagraph"/>
        <w:numPr>
          <w:ilvl w:val="0"/>
          <w:numId w:val="77"/>
        </w:numPr>
        <w:tabs>
          <w:tab w:val="left" w:pos="851"/>
        </w:tabs>
        <w:spacing w:line="276" w:lineRule="auto"/>
        <w:ind w:left="0" w:firstLine="567"/>
        <w:contextualSpacing/>
        <w:jc w:val="both"/>
      </w:pPr>
      <w:r w:rsidRPr="00754346">
        <w:t xml:space="preserve"> по отоплению - в соответствии с прогнозными данными, рассчитанными в разделе 14 настоящей  Программы, с учетом инвестиционной составляющей, налога на добавленную стоимость и прогнозного роста в соответствующем периоде;</w:t>
      </w:r>
    </w:p>
    <w:p w:rsidR="00103F68" w:rsidRDefault="00103F68" w:rsidP="00F17BC7">
      <w:pPr>
        <w:pStyle w:val="ListParagraph"/>
        <w:numPr>
          <w:ilvl w:val="0"/>
          <w:numId w:val="77"/>
        </w:numPr>
        <w:tabs>
          <w:tab w:val="left" w:pos="851"/>
        </w:tabs>
        <w:spacing w:line="276" w:lineRule="auto"/>
        <w:ind w:left="0" w:firstLine="567"/>
        <w:contextualSpacing/>
        <w:jc w:val="both"/>
      </w:pPr>
      <w:r w:rsidRPr="00754346">
        <w:t>по электроснабжению – на 201</w:t>
      </w:r>
      <w:r>
        <w:t>3</w:t>
      </w:r>
      <w:r w:rsidRPr="00754346">
        <w:t xml:space="preserve"> г – в соответствии с Постановлением Комитета по тарифам и ценам Курской области </w:t>
      </w:r>
      <w:r w:rsidRPr="004F0535">
        <w:t>от 31.10.2011 г. № 106</w:t>
      </w:r>
      <w:r w:rsidRPr="00754346">
        <w:t xml:space="preserve"> «О тарифах на электрическую энергию, отпускаемую гарантирующими поставщиками и энергосбытовыми компаниями для населения и потребителей, приравненных к категории «население», по Курской области на 2012 год</w:t>
      </w:r>
    </w:p>
    <w:p w:rsidR="00103F68" w:rsidRPr="00754346" w:rsidRDefault="00103F68" w:rsidP="00F17BC7">
      <w:pPr>
        <w:pStyle w:val="ListParagraph"/>
        <w:numPr>
          <w:ilvl w:val="0"/>
          <w:numId w:val="77"/>
        </w:numPr>
        <w:tabs>
          <w:tab w:val="left" w:pos="851"/>
        </w:tabs>
        <w:spacing w:line="276" w:lineRule="auto"/>
        <w:ind w:left="0" w:firstLine="567"/>
        <w:contextualSpacing/>
        <w:jc w:val="both"/>
      </w:pPr>
      <w:r w:rsidRPr="00754346">
        <w:t>по газоснабжению – на 201</w:t>
      </w:r>
      <w:r>
        <w:t>4</w:t>
      </w:r>
      <w:r w:rsidRPr="00754346">
        <w:t>-20</w:t>
      </w:r>
      <w:r>
        <w:t>23</w:t>
      </w:r>
      <w:r w:rsidRPr="00754346">
        <w:t xml:space="preserve"> гг.  на основании тарифов </w:t>
      </w:r>
      <w:r>
        <w:t xml:space="preserve">на </w:t>
      </w:r>
      <w:r w:rsidRPr="00754346">
        <w:t>201</w:t>
      </w:r>
      <w:r>
        <w:t>3</w:t>
      </w:r>
      <w:r w:rsidRPr="00754346">
        <w:t xml:space="preserve"> г. с учетом прогнозного роста в соответствующем периоде;</w:t>
      </w:r>
    </w:p>
    <w:p w:rsidR="00103F68" w:rsidRDefault="00103F68" w:rsidP="00BD10DF">
      <w:pPr>
        <w:spacing w:line="276" w:lineRule="auto"/>
        <w:ind w:firstLine="567"/>
        <w:rPr>
          <w:b/>
          <w:sz w:val="22"/>
          <w:szCs w:val="22"/>
        </w:rPr>
      </w:pPr>
    </w:p>
    <w:p w:rsidR="00103F68" w:rsidRDefault="00103F68" w:rsidP="00351A48">
      <w:pPr>
        <w:spacing w:line="276" w:lineRule="auto"/>
        <w:jc w:val="left"/>
        <w:rPr>
          <w:sz w:val="28"/>
          <w:szCs w:val="28"/>
        </w:rPr>
      </w:pPr>
      <w:r w:rsidRPr="00D747E7">
        <w:rPr>
          <w:b/>
          <w:sz w:val="22"/>
          <w:szCs w:val="22"/>
        </w:rPr>
        <w:t xml:space="preserve">Таблица </w:t>
      </w:r>
      <w:r>
        <w:rPr>
          <w:b/>
          <w:sz w:val="22"/>
          <w:szCs w:val="22"/>
        </w:rPr>
        <w:t>6.17.</w:t>
      </w:r>
      <w:r w:rsidRPr="00D747E7">
        <w:rPr>
          <w:color w:val="000000"/>
        </w:rPr>
        <w:t xml:space="preserve"> </w:t>
      </w:r>
      <w:r w:rsidRPr="00D747E7">
        <w:rPr>
          <w:b/>
          <w:color w:val="000000"/>
          <w:sz w:val="22"/>
          <w:szCs w:val="22"/>
        </w:rPr>
        <w:t>Прогнозируемая плата за коммунальные услуги</w:t>
      </w:r>
    </w:p>
    <w:tbl>
      <w:tblPr>
        <w:tblW w:w="9673" w:type="dxa"/>
        <w:jc w:val="center"/>
        <w:tblInd w:w="98" w:type="dxa"/>
        <w:tblLook w:val="0000"/>
      </w:tblPr>
      <w:tblGrid>
        <w:gridCol w:w="2617"/>
        <w:gridCol w:w="1385"/>
        <w:gridCol w:w="1512"/>
        <w:gridCol w:w="1078"/>
        <w:gridCol w:w="3277"/>
      </w:tblGrid>
      <w:tr w:rsidR="00103F68" w:rsidRPr="00F46346" w:rsidTr="00616FD7">
        <w:trPr>
          <w:trHeight w:val="1023"/>
          <w:jc w:val="center"/>
        </w:trPr>
        <w:tc>
          <w:tcPr>
            <w:tcW w:w="2617" w:type="dxa"/>
            <w:tcBorders>
              <w:top w:val="single" w:sz="4" w:space="0" w:color="auto"/>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Вид коммунальных услуг</w:t>
            </w:r>
          </w:p>
        </w:tc>
        <w:tc>
          <w:tcPr>
            <w:tcW w:w="1385" w:type="dxa"/>
            <w:tcBorders>
              <w:top w:val="single" w:sz="4" w:space="0" w:color="auto"/>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Ед.изм.</w:t>
            </w:r>
          </w:p>
        </w:tc>
        <w:tc>
          <w:tcPr>
            <w:tcW w:w="1316" w:type="dxa"/>
            <w:tcBorders>
              <w:top w:val="single" w:sz="4" w:space="0" w:color="auto"/>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Объем потребления</w:t>
            </w:r>
          </w:p>
        </w:tc>
        <w:tc>
          <w:tcPr>
            <w:tcW w:w="1078" w:type="dxa"/>
            <w:tcBorders>
              <w:top w:val="single" w:sz="4" w:space="0" w:color="auto"/>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Тариф (проект тарифа), руб.</w:t>
            </w:r>
          </w:p>
        </w:tc>
        <w:tc>
          <w:tcPr>
            <w:tcW w:w="3277" w:type="dxa"/>
            <w:tcBorders>
              <w:top w:val="single" w:sz="4" w:space="0" w:color="auto"/>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Прогнозируемая плата за коммунальные услуги, тыс.руб.</w:t>
            </w:r>
          </w:p>
        </w:tc>
      </w:tr>
      <w:tr w:rsidR="00103F68" w:rsidRPr="00F46346" w:rsidTr="00616FD7">
        <w:trPr>
          <w:trHeight w:val="324"/>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Водоснабжение</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r>
      <w:tr w:rsidR="00103F68" w:rsidRPr="00F46346" w:rsidTr="00616FD7">
        <w:trPr>
          <w:trHeight w:val="324"/>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2014</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195,7</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22,9</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4488,11</w:t>
            </w:r>
          </w:p>
        </w:tc>
      </w:tr>
      <w:tr w:rsidR="00103F68" w:rsidRPr="00F46346" w:rsidTr="00616FD7">
        <w:trPr>
          <w:trHeight w:val="324"/>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2015</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191,8</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24,2</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4641,18</w:t>
            </w:r>
          </w:p>
        </w:tc>
      </w:tr>
      <w:tr w:rsidR="00103F68" w:rsidRPr="00F46346" w:rsidTr="00616FD7">
        <w:trPr>
          <w:trHeight w:val="324"/>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2016</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188,1</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25,5</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4797,68</w:t>
            </w:r>
          </w:p>
        </w:tc>
      </w:tr>
      <w:tr w:rsidR="00103F68" w:rsidRPr="00F46346" w:rsidTr="00616FD7">
        <w:trPr>
          <w:trHeight w:val="324"/>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2017</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184,4</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26,8</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4944,50</w:t>
            </w:r>
          </w:p>
        </w:tc>
      </w:tr>
      <w:tr w:rsidR="00103F68" w:rsidRPr="00F46346" w:rsidTr="00616FD7">
        <w:trPr>
          <w:trHeight w:val="324"/>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2018</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180,8</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27,9</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5045,04</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2019-2023</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170,4</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31,2</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26560,25</w:t>
            </w:r>
          </w:p>
        </w:tc>
      </w:tr>
      <w:tr w:rsidR="00103F68" w:rsidRPr="00F46346" w:rsidTr="00616FD7">
        <w:trPr>
          <w:trHeight w:val="384"/>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Водоотведение</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2014</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58,0</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25,7</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1490,01</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2015</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58,0</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27,1</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1572,16</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2016</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58,0</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28,6</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1657,14</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2017</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58,0</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30,0</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1742,12</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2018</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58,0</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31,3</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1812,94</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2019-2023</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тыс.куб.м</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58,0</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34,9</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10126,97</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Отопление</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2014</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тыс.Гкал</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4,16</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1954,7</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8131,728</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2015</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тыс.Гкал</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4,2</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2062,5</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8662,555</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2016</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тыс.Гкал</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4,24</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2174,0</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9217,762</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2017</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тыс.Гкал</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4,28</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2285,5</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9781,887</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2018</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тыс.Гкал</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4,33</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2378,4</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10298,444</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2019-2023</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тыс.Гкал</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4,46</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2657,1</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59253,589</w:t>
            </w:r>
          </w:p>
        </w:tc>
      </w:tr>
      <w:tr w:rsidR="00103F68" w:rsidRPr="00F46346" w:rsidTr="00616FD7">
        <w:trPr>
          <w:trHeight w:val="420"/>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Электроснабжение</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2014</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 кВт</w:t>
            </w:r>
            <w:r>
              <w:rPr>
                <w:color w:val="000000"/>
              </w:rPr>
              <w:t>.</w:t>
            </w:r>
            <w:r w:rsidRPr="00F46346">
              <w:rPr>
                <w:color w:val="000000"/>
              </w:rPr>
              <w:t>ч</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5608</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3,1</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17108,89</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2015</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 кВт</w:t>
            </w:r>
            <w:r>
              <w:rPr>
                <w:color w:val="000000"/>
              </w:rPr>
              <w:t>.</w:t>
            </w:r>
            <w:r w:rsidRPr="00F46346">
              <w:rPr>
                <w:color w:val="000000"/>
              </w:rPr>
              <w:t>ч</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5888</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3,2</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18953,47</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2016</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 кВт</w:t>
            </w:r>
            <w:r>
              <w:rPr>
                <w:color w:val="000000"/>
              </w:rPr>
              <w:t>.</w:t>
            </w:r>
            <w:r w:rsidRPr="00F46346">
              <w:rPr>
                <w:color w:val="000000"/>
              </w:rPr>
              <w:t>ч</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6182</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3,4</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20975,53</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2017</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 кВт</w:t>
            </w:r>
            <w:r>
              <w:rPr>
                <w:color w:val="000000"/>
              </w:rPr>
              <w:t>.</w:t>
            </w:r>
            <w:r w:rsidRPr="00F46346">
              <w:rPr>
                <w:color w:val="000000"/>
              </w:rPr>
              <w:t>ч</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6491</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3,6</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23153,40</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2018</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 кВт</w:t>
            </w:r>
            <w:r>
              <w:rPr>
                <w:color w:val="000000"/>
              </w:rPr>
              <w:t>.</w:t>
            </w:r>
            <w:r w:rsidRPr="00F46346">
              <w:rPr>
                <w:color w:val="000000"/>
              </w:rPr>
              <w:t>ч</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3816</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3,7</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14164,99</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2019-2023</w:t>
            </w:r>
          </w:p>
        </w:tc>
        <w:tc>
          <w:tcPr>
            <w:tcW w:w="1385"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тыс. кВт</w:t>
            </w:r>
            <w:r>
              <w:rPr>
                <w:color w:val="000000"/>
              </w:rPr>
              <w:t>.ч</w:t>
            </w:r>
          </w:p>
        </w:tc>
        <w:tc>
          <w:tcPr>
            <w:tcW w:w="1316"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7909</w:t>
            </w:r>
          </w:p>
        </w:tc>
        <w:tc>
          <w:tcPr>
            <w:tcW w:w="1078"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4,1</w:t>
            </w:r>
          </w:p>
        </w:tc>
        <w:tc>
          <w:tcPr>
            <w:tcW w:w="3277" w:type="dxa"/>
            <w:tcBorders>
              <w:top w:val="nil"/>
              <w:left w:val="nil"/>
              <w:bottom w:val="single" w:sz="4" w:space="0" w:color="auto"/>
              <w:right w:val="single" w:sz="4" w:space="0" w:color="auto"/>
            </w:tcBorders>
            <w:vAlign w:val="center"/>
          </w:tcPr>
          <w:p w:rsidR="00103F68" w:rsidRPr="00F46346" w:rsidRDefault="00103F68" w:rsidP="00616FD7">
            <w:pPr>
              <w:rPr>
                <w:color w:val="000000"/>
              </w:rPr>
            </w:pPr>
            <w:r w:rsidRPr="00F46346">
              <w:rPr>
                <w:color w:val="000000"/>
              </w:rPr>
              <w:t>163993,12</w:t>
            </w:r>
          </w:p>
        </w:tc>
      </w:tr>
      <w:tr w:rsidR="00103F68" w:rsidRPr="00F46346" w:rsidTr="00616FD7">
        <w:trPr>
          <w:trHeight w:val="450"/>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Газоснабжение</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2014</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тыс.куб.м</w:t>
            </w:r>
          </w:p>
        </w:tc>
        <w:tc>
          <w:tcPr>
            <w:tcW w:w="1316" w:type="dxa"/>
            <w:tcBorders>
              <w:top w:val="nil"/>
              <w:left w:val="nil"/>
              <w:bottom w:val="nil"/>
              <w:right w:val="nil"/>
            </w:tcBorders>
            <w:noWrap/>
            <w:vAlign w:val="center"/>
          </w:tcPr>
          <w:p w:rsidR="00103F68" w:rsidRPr="003E2583" w:rsidRDefault="00103F68" w:rsidP="00616FD7">
            <w:pPr>
              <w:rPr>
                <w:color w:val="000000"/>
              </w:rPr>
            </w:pPr>
            <w:r w:rsidRPr="003E2583">
              <w:rPr>
                <w:color w:val="000000"/>
                <w:sz w:val="22"/>
                <w:szCs w:val="22"/>
              </w:rPr>
              <w:t>8258,2</w:t>
            </w:r>
          </w:p>
        </w:tc>
        <w:tc>
          <w:tcPr>
            <w:tcW w:w="1078"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5,0</w:t>
            </w: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41266,23</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2015</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тыс.куб.м</w:t>
            </w:r>
          </w:p>
        </w:tc>
        <w:tc>
          <w:tcPr>
            <w:tcW w:w="1316" w:type="dxa"/>
            <w:tcBorders>
              <w:top w:val="nil"/>
              <w:left w:val="nil"/>
              <w:bottom w:val="nil"/>
              <w:right w:val="nil"/>
            </w:tcBorders>
            <w:noWrap/>
            <w:vAlign w:val="center"/>
          </w:tcPr>
          <w:p w:rsidR="00103F68" w:rsidRPr="003E2583" w:rsidRDefault="00103F68" w:rsidP="00616FD7">
            <w:pPr>
              <w:rPr>
                <w:color w:val="000000"/>
              </w:rPr>
            </w:pPr>
            <w:r w:rsidRPr="003E2583">
              <w:rPr>
                <w:color w:val="000000"/>
                <w:sz w:val="22"/>
                <w:szCs w:val="22"/>
              </w:rPr>
              <w:t>8713,5</w:t>
            </w:r>
          </w:p>
        </w:tc>
        <w:tc>
          <w:tcPr>
            <w:tcW w:w="1078"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5,3</w:t>
            </w: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45941,93</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2016</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тыс.куб.м</w:t>
            </w:r>
          </w:p>
        </w:tc>
        <w:tc>
          <w:tcPr>
            <w:tcW w:w="1316" w:type="dxa"/>
            <w:tcBorders>
              <w:top w:val="nil"/>
              <w:left w:val="nil"/>
              <w:bottom w:val="nil"/>
              <w:right w:val="nil"/>
            </w:tcBorders>
            <w:noWrap/>
            <w:vAlign w:val="center"/>
          </w:tcPr>
          <w:p w:rsidR="00103F68" w:rsidRPr="003E2583" w:rsidRDefault="00103F68" w:rsidP="00616FD7">
            <w:pPr>
              <w:rPr>
                <w:color w:val="000000"/>
              </w:rPr>
            </w:pPr>
            <w:r w:rsidRPr="003E2583">
              <w:rPr>
                <w:color w:val="000000"/>
                <w:sz w:val="22"/>
                <w:szCs w:val="22"/>
              </w:rPr>
              <w:t>9184,5</w:t>
            </w:r>
          </w:p>
        </w:tc>
        <w:tc>
          <w:tcPr>
            <w:tcW w:w="1078"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5,6</w:t>
            </w: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51042,86</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2017</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тыс.куб.м</w:t>
            </w:r>
          </w:p>
        </w:tc>
        <w:tc>
          <w:tcPr>
            <w:tcW w:w="1316" w:type="dxa"/>
            <w:tcBorders>
              <w:top w:val="nil"/>
              <w:left w:val="nil"/>
              <w:bottom w:val="nil"/>
              <w:right w:val="nil"/>
            </w:tcBorders>
            <w:noWrap/>
            <w:vAlign w:val="center"/>
          </w:tcPr>
          <w:p w:rsidR="00103F68" w:rsidRPr="003E2583" w:rsidRDefault="00103F68" w:rsidP="00616FD7">
            <w:pPr>
              <w:rPr>
                <w:color w:val="000000"/>
              </w:rPr>
            </w:pPr>
            <w:r w:rsidRPr="003E2583">
              <w:rPr>
                <w:color w:val="000000"/>
                <w:sz w:val="22"/>
                <w:szCs w:val="22"/>
              </w:rPr>
              <w:t>9655,5</w:t>
            </w:r>
          </w:p>
        </w:tc>
        <w:tc>
          <w:tcPr>
            <w:tcW w:w="1078"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5,8</w:t>
            </w: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56412,26</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2018</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тыс.куб.м</w:t>
            </w:r>
          </w:p>
        </w:tc>
        <w:tc>
          <w:tcPr>
            <w:tcW w:w="1316" w:type="dxa"/>
            <w:tcBorders>
              <w:top w:val="nil"/>
              <w:left w:val="nil"/>
              <w:bottom w:val="nil"/>
              <w:right w:val="nil"/>
            </w:tcBorders>
            <w:noWrap/>
            <w:vAlign w:val="center"/>
          </w:tcPr>
          <w:p w:rsidR="00103F68" w:rsidRPr="003E2583" w:rsidRDefault="00103F68" w:rsidP="00616FD7">
            <w:pPr>
              <w:rPr>
                <w:color w:val="000000"/>
              </w:rPr>
            </w:pPr>
            <w:r w:rsidRPr="003E2583">
              <w:rPr>
                <w:color w:val="000000"/>
                <w:sz w:val="22"/>
                <w:szCs w:val="22"/>
              </w:rPr>
              <w:t>10048</w:t>
            </w:r>
          </w:p>
        </w:tc>
        <w:tc>
          <w:tcPr>
            <w:tcW w:w="1078"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6,1</w:t>
            </w: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61091,84</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2019-2023</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тыс.куб.м</w:t>
            </w:r>
          </w:p>
        </w:tc>
        <w:tc>
          <w:tcPr>
            <w:tcW w:w="1316" w:type="dxa"/>
            <w:tcBorders>
              <w:top w:val="nil"/>
              <w:left w:val="nil"/>
              <w:bottom w:val="nil"/>
              <w:right w:val="nil"/>
            </w:tcBorders>
            <w:noWrap/>
            <w:vAlign w:val="center"/>
          </w:tcPr>
          <w:p w:rsidR="00103F68" w:rsidRPr="003E2583" w:rsidRDefault="00103F68" w:rsidP="00616FD7">
            <w:pPr>
              <w:rPr>
                <w:color w:val="000000"/>
              </w:rPr>
            </w:pPr>
            <w:r w:rsidRPr="003E2583">
              <w:rPr>
                <w:color w:val="000000"/>
                <w:sz w:val="22"/>
                <w:szCs w:val="22"/>
              </w:rPr>
              <w:t>11225,5</w:t>
            </w:r>
          </w:p>
        </w:tc>
        <w:tc>
          <w:tcPr>
            <w:tcW w:w="1078"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6,8</w:t>
            </w: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381246,04</w:t>
            </w:r>
          </w:p>
        </w:tc>
      </w:tr>
      <w:tr w:rsidR="00103F68" w:rsidRPr="00F46346" w:rsidTr="00616FD7">
        <w:trPr>
          <w:trHeight w:val="720"/>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Итого за все потребляемые коммунальные услуги</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316" w:type="dxa"/>
            <w:tcBorders>
              <w:top w:val="single" w:sz="4" w:space="0" w:color="auto"/>
              <w:left w:val="nil"/>
              <w:bottom w:val="single" w:sz="4" w:space="0" w:color="auto"/>
              <w:right w:val="single" w:sz="4" w:space="0" w:color="auto"/>
            </w:tcBorders>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2014</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72485,0</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2015</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79771,3</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2016</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87691,0</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2017</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96034,2</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2018</w:t>
            </w:r>
          </w:p>
        </w:tc>
        <w:tc>
          <w:tcPr>
            <w:tcW w:w="1385"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316"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92413,3</w:t>
            </w:r>
          </w:p>
        </w:tc>
      </w:tr>
      <w:tr w:rsidR="00103F68" w:rsidRPr="00F46346" w:rsidTr="00616FD7">
        <w:trPr>
          <w:trHeight w:val="312"/>
          <w:jc w:val="center"/>
        </w:trPr>
        <w:tc>
          <w:tcPr>
            <w:tcW w:w="2617" w:type="dxa"/>
            <w:tcBorders>
              <w:top w:val="nil"/>
              <w:left w:val="single" w:sz="4" w:space="0" w:color="auto"/>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2019-2023</w:t>
            </w:r>
          </w:p>
        </w:tc>
        <w:tc>
          <w:tcPr>
            <w:tcW w:w="1385" w:type="dxa"/>
            <w:tcBorders>
              <w:top w:val="nil"/>
              <w:left w:val="nil"/>
              <w:bottom w:val="single" w:sz="4" w:space="0" w:color="auto"/>
              <w:right w:val="single" w:sz="4" w:space="0" w:color="auto"/>
            </w:tcBorders>
            <w:noWrap/>
            <w:vAlign w:val="center"/>
          </w:tcPr>
          <w:p w:rsidR="00103F68" w:rsidRPr="003E2583" w:rsidRDefault="00103F68" w:rsidP="00616FD7">
            <w:pPr>
              <w:rPr>
                <w:color w:val="000000"/>
              </w:rPr>
            </w:pPr>
          </w:p>
        </w:tc>
        <w:tc>
          <w:tcPr>
            <w:tcW w:w="1316" w:type="dxa"/>
            <w:tcBorders>
              <w:top w:val="nil"/>
              <w:left w:val="nil"/>
              <w:bottom w:val="single" w:sz="4" w:space="0" w:color="auto"/>
              <w:right w:val="single" w:sz="4" w:space="0" w:color="auto"/>
            </w:tcBorders>
            <w:noWrap/>
            <w:vAlign w:val="center"/>
          </w:tcPr>
          <w:p w:rsidR="00103F68" w:rsidRPr="003E2583" w:rsidRDefault="00103F68" w:rsidP="00616FD7">
            <w:pPr>
              <w:rPr>
                <w:color w:val="000000"/>
              </w:rPr>
            </w:pPr>
          </w:p>
        </w:tc>
        <w:tc>
          <w:tcPr>
            <w:tcW w:w="1078" w:type="dxa"/>
            <w:tcBorders>
              <w:top w:val="nil"/>
              <w:left w:val="nil"/>
              <w:bottom w:val="single" w:sz="4" w:space="0" w:color="auto"/>
              <w:right w:val="single" w:sz="4" w:space="0" w:color="auto"/>
            </w:tcBorders>
            <w:noWrap/>
            <w:vAlign w:val="center"/>
          </w:tcPr>
          <w:p w:rsidR="00103F68" w:rsidRPr="003E2583" w:rsidRDefault="00103F68" w:rsidP="00616FD7">
            <w:pPr>
              <w:rPr>
                <w:color w:val="000000"/>
              </w:rPr>
            </w:pPr>
          </w:p>
        </w:tc>
        <w:tc>
          <w:tcPr>
            <w:tcW w:w="3277" w:type="dxa"/>
            <w:tcBorders>
              <w:top w:val="nil"/>
              <w:left w:val="nil"/>
              <w:bottom w:val="single" w:sz="4" w:space="0" w:color="auto"/>
              <w:right w:val="single" w:sz="4" w:space="0" w:color="auto"/>
            </w:tcBorders>
            <w:vAlign w:val="center"/>
          </w:tcPr>
          <w:p w:rsidR="00103F68" w:rsidRPr="003E2583" w:rsidRDefault="00103F68" w:rsidP="00616FD7">
            <w:pPr>
              <w:rPr>
                <w:color w:val="000000"/>
              </w:rPr>
            </w:pPr>
            <w:r w:rsidRPr="003E2583">
              <w:rPr>
                <w:color w:val="000000"/>
                <w:sz w:val="22"/>
                <w:szCs w:val="22"/>
              </w:rPr>
              <w:t>641180,0</w:t>
            </w:r>
          </w:p>
        </w:tc>
      </w:tr>
      <w:tr w:rsidR="00103F68" w:rsidRPr="00F46346" w:rsidTr="00616FD7">
        <w:trPr>
          <w:trHeight w:val="288"/>
          <w:jc w:val="center"/>
        </w:trPr>
        <w:tc>
          <w:tcPr>
            <w:tcW w:w="2617" w:type="dxa"/>
            <w:tcBorders>
              <w:top w:val="nil"/>
              <w:left w:val="single" w:sz="4" w:space="0" w:color="auto"/>
              <w:bottom w:val="single" w:sz="4" w:space="0" w:color="auto"/>
              <w:right w:val="single" w:sz="4" w:space="0" w:color="auto"/>
            </w:tcBorders>
            <w:noWrap/>
            <w:vAlign w:val="center"/>
          </w:tcPr>
          <w:p w:rsidR="00103F68" w:rsidRPr="008E68F9" w:rsidRDefault="00103F68" w:rsidP="00616FD7">
            <w:pPr>
              <w:rPr>
                <w:rFonts w:ascii="Calibri" w:hAnsi="Calibri"/>
                <w:b/>
                <w:color w:val="000000"/>
              </w:rPr>
            </w:pPr>
            <w:r w:rsidRPr="008E68F9">
              <w:rPr>
                <w:rFonts w:ascii="Calibri" w:hAnsi="Calibri"/>
                <w:b/>
                <w:color w:val="000000"/>
                <w:sz w:val="22"/>
                <w:szCs w:val="22"/>
              </w:rPr>
              <w:t>Итого</w:t>
            </w:r>
          </w:p>
        </w:tc>
        <w:tc>
          <w:tcPr>
            <w:tcW w:w="1385" w:type="dxa"/>
            <w:tcBorders>
              <w:top w:val="nil"/>
              <w:left w:val="nil"/>
              <w:bottom w:val="single" w:sz="4" w:space="0" w:color="auto"/>
              <w:right w:val="single" w:sz="4" w:space="0" w:color="auto"/>
            </w:tcBorders>
            <w:noWrap/>
            <w:vAlign w:val="center"/>
          </w:tcPr>
          <w:p w:rsidR="00103F68" w:rsidRPr="008E68F9" w:rsidRDefault="00103F68" w:rsidP="00616FD7">
            <w:pPr>
              <w:rPr>
                <w:rFonts w:ascii="Calibri" w:hAnsi="Calibri"/>
                <w:b/>
                <w:color w:val="000000"/>
              </w:rPr>
            </w:pPr>
          </w:p>
        </w:tc>
        <w:tc>
          <w:tcPr>
            <w:tcW w:w="1316" w:type="dxa"/>
            <w:tcBorders>
              <w:top w:val="nil"/>
              <w:left w:val="nil"/>
              <w:bottom w:val="single" w:sz="4" w:space="0" w:color="auto"/>
              <w:right w:val="single" w:sz="4" w:space="0" w:color="auto"/>
            </w:tcBorders>
            <w:noWrap/>
            <w:vAlign w:val="center"/>
          </w:tcPr>
          <w:p w:rsidR="00103F68" w:rsidRPr="008E68F9" w:rsidRDefault="00103F68" w:rsidP="00616FD7">
            <w:pPr>
              <w:rPr>
                <w:rFonts w:ascii="Calibri" w:hAnsi="Calibri"/>
                <w:b/>
                <w:color w:val="000000"/>
              </w:rPr>
            </w:pPr>
          </w:p>
        </w:tc>
        <w:tc>
          <w:tcPr>
            <w:tcW w:w="1078" w:type="dxa"/>
            <w:tcBorders>
              <w:top w:val="nil"/>
              <w:left w:val="nil"/>
              <w:bottom w:val="single" w:sz="4" w:space="0" w:color="auto"/>
              <w:right w:val="single" w:sz="4" w:space="0" w:color="auto"/>
            </w:tcBorders>
            <w:noWrap/>
            <w:vAlign w:val="center"/>
          </w:tcPr>
          <w:p w:rsidR="00103F68" w:rsidRPr="008E68F9" w:rsidRDefault="00103F68" w:rsidP="00616FD7">
            <w:pPr>
              <w:rPr>
                <w:rFonts w:ascii="Calibri" w:hAnsi="Calibri"/>
                <w:b/>
                <w:color w:val="000000"/>
              </w:rPr>
            </w:pPr>
          </w:p>
        </w:tc>
        <w:tc>
          <w:tcPr>
            <w:tcW w:w="3277" w:type="dxa"/>
            <w:tcBorders>
              <w:top w:val="nil"/>
              <w:left w:val="nil"/>
              <w:bottom w:val="single" w:sz="4" w:space="0" w:color="auto"/>
              <w:right w:val="single" w:sz="4" w:space="0" w:color="auto"/>
            </w:tcBorders>
            <w:noWrap/>
            <w:vAlign w:val="center"/>
          </w:tcPr>
          <w:p w:rsidR="00103F68" w:rsidRPr="008E68F9" w:rsidRDefault="00103F68" w:rsidP="00616FD7">
            <w:pPr>
              <w:rPr>
                <w:rFonts w:ascii="Calibri" w:hAnsi="Calibri"/>
                <w:b/>
                <w:color w:val="000000"/>
              </w:rPr>
            </w:pPr>
            <w:r w:rsidRPr="008E68F9">
              <w:rPr>
                <w:rFonts w:ascii="Calibri" w:hAnsi="Calibri"/>
                <w:b/>
                <w:color w:val="000000"/>
                <w:sz w:val="22"/>
                <w:szCs w:val="22"/>
              </w:rPr>
              <w:t>1069574,6</w:t>
            </w:r>
          </w:p>
        </w:tc>
      </w:tr>
    </w:tbl>
    <w:p w:rsidR="00103F68" w:rsidRPr="00A405FA" w:rsidRDefault="00103F68" w:rsidP="00BD10DF">
      <w:pPr>
        <w:spacing w:line="276" w:lineRule="auto"/>
        <w:ind w:firstLine="567"/>
        <w:jc w:val="right"/>
        <w:rPr>
          <w:sz w:val="28"/>
          <w:szCs w:val="28"/>
        </w:rPr>
      </w:pPr>
    </w:p>
    <w:p w:rsidR="00103F68" w:rsidRPr="003E2583" w:rsidRDefault="00103F68" w:rsidP="00351A48">
      <w:pPr>
        <w:pStyle w:val="Heading2"/>
        <w:spacing w:line="360" w:lineRule="auto"/>
        <w:jc w:val="both"/>
        <w:rPr>
          <w:rFonts w:ascii="Times New Roman" w:hAnsi="Times New Roman" w:cs="Times New Roman"/>
          <w:i w:val="0"/>
          <w:sz w:val="24"/>
          <w:szCs w:val="24"/>
        </w:rPr>
      </w:pPr>
      <w:bookmarkStart w:id="42" w:name="_Toc334691477"/>
      <w:r>
        <w:rPr>
          <w:rFonts w:ascii="Times New Roman" w:hAnsi="Times New Roman" w:cs="Times New Roman"/>
          <w:i w:val="0"/>
          <w:sz w:val="24"/>
          <w:szCs w:val="24"/>
        </w:rPr>
        <w:t>6.7.О</w:t>
      </w:r>
      <w:r w:rsidRPr="003E2583">
        <w:rPr>
          <w:rFonts w:ascii="Times New Roman" w:hAnsi="Times New Roman" w:cs="Times New Roman"/>
          <w:i w:val="0"/>
          <w:sz w:val="24"/>
          <w:szCs w:val="24"/>
        </w:rPr>
        <w:t>ценка доступности для населения платы за коммунальные услуги</w:t>
      </w:r>
      <w:bookmarkEnd w:id="42"/>
    </w:p>
    <w:p w:rsidR="00103F68" w:rsidRPr="00F371AF" w:rsidRDefault="00103F68" w:rsidP="00BD10DF">
      <w:pPr>
        <w:spacing w:line="276" w:lineRule="auto"/>
        <w:ind w:firstLine="567"/>
        <w:jc w:val="both"/>
      </w:pPr>
      <w:r w:rsidRPr="00F371AF">
        <w:t>В соответствии с Постановлением Комитета по тарифам и ценам Курской области от 01.03.2011 г. №3/1 «Об установлении системы критериев, используемых для определения доступности для потребителей товаров и услуг организаций коммунального комплекса» (в ред. Постановления Комитета по тарифам и ценам Курской области от 05.08.2011 г. № 59), система критериев доступности платы за коммунальные услу</w:t>
      </w:r>
      <w:r>
        <w:t>ги для населения г.Фатеж</w:t>
      </w:r>
      <w:r w:rsidRPr="00F371AF">
        <w:t xml:space="preserve"> включает в себя следующие показатели и их значения:</w:t>
      </w:r>
    </w:p>
    <w:p w:rsidR="00103F68" w:rsidRPr="00F371AF" w:rsidRDefault="00103F68" w:rsidP="00F17BC7">
      <w:pPr>
        <w:pStyle w:val="ListParagraph"/>
        <w:numPr>
          <w:ilvl w:val="0"/>
          <w:numId w:val="74"/>
        </w:numPr>
        <w:tabs>
          <w:tab w:val="left" w:pos="851"/>
        </w:tabs>
        <w:spacing w:line="276" w:lineRule="auto"/>
        <w:ind w:left="0" w:firstLine="567"/>
        <w:contextualSpacing/>
        <w:jc w:val="both"/>
      </w:pPr>
      <w:r w:rsidRPr="00F371AF">
        <w:t>доля расходов на коммунальные услуги в совокупном доходе семьи – не более 9,1%;</w:t>
      </w:r>
    </w:p>
    <w:p w:rsidR="00103F68" w:rsidRPr="00F371AF" w:rsidRDefault="00103F68" w:rsidP="00F17BC7">
      <w:pPr>
        <w:pStyle w:val="ListParagraph"/>
        <w:numPr>
          <w:ilvl w:val="0"/>
          <w:numId w:val="74"/>
        </w:numPr>
        <w:tabs>
          <w:tab w:val="left" w:pos="851"/>
        </w:tabs>
        <w:spacing w:line="276" w:lineRule="auto"/>
        <w:ind w:left="0" w:firstLine="567"/>
        <w:contextualSpacing/>
        <w:jc w:val="both"/>
      </w:pPr>
      <w:r w:rsidRPr="00F371AF">
        <w:t>доля населения с доходами ниже прожиточного минимума – не более 12%;</w:t>
      </w:r>
    </w:p>
    <w:p w:rsidR="00103F68" w:rsidRPr="00F371AF" w:rsidRDefault="00103F68" w:rsidP="00F17BC7">
      <w:pPr>
        <w:pStyle w:val="ListParagraph"/>
        <w:numPr>
          <w:ilvl w:val="0"/>
          <w:numId w:val="74"/>
        </w:numPr>
        <w:tabs>
          <w:tab w:val="left" w:pos="851"/>
        </w:tabs>
        <w:spacing w:line="276" w:lineRule="auto"/>
        <w:ind w:left="0" w:firstLine="567"/>
        <w:contextualSpacing/>
        <w:jc w:val="both"/>
      </w:pPr>
      <w:r w:rsidRPr="00F371AF">
        <w:t>уровень собираемости платежей за коммунальные услуги – не менее 93,5%;</w:t>
      </w:r>
    </w:p>
    <w:p w:rsidR="00103F68" w:rsidRPr="00F371AF" w:rsidRDefault="00103F68" w:rsidP="00F17BC7">
      <w:pPr>
        <w:pStyle w:val="ListParagraph"/>
        <w:numPr>
          <w:ilvl w:val="0"/>
          <w:numId w:val="74"/>
        </w:numPr>
        <w:tabs>
          <w:tab w:val="left" w:pos="851"/>
        </w:tabs>
        <w:spacing w:line="276" w:lineRule="auto"/>
        <w:ind w:left="0" w:firstLine="567"/>
        <w:contextualSpacing/>
        <w:jc w:val="both"/>
      </w:pPr>
      <w:r w:rsidRPr="00F371AF">
        <w:t>доля получателей субсидий на оплату коммунальных услуг в общей численности населения – не более 12%.</w:t>
      </w:r>
    </w:p>
    <w:p w:rsidR="00103F68" w:rsidRPr="00F371AF" w:rsidRDefault="00103F68" w:rsidP="00BD10DF">
      <w:pPr>
        <w:pStyle w:val="ListParagraph"/>
        <w:tabs>
          <w:tab w:val="left" w:pos="851"/>
        </w:tabs>
        <w:spacing w:line="276" w:lineRule="auto"/>
        <w:ind w:left="0"/>
        <w:jc w:val="both"/>
        <w:rPr>
          <w:b/>
        </w:rPr>
      </w:pPr>
      <w:r>
        <w:rPr>
          <w:b/>
        </w:rPr>
        <w:t xml:space="preserve">6.7.1. </w:t>
      </w:r>
      <w:r w:rsidRPr="00F371AF">
        <w:rPr>
          <w:b/>
        </w:rPr>
        <w:t>Критерий «Доля расходов на коммунальные услуги в совокупном доходе семьи».</w:t>
      </w:r>
    </w:p>
    <w:p w:rsidR="00103F68" w:rsidRPr="00F371AF" w:rsidRDefault="00103F68" w:rsidP="00BD10DF">
      <w:pPr>
        <w:autoSpaceDE w:val="0"/>
        <w:autoSpaceDN w:val="0"/>
        <w:adjustRightInd w:val="0"/>
        <w:spacing w:line="276" w:lineRule="auto"/>
        <w:ind w:firstLine="567"/>
        <w:jc w:val="both"/>
      </w:pPr>
      <w:r w:rsidRPr="00F371AF">
        <w:t>Прогнозная доля расходов на коммунальные услуги в совокупном доходе средней семьи определяется по формуле:</w:t>
      </w:r>
    </w:p>
    <w:p w:rsidR="00103F68" w:rsidRPr="00F371AF" w:rsidRDefault="00103F68" w:rsidP="00BD10DF">
      <w:pPr>
        <w:autoSpaceDE w:val="0"/>
        <w:autoSpaceDN w:val="0"/>
        <w:adjustRightInd w:val="0"/>
        <w:spacing w:line="276" w:lineRule="auto"/>
        <w:ind w:firstLine="567"/>
      </w:pPr>
      <w:r w:rsidRPr="00F371AF">
        <w:object w:dxaOrig="2680" w:dyaOrig="780">
          <v:shape id="_x0000_i1041" type="#_x0000_t75" style="width:132.6pt;height:36pt" o:ole="">
            <v:imagedata r:id="rId34" o:title=""/>
          </v:shape>
          <o:OLEObject Type="Embed" ProgID="Equation.3" ShapeID="_x0000_i1041" DrawAspect="Content" ObjectID="_1449912968" r:id="rId35"/>
        </w:object>
      </w:r>
      <w:r w:rsidRPr="00F371AF">
        <w:t>,</w:t>
      </w:r>
    </w:p>
    <w:p w:rsidR="00103F68" w:rsidRPr="00F371AF" w:rsidRDefault="00103F68" w:rsidP="00BD10DF">
      <w:pPr>
        <w:autoSpaceDE w:val="0"/>
        <w:autoSpaceDN w:val="0"/>
        <w:adjustRightInd w:val="0"/>
        <w:spacing w:line="276" w:lineRule="auto"/>
        <w:ind w:firstLine="567"/>
        <w:jc w:val="both"/>
      </w:pPr>
      <w:r w:rsidRPr="00F371AF">
        <w:t>Где</w:t>
      </w:r>
      <w:r>
        <w:t>:</w:t>
      </w:r>
    </w:p>
    <w:p w:rsidR="00103F68" w:rsidRDefault="00103F68" w:rsidP="00BD10DF">
      <w:pPr>
        <w:autoSpaceDE w:val="0"/>
        <w:autoSpaceDN w:val="0"/>
        <w:adjustRightInd w:val="0"/>
        <w:spacing w:line="276" w:lineRule="auto"/>
        <w:ind w:firstLine="567"/>
        <w:jc w:val="both"/>
      </w:pPr>
      <w:r>
        <w:rPr>
          <w:noProof/>
        </w:rPr>
        <w:pict>
          <v:shape id="Рисунок 95" o:spid="_x0000_i1042" type="#_x0000_t75" style="width:24pt;height:24pt;visibility:visible">
            <v:imagedata r:id="rId36" o:title=""/>
          </v:shape>
        </w:pict>
      </w:r>
      <w:r w:rsidRPr="00F371AF">
        <w:t>- общий прогнозируемый совокупный платеж населения г.</w:t>
      </w:r>
      <w:r>
        <w:t>Фатеж</w:t>
      </w:r>
      <w:r w:rsidRPr="00F371AF">
        <w:t xml:space="preserve"> за все потребляемые коммунальные услуги, тыс. руб.;</w:t>
      </w:r>
    </w:p>
    <w:p w:rsidR="00103F68" w:rsidRDefault="00103F68" w:rsidP="00BD10DF">
      <w:pPr>
        <w:pStyle w:val="ConsPlusNormal"/>
        <w:ind w:firstLine="0"/>
        <w:jc w:val="both"/>
        <w:outlineLvl w:val="1"/>
        <w:rPr>
          <w:rFonts w:ascii="Times New Roman" w:hAnsi="Times New Roman" w:cs="Times New Roman"/>
          <w:b/>
          <w:sz w:val="24"/>
          <w:szCs w:val="24"/>
        </w:rPr>
      </w:pPr>
    </w:p>
    <w:p w:rsidR="00103F68" w:rsidRDefault="00103F68" w:rsidP="00BD10DF">
      <w:pPr>
        <w:pStyle w:val="ConsPlusNormal"/>
        <w:ind w:firstLine="0"/>
        <w:jc w:val="both"/>
        <w:outlineLvl w:val="1"/>
        <w:rPr>
          <w:rFonts w:ascii="Times New Roman" w:hAnsi="Times New Roman" w:cs="Times New Roman"/>
          <w:b/>
          <w:sz w:val="24"/>
          <w:szCs w:val="24"/>
        </w:rPr>
      </w:pPr>
      <w:r>
        <w:rPr>
          <w:rFonts w:ascii="Times New Roman" w:hAnsi="Times New Roman" w:cs="Times New Roman"/>
          <w:b/>
          <w:sz w:val="24"/>
          <w:szCs w:val="24"/>
        </w:rPr>
        <w:t>Расчет среднедушевого дохода населения муниципального образования город Фатеж</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Прогнозная доля расходов на жилищно-коммунальные услуги в совокупном доходе средней семьи (в ряде субъектов Российской Федерации этот критерий называют коэффициентом покупательной способности) определяется как отношение общего прогнозируемого совокупного платежа граждан за все потребляемые ими коммунальные услуги в расчете на одного человека в месяц на среднедушевой доход населения в месяц, то есть:</w:t>
      </w: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outlineLvl w:val="1"/>
        <w:rPr>
          <w:rFonts w:ascii="Times New Roman" w:hAnsi="Times New Roman" w:cs="Times New Roman"/>
          <w:sz w:val="24"/>
          <w:szCs w:val="24"/>
        </w:rPr>
      </w:pPr>
      <w:r w:rsidRPr="00B7435E">
        <w:rPr>
          <w:rFonts w:ascii="Times New Roman" w:hAnsi="Times New Roman" w:cs="Times New Roman"/>
          <w:noProof/>
          <w:sz w:val="24"/>
          <w:szCs w:val="24"/>
        </w:rPr>
        <w:pict>
          <v:shape id="_x0000_i1043" type="#_x0000_t75" style="width:240pt;height:34.8pt;visibility:visible">
            <v:imagedata r:id="rId37" o:title=""/>
          </v:shape>
        </w:pict>
      </w:r>
      <w:r>
        <w:rPr>
          <w:rFonts w:ascii="Times New Roman" w:hAnsi="Times New Roman" w:cs="Times New Roman"/>
          <w:noProof/>
          <w:sz w:val="24"/>
          <w:szCs w:val="24"/>
        </w:rPr>
        <w:t xml:space="preserve">                         </w:t>
      </w:r>
      <w:r>
        <w:rPr>
          <w:rFonts w:ascii="Times New Roman" w:hAnsi="Times New Roman" w:cs="Times New Roman"/>
          <w:sz w:val="24"/>
          <w:szCs w:val="24"/>
        </w:rPr>
        <w:t xml:space="preserve">(5), </w:t>
      </w:r>
    </w:p>
    <w:p w:rsidR="00103F68" w:rsidRDefault="00103F68" w:rsidP="00E353FD">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где</w:t>
      </w:r>
    </w:p>
    <w:p w:rsidR="00103F68" w:rsidRDefault="00103F68" w:rsidP="00BD10DF">
      <w:pPr>
        <w:pStyle w:val="ConsPlusNormal"/>
        <w:ind w:firstLine="540"/>
        <w:jc w:val="both"/>
        <w:outlineLvl w:val="1"/>
        <w:rPr>
          <w:rFonts w:ascii="Times New Roman" w:hAnsi="Times New Roman" w:cs="Times New Roman"/>
          <w:sz w:val="24"/>
          <w:szCs w:val="24"/>
        </w:rPr>
      </w:pPr>
      <w:r w:rsidRPr="00B7435E">
        <w:rPr>
          <w:rFonts w:ascii="Times New Roman" w:hAnsi="Times New Roman" w:cs="Times New Roman"/>
          <w:noProof/>
          <w:sz w:val="24"/>
          <w:szCs w:val="24"/>
        </w:rPr>
        <w:pict>
          <v:shape id="_x0000_i1044" type="#_x0000_t75" style="width:6.6pt;height:6.6pt;visibility:visible">
            <v:imagedata r:id="rId38" o:title=""/>
          </v:shape>
        </w:pict>
      </w:r>
      <w:r>
        <w:rPr>
          <w:rFonts w:ascii="Times New Roman" w:hAnsi="Times New Roman" w:cs="Times New Roman"/>
          <w:sz w:val="24"/>
          <w:szCs w:val="24"/>
        </w:rPr>
        <w:t>- доля расходов на коммунальные услуги в совокупном доходе семьи,  %;</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Для расчета доли расходов на коммунальные услуги в совокупном доходе семьи используются данные о совокупных платежах граждан за коммунальные услуги в расчете на одного человека и среднедушевые доходы населения, что адекватно использованию данных о совокупных платежах и средних доходах одного домохозяйства, поскольку в последнем случае и в числителе и в знаменателе должен быть использован средний по муниципальному образованию коэффициент семейности.</w:t>
      </w: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jc w:val="both"/>
        <w:outlineLvl w:val="1"/>
        <w:rPr>
          <w:rFonts w:ascii="Times New Roman" w:hAnsi="Times New Roman" w:cs="Times New Roman"/>
          <w:sz w:val="24"/>
          <w:szCs w:val="24"/>
        </w:rPr>
      </w:pPr>
      <w:r w:rsidRPr="00B7435E">
        <w:rPr>
          <w:rFonts w:ascii="Times New Roman" w:hAnsi="Times New Roman" w:cs="Times New Roman"/>
          <w:noProof/>
          <w:sz w:val="24"/>
          <w:szCs w:val="24"/>
        </w:rPr>
        <w:pict>
          <v:shape id="_x0000_i1045" type="#_x0000_t75" style="width:24pt;height:6.6pt;visibility:visible">
            <v:imagedata r:id="rId36" o:title=""/>
          </v:shape>
        </w:pict>
      </w:r>
      <w:r>
        <w:rPr>
          <w:rFonts w:ascii="Times New Roman" w:hAnsi="Times New Roman" w:cs="Times New Roman"/>
          <w:sz w:val="24"/>
          <w:szCs w:val="24"/>
        </w:rPr>
        <w:t>- общий прогнозируемый совокупный платеж граждан за все потребляемые коммунальные услуги;</w:t>
      </w:r>
    </w:p>
    <w:p w:rsidR="00103F68" w:rsidRDefault="00103F68" w:rsidP="00BD10DF">
      <w:pPr>
        <w:pStyle w:val="ConsPlusNormal"/>
        <w:ind w:firstLine="540"/>
        <w:jc w:val="both"/>
        <w:outlineLvl w:val="1"/>
        <w:rPr>
          <w:rFonts w:ascii="Times New Roman" w:hAnsi="Times New Roman" w:cs="Times New Roman"/>
          <w:sz w:val="24"/>
          <w:szCs w:val="24"/>
        </w:rPr>
      </w:pPr>
      <w:r w:rsidRPr="00B7435E">
        <w:rPr>
          <w:rFonts w:ascii="Times New Roman" w:hAnsi="Times New Roman" w:cs="Times New Roman"/>
          <w:noProof/>
          <w:sz w:val="24"/>
          <w:szCs w:val="24"/>
        </w:rPr>
        <w:pict>
          <v:shape id="_x0000_i1046" type="#_x0000_t75" style="width:24pt;height:6.6pt;visibility:visible">
            <v:imagedata r:id="rId39" o:title=""/>
          </v:shape>
        </w:pict>
      </w:r>
      <w:r>
        <w:rPr>
          <w:rFonts w:ascii="Times New Roman" w:hAnsi="Times New Roman" w:cs="Times New Roman"/>
          <w:sz w:val="24"/>
          <w:szCs w:val="24"/>
        </w:rPr>
        <w:t>- численность населения муниципального образования, тыс. чел.</w:t>
      </w:r>
    </w:p>
    <w:p w:rsidR="00103F68" w:rsidRDefault="00103F68" w:rsidP="00BD10DF">
      <w:pPr>
        <w:pStyle w:val="ConsPlusNormal"/>
        <w:ind w:firstLine="540"/>
        <w:jc w:val="both"/>
        <w:outlineLvl w:val="1"/>
        <w:rPr>
          <w:rFonts w:ascii="Times New Roman" w:hAnsi="Times New Roman" w:cs="Times New Roman"/>
          <w:sz w:val="24"/>
          <w:szCs w:val="24"/>
        </w:rPr>
      </w:pPr>
      <w:r w:rsidRPr="00B7435E">
        <w:rPr>
          <w:rFonts w:ascii="Times New Roman" w:hAnsi="Times New Roman" w:cs="Times New Roman"/>
          <w:noProof/>
          <w:sz w:val="24"/>
          <w:szCs w:val="24"/>
        </w:rPr>
        <w:pict>
          <v:shape id="_x0000_i1047" type="#_x0000_t75" style="width:6.6pt;height:6.6pt;visibility:visible">
            <v:imagedata r:id="rId40" o:title=""/>
          </v:shape>
        </w:pict>
      </w:r>
      <w:r>
        <w:rPr>
          <w:rFonts w:ascii="Times New Roman" w:hAnsi="Times New Roman" w:cs="Times New Roman"/>
          <w:sz w:val="24"/>
          <w:szCs w:val="24"/>
        </w:rPr>
        <w:t>- среднедушевой доход населения муниципального образования, рублей/человека в месяц;</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12 - число месяцев в году.</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При отсутствии данных об уровне среднедушевого дохода в муниципальном образовании его оценка выполняется коррекцией регионального среднедушевого дохода по уровню заработной платы в муниципальном образовании.</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Для оценки среднедушевого дохода рассчитывается коэффициент </w:t>
      </w:r>
      <w:r w:rsidRPr="00B7435E">
        <w:rPr>
          <w:rFonts w:ascii="Times New Roman" w:hAnsi="Times New Roman" w:cs="Times New Roman"/>
          <w:noProof/>
          <w:sz w:val="24"/>
          <w:szCs w:val="24"/>
        </w:rPr>
        <w:pict>
          <v:shape id="_x0000_i1048" type="#_x0000_t75" style="width:24pt;height:6.6pt;visibility:visible">
            <v:imagedata r:id="rId41" o:title=""/>
          </v:shape>
        </w:pict>
      </w:r>
      <w:r>
        <w:rPr>
          <w:rFonts w:ascii="Times New Roman" w:hAnsi="Times New Roman" w:cs="Times New Roman"/>
          <w:sz w:val="24"/>
          <w:szCs w:val="24"/>
        </w:rPr>
        <w:t xml:space="preserve"> - отношение среднедушевого дохода к среднемесячной заработной плате.</w:t>
      </w: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outlineLvl w:val="1"/>
        <w:rPr>
          <w:rFonts w:ascii="Times New Roman" w:hAnsi="Times New Roman" w:cs="Times New Roman"/>
          <w:sz w:val="24"/>
          <w:szCs w:val="24"/>
        </w:rPr>
      </w:pPr>
      <w:r w:rsidRPr="00B7435E">
        <w:rPr>
          <w:rFonts w:ascii="Times New Roman" w:hAnsi="Times New Roman" w:cs="Times New Roman"/>
          <w:b/>
          <w:noProof/>
          <w:sz w:val="24"/>
          <w:szCs w:val="24"/>
        </w:rPr>
        <w:pict>
          <v:shape id="_x0000_i1049" type="#_x0000_t75" style="width:78pt;height:34.8pt;visibility:visible">
            <v:imagedata r:id="rId42" o:title=""/>
          </v:shape>
        </w:pic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Где:</w:t>
      </w:r>
      <w:r w:rsidRPr="00B7435E">
        <w:rPr>
          <w:rFonts w:ascii="Times New Roman" w:hAnsi="Times New Roman" w:cs="Times New Roman"/>
          <w:noProof/>
          <w:sz w:val="24"/>
          <w:szCs w:val="24"/>
        </w:rPr>
        <w:pict>
          <v:shape id="_x0000_i1050" type="#_x0000_t75" style="width:24pt;height:24pt;visibility:visible">
            <v:imagedata r:id="rId43" o:title=""/>
          </v:shape>
        </w:pict>
      </w:r>
      <w:r>
        <w:rPr>
          <w:rFonts w:ascii="Times New Roman" w:hAnsi="Times New Roman" w:cs="Times New Roman"/>
          <w:sz w:val="24"/>
          <w:szCs w:val="24"/>
        </w:rPr>
        <w:t>- среднедушевой доход населения по Курской области, в состав которого входит муниципальное образование г.Фатежа;</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lang w:val="en-US"/>
        </w:rPr>
        <w:t>Zc</w:t>
      </w:r>
      <w:r>
        <w:rPr>
          <w:rFonts w:ascii="Times New Roman" w:hAnsi="Times New Roman" w:cs="Times New Roman"/>
          <w:sz w:val="24"/>
          <w:szCs w:val="24"/>
        </w:rPr>
        <w:t>р - среднемесячная заработная плата населения в регионе.</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На основании данных Росстата по Курской области среднедушевой доход населения Курской области за 2010 год составляет 14694руб., среднемесячная  заработная плата по Курской области 14707руб.  Коэффициент пересчета  в данном случае составит 0.99.</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Среднедушевой доход населения рассматриваемого муниципального образования  </w:t>
      </w:r>
      <w:r>
        <w:rPr>
          <w:rFonts w:ascii="Times New Roman" w:hAnsi="Times New Roman" w:cs="Times New Roman"/>
          <w:sz w:val="24"/>
          <w:szCs w:val="24"/>
          <w:lang w:val="en-US"/>
        </w:rPr>
        <w:t>D</w:t>
      </w:r>
      <w:r>
        <w:rPr>
          <w:rFonts w:ascii="Times New Roman" w:hAnsi="Times New Roman" w:cs="Times New Roman"/>
          <w:sz w:val="24"/>
          <w:szCs w:val="24"/>
        </w:rPr>
        <w:t>ср определяется:</w:t>
      </w: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outlineLvl w:val="1"/>
        <w:rPr>
          <w:rFonts w:ascii="Times New Roman" w:hAnsi="Times New Roman" w:cs="Times New Roman"/>
          <w:sz w:val="24"/>
          <w:szCs w:val="24"/>
        </w:rPr>
      </w:pPr>
      <w:r w:rsidRPr="00B7435E">
        <w:rPr>
          <w:rFonts w:ascii="Times New Roman" w:hAnsi="Times New Roman" w:cs="Times New Roman"/>
          <w:noProof/>
          <w:sz w:val="24"/>
          <w:szCs w:val="24"/>
        </w:rPr>
        <w:pict>
          <v:shape id="_x0000_i1051" type="#_x0000_t75" style="width:132pt;height:24pt;visibility:visible">
            <v:imagedata r:id="rId44" o:title=""/>
          </v:shape>
        </w:pic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Где </w:t>
      </w:r>
      <w:r>
        <w:rPr>
          <w:rFonts w:ascii="Times New Roman" w:hAnsi="Times New Roman" w:cs="Times New Roman"/>
          <w:sz w:val="24"/>
          <w:szCs w:val="24"/>
          <w:lang w:val="en-US"/>
        </w:rPr>
        <w:t>Zc</w:t>
      </w:r>
      <w:r>
        <w:rPr>
          <w:rFonts w:ascii="Times New Roman" w:hAnsi="Times New Roman" w:cs="Times New Roman"/>
          <w:sz w:val="24"/>
          <w:szCs w:val="24"/>
        </w:rPr>
        <w:t>р - среднемесячная заработная плата населения муниципального образования.</w:t>
      </w: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Среднедушевой доход населения  муниципального образования город Фатеж за 2010 год составит 11186,2 руб.</w:t>
      </w:r>
    </w:p>
    <w:p w:rsidR="00103F68" w:rsidRDefault="00103F68" w:rsidP="00BD10DF">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На основе статистических данных Курскстата (письмо от 09.12.11 №14-07/341) по среднедушевому доходу населения Курской области и среднемесячной заработной платы населения в регионе и в  муниципальном образовании  был выполнен расчет прогноза среднедушевого дохода населения  муниципального образования  на дальнейший период действия Программы, который представлен </w:t>
      </w:r>
      <w:r w:rsidRPr="00A63033">
        <w:rPr>
          <w:rFonts w:ascii="Times New Roman" w:hAnsi="Times New Roman" w:cs="Times New Roman"/>
          <w:sz w:val="24"/>
          <w:szCs w:val="24"/>
        </w:rPr>
        <w:t xml:space="preserve">в таблицах  </w:t>
      </w:r>
      <w:r>
        <w:rPr>
          <w:rFonts w:ascii="Times New Roman" w:hAnsi="Times New Roman" w:cs="Times New Roman"/>
          <w:sz w:val="24"/>
          <w:szCs w:val="24"/>
        </w:rPr>
        <w:t>6.18. и 6.19</w:t>
      </w: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540"/>
        <w:jc w:val="both"/>
        <w:outlineLvl w:val="1"/>
        <w:rPr>
          <w:rFonts w:ascii="Times New Roman" w:hAnsi="Times New Roman" w:cs="Times New Roman"/>
          <w:sz w:val="24"/>
          <w:szCs w:val="24"/>
        </w:rPr>
      </w:pPr>
    </w:p>
    <w:p w:rsidR="00103F68" w:rsidRPr="00A63033" w:rsidRDefault="00103F68" w:rsidP="00BD10DF">
      <w:pPr>
        <w:pStyle w:val="ConsPlusNormal"/>
        <w:ind w:firstLine="0"/>
        <w:jc w:val="both"/>
        <w:outlineLvl w:val="1"/>
        <w:rPr>
          <w:rFonts w:ascii="Times New Roman" w:hAnsi="Times New Roman" w:cs="Times New Roman"/>
          <w:b/>
          <w:sz w:val="22"/>
          <w:szCs w:val="22"/>
        </w:rPr>
      </w:pPr>
      <w:r w:rsidRPr="00A63033">
        <w:rPr>
          <w:rFonts w:ascii="Times New Roman" w:hAnsi="Times New Roman" w:cs="Times New Roman"/>
          <w:b/>
          <w:sz w:val="22"/>
          <w:szCs w:val="22"/>
        </w:rPr>
        <w:t xml:space="preserve">Таблица </w:t>
      </w:r>
      <w:r>
        <w:rPr>
          <w:rFonts w:ascii="Times New Roman" w:hAnsi="Times New Roman" w:cs="Times New Roman"/>
          <w:b/>
          <w:sz w:val="22"/>
          <w:szCs w:val="22"/>
        </w:rPr>
        <w:t>6.18.</w:t>
      </w:r>
      <w:r w:rsidRPr="00A63033">
        <w:rPr>
          <w:rFonts w:ascii="Times New Roman" w:hAnsi="Times New Roman" w:cs="Times New Roman"/>
          <w:b/>
          <w:sz w:val="22"/>
          <w:szCs w:val="22"/>
        </w:rPr>
        <w:t xml:space="preserve"> Доход населения  муниципального образования город Фатеж</w:t>
      </w:r>
      <w:r>
        <w:rPr>
          <w:rFonts w:ascii="Times New Roman" w:hAnsi="Times New Roman" w:cs="Times New Roman"/>
          <w:b/>
          <w:sz w:val="22"/>
          <w:szCs w:val="22"/>
        </w:rPr>
        <w:t xml:space="preserve"> в 2010-2013г.г.</w:t>
      </w:r>
    </w:p>
    <w:tbl>
      <w:tblPr>
        <w:tblW w:w="9679" w:type="dxa"/>
        <w:jc w:val="center"/>
        <w:tblInd w:w="-2014"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tblPr>
      <w:tblGrid>
        <w:gridCol w:w="599"/>
        <w:gridCol w:w="4376"/>
        <w:gridCol w:w="1200"/>
        <w:gridCol w:w="931"/>
        <w:gridCol w:w="766"/>
        <w:gridCol w:w="931"/>
        <w:gridCol w:w="876"/>
      </w:tblGrid>
      <w:tr w:rsidR="00103F68" w:rsidRPr="008E68F9" w:rsidTr="00616FD7">
        <w:trPr>
          <w:trHeight w:val="315"/>
          <w:jc w:val="center"/>
        </w:trPr>
        <w:tc>
          <w:tcPr>
            <w:tcW w:w="599" w:type="dxa"/>
            <w:tcBorders>
              <w:top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w:t>
            </w:r>
          </w:p>
        </w:tc>
        <w:tc>
          <w:tcPr>
            <w:tcW w:w="4376" w:type="dxa"/>
            <w:tcBorders>
              <w:top w:val="single" w:sz="4" w:space="0" w:color="auto"/>
            </w:tcBorders>
            <w:shd w:val="clear" w:color="auto" w:fill="CCCCFF"/>
            <w:vAlign w:val="center"/>
          </w:tcPr>
          <w:p w:rsidR="00103F68" w:rsidRPr="008E68F9" w:rsidRDefault="00103F68" w:rsidP="00616FD7">
            <w:pPr>
              <w:rPr>
                <w:color w:val="000000"/>
              </w:rPr>
            </w:pPr>
            <w:r w:rsidRPr="008E68F9">
              <w:rPr>
                <w:color w:val="000000"/>
                <w:sz w:val="22"/>
                <w:szCs w:val="22"/>
              </w:rPr>
              <w:t>Наименование показателей</w:t>
            </w:r>
          </w:p>
        </w:tc>
        <w:tc>
          <w:tcPr>
            <w:tcW w:w="1200" w:type="dxa"/>
            <w:tcBorders>
              <w:top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Ед.изм.</w:t>
            </w:r>
          </w:p>
        </w:tc>
        <w:tc>
          <w:tcPr>
            <w:tcW w:w="931" w:type="dxa"/>
            <w:tcBorders>
              <w:top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2010</w:t>
            </w:r>
          </w:p>
        </w:tc>
        <w:tc>
          <w:tcPr>
            <w:tcW w:w="766" w:type="dxa"/>
            <w:tcBorders>
              <w:top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2011</w:t>
            </w:r>
          </w:p>
        </w:tc>
        <w:tc>
          <w:tcPr>
            <w:tcW w:w="931" w:type="dxa"/>
            <w:tcBorders>
              <w:top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2012</w:t>
            </w:r>
          </w:p>
        </w:tc>
        <w:tc>
          <w:tcPr>
            <w:tcW w:w="876" w:type="dxa"/>
            <w:tcBorders>
              <w:top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2013</w:t>
            </w:r>
          </w:p>
        </w:tc>
      </w:tr>
      <w:tr w:rsidR="00103F68" w:rsidRPr="008E68F9" w:rsidTr="00616FD7">
        <w:trPr>
          <w:trHeight w:val="664"/>
          <w:jc w:val="center"/>
        </w:trPr>
        <w:tc>
          <w:tcPr>
            <w:tcW w:w="599" w:type="dxa"/>
            <w:noWrap/>
            <w:vAlign w:val="center"/>
          </w:tcPr>
          <w:p w:rsidR="00103F68" w:rsidRPr="008E68F9" w:rsidRDefault="00103F68" w:rsidP="00616FD7">
            <w:pPr>
              <w:rPr>
                <w:color w:val="000000"/>
              </w:rPr>
            </w:pPr>
            <w:r w:rsidRPr="008E68F9">
              <w:rPr>
                <w:color w:val="000000"/>
                <w:sz w:val="22"/>
                <w:szCs w:val="22"/>
              </w:rPr>
              <w:t>1</w:t>
            </w:r>
          </w:p>
        </w:tc>
        <w:tc>
          <w:tcPr>
            <w:tcW w:w="4376" w:type="dxa"/>
            <w:vAlign w:val="center"/>
          </w:tcPr>
          <w:p w:rsidR="00103F68" w:rsidRPr="008E68F9" w:rsidRDefault="00103F68" w:rsidP="00351A48">
            <w:pPr>
              <w:jc w:val="left"/>
              <w:rPr>
                <w:color w:val="000000"/>
              </w:rPr>
            </w:pPr>
            <w:r w:rsidRPr="008E68F9">
              <w:rPr>
                <w:color w:val="000000"/>
                <w:sz w:val="22"/>
                <w:szCs w:val="22"/>
              </w:rPr>
              <w:t>Среднемесячная  номинальная начисленная ЗП  по крупным и средним  предприятиям МО</w:t>
            </w:r>
          </w:p>
        </w:tc>
        <w:tc>
          <w:tcPr>
            <w:tcW w:w="1200" w:type="dxa"/>
            <w:vAlign w:val="center"/>
          </w:tcPr>
          <w:p w:rsidR="00103F68" w:rsidRPr="008E68F9" w:rsidRDefault="00103F68" w:rsidP="00616FD7">
            <w:pPr>
              <w:rPr>
                <w:color w:val="000000"/>
              </w:rPr>
            </w:pPr>
            <w:r w:rsidRPr="008E68F9">
              <w:rPr>
                <w:color w:val="000000"/>
                <w:sz w:val="22"/>
                <w:szCs w:val="22"/>
              </w:rPr>
              <w:t>руб./чел в месяц</w:t>
            </w:r>
          </w:p>
        </w:tc>
        <w:tc>
          <w:tcPr>
            <w:tcW w:w="931" w:type="dxa"/>
            <w:vAlign w:val="center"/>
          </w:tcPr>
          <w:p w:rsidR="00103F68" w:rsidRPr="008E68F9" w:rsidRDefault="00103F68" w:rsidP="00616FD7">
            <w:pPr>
              <w:rPr>
                <w:color w:val="000000"/>
              </w:rPr>
            </w:pPr>
            <w:r w:rsidRPr="008E68F9">
              <w:rPr>
                <w:color w:val="000000"/>
                <w:sz w:val="22"/>
                <w:szCs w:val="22"/>
              </w:rPr>
              <w:t>11196,4</w:t>
            </w:r>
          </w:p>
        </w:tc>
        <w:tc>
          <w:tcPr>
            <w:tcW w:w="766" w:type="dxa"/>
            <w:vAlign w:val="center"/>
          </w:tcPr>
          <w:p w:rsidR="00103F68" w:rsidRPr="008E68F9" w:rsidRDefault="00103F68" w:rsidP="00616FD7">
            <w:pPr>
              <w:rPr>
                <w:color w:val="000000"/>
              </w:rPr>
            </w:pPr>
            <w:r w:rsidRPr="008E68F9">
              <w:rPr>
                <w:color w:val="000000"/>
                <w:sz w:val="22"/>
                <w:szCs w:val="22"/>
              </w:rPr>
              <w:t>12306</w:t>
            </w:r>
          </w:p>
        </w:tc>
        <w:tc>
          <w:tcPr>
            <w:tcW w:w="931" w:type="dxa"/>
            <w:noWrap/>
            <w:vAlign w:val="center"/>
          </w:tcPr>
          <w:p w:rsidR="00103F68" w:rsidRPr="008E68F9" w:rsidRDefault="00103F68" w:rsidP="00616FD7">
            <w:pPr>
              <w:rPr>
                <w:color w:val="000000"/>
              </w:rPr>
            </w:pPr>
            <w:r w:rsidRPr="008E68F9">
              <w:rPr>
                <w:color w:val="000000"/>
                <w:sz w:val="22"/>
                <w:szCs w:val="22"/>
              </w:rPr>
              <w:t>13547</w:t>
            </w:r>
          </w:p>
        </w:tc>
        <w:tc>
          <w:tcPr>
            <w:tcW w:w="876" w:type="dxa"/>
            <w:noWrap/>
            <w:vAlign w:val="center"/>
          </w:tcPr>
          <w:p w:rsidR="00103F68" w:rsidRPr="008E68F9" w:rsidRDefault="00103F68" w:rsidP="00616FD7">
            <w:pPr>
              <w:rPr>
                <w:color w:val="000000"/>
              </w:rPr>
            </w:pPr>
            <w:r w:rsidRPr="008E68F9">
              <w:rPr>
                <w:color w:val="000000"/>
                <w:sz w:val="22"/>
                <w:szCs w:val="22"/>
              </w:rPr>
              <w:t>14902</w:t>
            </w:r>
          </w:p>
        </w:tc>
      </w:tr>
      <w:tr w:rsidR="00103F68" w:rsidRPr="008E68F9" w:rsidTr="00616FD7">
        <w:trPr>
          <w:trHeight w:val="517"/>
          <w:jc w:val="center"/>
        </w:trPr>
        <w:tc>
          <w:tcPr>
            <w:tcW w:w="599" w:type="dxa"/>
            <w:noWrap/>
            <w:vAlign w:val="center"/>
          </w:tcPr>
          <w:p w:rsidR="00103F68" w:rsidRPr="008E68F9" w:rsidRDefault="00103F68" w:rsidP="00616FD7">
            <w:pPr>
              <w:rPr>
                <w:color w:val="000000"/>
              </w:rPr>
            </w:pPr>
            <w:r w:rsidRPr="008E68F9">
              <w:rPr>
                <w:color w:val="000000"/>
                <w:sz w:val="22"/>
                <w:szCs w:val="22"/>
              </w:rPr>
              <w:t>2</w:t>
            </w:r>
          </w:p>
        </w:tc>
        <w:tc>
          <w:tcPr>
            <w:tcW w:w="4376" w:type="dxa"/>
            <w:vAlign w:val="center"/>
          </w:tcPr>
          <w:p w:rsidR="00103F68" w:rsidRPr="008E68F9" w:rsidRDefault="00103F68" w:rsidP="00351A48">
            <w:pPr>
              <w:jc w:val="left"/>
              <w:rPr>
                <w:color w:val="000000"/>
              </w:rPr>
            </w:pPr>
            <w:r w:rsidRPr="008E68F9">
              <w:rPr>
                <w:color w:val="000000"/>
                <w:sz w:val="22"/>
                <w:szCs w:val="22"/>
              </w:rPr>
              <w:t>Среднемесячная  номинальная начисленная ЗП  по крупным и средним  предприятиям  Курской области</w:t>
            </w:r>
          </w:p>
        </w:tc>
        <w:tc>
          <w:tcPr>
            <w:tcW w:w="1200" w:type="dxa"/>
            <w:vAlign w:val="center"/>
          </w:tcPr>
          <w:p w:rsidR="00103F68" w:rsidRPr="008E68F9" w:rsidRDefault="00103F68" w:rsidP="00616FD7">
            <w:pPr>
              <w:rPr>
                <w:color w:val="000000"/>
              </w:rPr>
            </w:pPr>
            <w:r w:rsidRPr="008E68F9">
              <w:rPr>
                <w:color w:val="000000"/>
                <w:sz w:val="22"/>
                <w:szCs w:val="22"/>
              </w:rPr>
              <w:t>руб./чел в месяц</w:t>
            </w:r>
          </w:p>
        </w:tc>
        <w:tc>
          <w:tcPr>
            <w:tcW w:w="931" w:type="dxa"/>
            <w:vAlign w:val="center"/>
          </w:tcPr>
          <w:p w:rsidR="00103F68" w:rsidRPr="008E68F9" w:rsidRDefault="00103F68" w:rsidP="00616FD7">
            <w:pPr>
              <w:rPr>
                <w:color w:val="000000"/>
              </w:rPr>
            </w:pPr>
            <w:r w:rsidRPr="008E68F9">
              <w:rPr>
                <w:color w:val="000000"/>
                <w:sz w:val="22"/>
                <w:szCs w:val="22"/>
              </w:rPr>
              <w:t>14707</w:t>
            </w:r>
          </w:p>
        </w:tc>
        <w:tc>
          <w:tcPr>
            <w:tcW w:w="766" w:type="dxa"/>
            <w:vAlign w:val="center"/>
          </w:tcPr>
          <w:p w:rsidR="00103F68" w:rsidRPr="008E68F9" w:rsidRDefault="00103F68" w:rsidP="00616FD7">
            <w:pPr>
              <w:rPr>
                <w:color w:val="000000"/>
              </w:rPr>
            </w:pPr>
            <w:r w:rsidRPr="008E68F9">
              <w:rPr>
                <w:color w:val="000000"/>
                <w:sz w:val="22"/>
                <w:szCs w:val="22"/>
              </w:rPr>
              <w:t>17590</w:t>
            </w:r>
          </w:p>
        </w:tc>
        <w:tc>
          <w:tcPr>
            <w:tcW w:w="931" w:type="dxa"/>
            <w:noWrap/>
            <w:vAlign w:val="center"/>
          </w:tcPr>
          <w:p w:rsidR="00103F68" w:rsidRPr="008E68F9" w:rsidRDefault="00103F68" w:rsidP="00616FD7">
            <w:pPr>
              <w:rPr>
                <w:color w:val="000000"/>
              </w:rPr>
            </w:pPr>
            <w:r w:rsidRPr="008E68F9">
              <w:rPr>
                <w:color w:val="000000"/>
                <w:sz w:val="22"/>
                <w:szCs w:val="22"/>
              </w:rPr>
              <w:t>19349</w:t>
            </w:r>
          </w:p>
        </w:tc>
        <w:tc>
          <w:tcPr>
            <w:tcW w:w="876" w:type="dxa"/>
            <w:noWrap/>
            <w:vAlign w:val="center"/>
          </w:tcPr>
          <w:p w:rsidR="00103F68" w:rsidRPr="008E68F9" w:rsidRDefault="00103F68" w:rsidP="00616FD7">
            <w:pPr>
              <w:rPr>
                <w:color w:val="000000"/>
              </w:rPr>
            </w:pPr>
            <w:r w:rsidRPr="008E68F9">
              <w:rPr>
                <w:color w:val="000000"/>
                <w:sz w:val="22"/>
                <w:szCs w:val="22"/>
              </w:rPr>
              <w:t>21284</w:t>
            </w:r>
          </w:p>
        </w:tc>
      </w:tr>
      <w:tr w:rsidR="00103F68" w:rsidRPr="008E68F9" w:rsidTr="00616FD7">
        <w:trPr>
          <w:trHeight w:val="525"/>
          <w:jc w:val="center"/>
        </w:trPr>
        <w:tc>
          <w:tcPr>
            <w:tcW w:w="599" w:type="dxa"/>
            <w:noWrap/>
            <w:vAlign w:val="center"/>
          </w:tcPr>
          <w:p w:rsidR="00103F68" w:rsidRPr="008E68F9" w:rsidRDefault="00103F68" w:rsidP="00616FD7">
            <w:pPr>
              <w:rPr>
                <w:color w:val="000000"/>
              </w:rPr>
            </w:pPr>
            <w:r w:rsidRPr="008E68F9">
              <w:rPr>
                <w:color w:val="000000"/>
                <w:sz w:val="22"/>
                <w:szCs w:val="22"/>
              </w:rPr>
              <w:t>3</w:t>
            </w:r>
          </w:p>
        </w:tc>
        <w:tc>
          <w:tcPr>
            <w:tcW w:w="4376" w:type="dxa"/>
            <w:vAlign w:val="center"/>
          </w:tcPr>
          <w:p w:rsidR="00103F68" w:rsidRPr="008E68F9" w:rsidRDefault="00103F68" w:rsidP="00351A48">
            <w:pPr>
              <w:jc w:val="left"/>
              <w:rPr>
                <w:color w:val="000000"/>
              </w:rPr>
            </w:pPr>
            <w:r w:rsidRPr="008E68F9">
              <w:rPr>
                <w:color w:val="000000"/>
                <w:sz w:val="22"/>
                <w:szCs w:val="22"/>
              </w:rPr>
              <w:t>Среднедушевой доход населения  по области</w:t>
            </w:r>
          </w:p>
        </w:tc>
        <w:tc>
          <w:tcPr>
            <w:tcW w:w="1200" w:type="dxa"/>
            <w:vAlign w:val="center"/>
          </w:tcPr>
          <w:p w:rsidR="00103F68" w:rsidRPr="008E68F9" w:rsidRDefault="00103F68" w:rsidP="00616FD7">
            <w:pPr>
              <w:rPr>
                <w:color w:val="000000"/>
              </w:rPr>
            </w:pPr>
            <w:r w:rsidRPr="008E68F9">
              <w:rPr>
                <w:color w:val="000000"/>
                <w:sz w:val="22"/>
                <w:szCs w:val="22"/>
              </w:rPr>
              <w:t>руб./чел в месяц</w:t>
            </w:r>
          </w:p>
        </w:tc>
        <w:tc>
          <w:tcPr>
            <w:tcW w:w="931" w:type="dxa"/>
            <w:vAlign w:val="center"/>
          </w:tcPr>
          <w:p w:rsidR="00103F68" w:rsidRPr="008E68F9" w:rsidRDefault="00103F68" w:rsidP="00616FD7">
            <w:pPr>
              <w:rPr>
                <w:color w:val="000000"/>
              </w:rPr>
            </w:pPr>
            <w:r w:rsidRPr="008E68F9">
              <w:rPr>
                <w:color w:val="000000"/>
                <w:sz w:val="22"/>
                <w:szCs w:val="22"/>
              </w:rPr>
              <w:t>14693,6</w:t>
            </w:r>
          </w:p>
        </w:tc>
        <w:tc>
          <w:tcPr>
            <w:tcW w:w="766" w:type="dxa"/>
            <w:vAlign w:val="center"/>
          </w:tcPr>
          <w:p w:rsidR="00103F68" w:rsidRPr="008E68F9" w:rsidRDefault="00103F68" w:rsidP="00616FD7">
            <w:pPr>
              <w:rPr>
                <w:color w:val="000000"/>
              </w:rPr>
            </w:pPr>
            <w:r w:rsidRPr="008E68F9">
              <w:rPr>
                <w:color w:val="000000"/>
                <w:sz w:val="22"/>
                <w:szCs w:val="22"/>
              </w:rPr>
              <w:t>17245</w:t>
            </w:r>
          </w:p>
        </w:tc>
        <w:tc>
          <w:tcPr>
            <w:tcW w:w="931" w:type="dxa"/>
            <w:noWrap/>
            <w:vAlign w:val="center"/>
          </w:tcPr>
          <w:p w:rsidR="00103F68" w:rsidRPr="008E68F9" w:rsidRDefault="00103F68" w:rsidP="00616FD7">
            <w:pPr>
              <w:rPr>
                <w:color w:val="000000"/>
              </w:rPr>
            </w:pPr>
            <w:r w:rsidRPr="008E68F9">
              <w:rPr>
                <w:color w:val="000000"/>
                <w:sz w:val="22"/>
                <w:szCs w:val="22"/>
              </w:rPr>
              <w:t>18500</w:t>
            </w:r>
          </w:p>
        </w:tc>
        <w:tc>
          <w:tcPr>
            <w:tcW w:w="876" w:type="dxa"/>
            <w:noWrap/>
            <w:vAlign w:val="center"/>
          </w:tcPr>
          <w:p w:rsidR="00103F68" w:rsidRPr="008E68F9" w:rsidRDefault="00103F68" w:rsidP="00616FD7">
            <w:pPr>
              <w:rPr>
                <w:color w:val="000000"/>
              </w:rPr>
            </w:pPr>
            <w:r w:rsidRPr="008E68F9">
              <w:rPr>
                <w:color w:val="000000"/>
                <w:sz w:val="22"/>
                <w:szCs w:val="22"/>
              </w:rPr>
              <w:t>20867</w:t>
            </w:r>
          </w:p>
        </w:tc>
      </w:tr>
      <w:tr w:rsidR="00103F68" w:rsidRPr="008E68F9" w:rsidTr="00616FD7">
        <w:trPr>
          <w:trHeight w:val="315"/>
          <w:jc w:val="center"/>
        </w:trPr>
        <w:tc>
          <w:tcPr>
            <w:tcW w:w="599" w:type="dxa"/>
            <w:noWrap/>
            <w:vAlign w:val="center"/>
          </w:tcPr>
          <w:p w:rsidR="00103F68" w:rsidRPr="008E68F9" w:rsidRDefault="00103F68" w:rsidP="00616FD7">
            <w:pPr>
              <w:rPr>
                <w:color w:val="000000"/>
              </w:rPr>
            </w:pPr>
            <w:r w:rsidRPr="008E68F9">
              <w:rPr>
                <w:color w:val="000000"/>
                <w:sz w:val="22"/>
                <w:szCs w:val="22"/>
              </w:rPr>
              <w:t>4</w:t>
            </w:r>
          </w:p>
        </w:tc>
        <w:tc>
          <w:tcPr>
            <w:tcW w:w="4376" w:type="dxa"/>
            <w:vAlign w:val="center"/>
          </w:tcPr>
          <w:p w:rsidR="00103F68" w:rsidRPr="008E68F9" w:rsidRDefault="00103F68" w:rsidP="00351A48">
            <w:pPr>
              <w:jc w:val="left"/>
              <w:rPr>
                <w:color w:val="000000"/>
              </w:rPr>
            </w:pPr>
            <w:r w:rsidRPr="008E68F9">
              <w:rPr>
                <w:color w:val="000000"/>
                <w:sz w:val="22"/>
                <w:szCs w:val="22"/>
              </w:rPr>
              <w:t>Коэффициент пересчета</w:t>
            </w:r>
          </w:p>
        </w:tc>
        <w:tc>
          <w:tcPr>
            <w:tcW w:w="1200" w:type="dxa"/>
            <w:vAlign w:val="center"/>
          </w:tcPr>
          <w:p w:rsidR="00103F68" w:rsidRPr="008E68F9" w:rsidRDefault="00103F68" w:rsidP="00616FD7">
            <w:pPr>
              <w:rPr>
                <w:color w:val="000000"/>
              </w:rPr>
            </w:pPr>
            <w:r w:rsidRPr="008E68F9">
              <w:rPr>
                <w:color w:val="000000"/>
                <w:sz w:val="22"/>
                <w:szCs w:val="22"/>
              </w:rPr>
              <w:t> </w:t>
            </w:r>
          </w:p>
        </w:tc>
        <w:tc>
          <w:tcPr>
            <w:tcW w:w="931" w:type="dxa"/>
            <w:vAlign w:val="center"/>
          </w:tcPr>
          <w:p w:rsidR="00103F68" w:rsidRPr="008E68F9" w:rsidRDefault="00103F68" w:rsidP="00616FD7">
            <w:pPr>
              <w:rPr>
                <w:color w:val="000000"/>
              </w:rPr>
            </w:pPr>
            <w:r w:rsidRPr="008E68F9">
              <w:rPr>
                <w:color w:val="000000"/>
                <w:sz w:val="22"/>
                <w:szCs w:val="22"/>
              </w:rPr>
              <w:t>0,999</w:t>
            </w:r>
          </w:p>
        </w:tc>
        <w:tc>
          <w:tcPr>
            <w:tcW w:w="766" w:type="dxa"/>
            <w:vAlign w:val="center"/>
          </w:tcPr>
          <w:p w:rsidR="00103F68" w:rsidRPr="008E68F9" w:rsidRDefault="00103F68" w:rsidP="00616FD7">
            <w:pPr>
              <w:rPr>
                <w:color w:val="000000"/>
              </w:rPr>
            </w:pPr>
            <w:r w:rsidRPr="008E68F9">
              <w:rPr>
                <w:color w:val="000000"/>
                <w:sz w:val="22"/>
                <w:szCs w:val="22"/>
              </w:rPr>
              <w:t>0,980</w:t>
            </w:r>
          </w:p>
        </w:tc>
        <w:tc>
          <w:tcPr>
            <w:tcW w:w="931" w:type="dxa"/>
            <w:vAlign w:val="center"/>
          </w:tcPr>
          <w:p w:rsidR="00103F68" w:rsidRPr="008E68F9" w:rsidRDefault="00103F68" w:rsidP="00616FD7">
            <w:pPr>
              <w:rPr>
                <w:color w:val="000000"/>
              </w:rPr>
            </w:pPr>
            <w:r w:rsidRPr="008E68F9">
              <w:rPr>
                <w:color w:val="000000"/>
                <w:sz w:val="22"/>
                <w:szCs w:val="22"/>
              </w:rPr>
              <w:t>0,956</w:t>
            </w:r>
          </w:p>
        </w:tc>
        <w:tc>
          <w:tcPr>
            <w:tcW w:w="876" w:type="dxa"/>
            <w:vAlign w:val="center"/>
          </w:tcPr>
          <w:p w:rsidR="00103F68" w:rsidRPr="008E68F9" w:rsidRDefault="00103F68" w:rsidP="00616FD7">
            <w:pPr>
              <w:rPr>
                <w:color w:val="000000"/>
              </w:rPr>
            </w:pPr>
            <w:r w:rsidRPr="008E68F9">
              <w:rPr>
                <w:color w:val="000000"/>
                <w:sz w:val="22"/>
                <w:szCs w:val="22"/>
              </w:rPr>
              <w:t>0,980</w:t>
            </w:r>
          </w:p>
        </w:tc>
      </w:tr>
      <w:tr w:rsidR="00103F68" w:rsidRPr="008E68F9" w:rsidTr="00616FD7">
        <w:trPr>
          <w:trHeight w:val="525"/>
          <w:jc w:val="center"/>
        </w:trPr>
        <w:tc>
          <w:tcPr>
            <w:tcW w:w="599" w:type="dxa"/>
            <w:tcBorders>
              <w:bottom w:val="single" w:sz="4" w:space="0" w:color="auto"/>
            </w:tcBorders>
            <w:noWrap/>
            <w:vAlign w:val="center"/>
          </w:tcPr>
          <w:p w:rsidR="00103F68" w:rsidRPr="008E68F9" w:rsidRDefault="00103F68" w:rsidP="00616FD7">
            <w:pPr>
              <w:rPr>
                <w:color w:val="000000"/>
              </w:rPr>
            </w:pPr>
            <w:r w:rsidRPr="008E68F9">
              <w:rPr>
                <w:color w:val="000000"/>
                <w:sz w:val="22"/>
                <w:szCs w:val="22"/>
              </w:rPr>
              <w:t>5</w:t>
            </w:r>
          </w:p>
        </w:tc>
        <w:tc>
          <w:tcPr>
            <w:tcW w:w="4376" w:type="dxa"/>
            <w:tcBorders>
              <w:bottom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Среднедушевой доход населения по МО</w:t>
            </w:r>
          </w:p>
        </w:tc>
        <w:tc>
          <w:tcPr>
            <w:tcW w:w="1200" w:type="dxa"/>
            <w:tcBorders>
              <w:bottom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руб./чел в месяц</w:t>
            </w:r>
          </w:p>
        </w:tc>
        <w:tc>
          <w:tcPr>
            <w:tcW w:w="931" w:type="dxa"/>
            <w:tcBorders>
              <w:bottom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11186,2</w:t>
            </w:r>
          </w:p>
        </w:tc>
        <w:tc>
          <w:tcPr>
            <w:tcW w:w="766" w:type="dxa"/>
            <w:tcBorders>
              <w:bottom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12065</w:t>
            </w:r>
          </w:p>
        </w:tc>
        <w:tc>
          <w:tcPr>
            <w:tcW w:w="931" w:type="dxa"/>
            <w:tcBorders>
              <w:bottom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12952,6</w:t>
            </w:r>
          </w:p>
        </w:tc>
        <w:tc>
          <w:tcPr>
            <w:tcW w:w="876" w:type="dxa"/>
            <w:tcBorders>
              <w:bottom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14610</w:t>
            </w:r>
          </w:p>
        </w:tc>
      </w:tr>
    </w:tbl>
    <w:p w:rsidR="00103F68" w:rsidRDefault="00103F68" w:rsidP="00BD10DF">
      <w:pPr>
        <w:pStyle w:val="ConsPlusNormal"/>
        <w:ind w:firstLine="540"/>
        <w:jc w:val="both"/>
        <w:outlineLvl w:val="1"/>
        <w:rPr>
          <w:rFonts w:ascii="Times New Roman" w:hAnsi="Times New Roman" w:cs="Times New Roman"/>
          <w:sz w:val="24"/>
          <w:szCs w:val="24"/>
        </w:rPr>
      </w:pPr>
    </w:p>
    <w:p w:rsidR="00103F68" w:rsidRDefault="00103F68" w:rsidP="00BD10DF">
      <w:pPr>
        <w:pStyle w:val="ConsPlusNormal"/>
        <w:ind w:firstLine="0"/>
        <w:jc w:val="both"/>
        <w:outlineLvl w:val="1"/>
        <w:rPr>
          <w:rFonts w:ascii="Times New Roman" w:hAnsi="Times New Roman" w:cs="Times New Roman"/>
          <w:sz w:val="24"/>
          <w:szCs w:val="24"/>
        </w:rPr>
      </w:pPr>
      <w:r>
        <w:rPr>
          <w:rFonts w:ascii="Times New Roman" w:hAnsi="Times New Roman" w:cs="Times New Roman"/>
          <w:sz w:val="24"/>
          <w:szCs w:val="24"/>
        </w:rPr>
        <w:t>Таб</w:t>
      </w:r>
      <w:r w:rsidRPr="00A63033">
        <w:rPr>
          <w:rFonts w:ascii="Times New Roman" w:hAnsi="Times New Roman" w:cs="Times New Roman"/>
          <w:b/>
          <w:sz w:val="22"/>
          <w:szCs w:val="22"/>
        </w:rPr>
        <w:t xml:space="preserve">лица </w:t>
      </w:r>
      <w:r>
        <w:rPr>
          <w:rFonts w:ascii="Times New Roman" w:hAnsi="Times New Roman" w:cs="Times New Roman"/>
          <w:b/>
          <w:sz w:val="22"/>
          <w:szCs w:val="22"/>
        </w:rPr>
        <w:t>6.19.</w:t>
      </w:r>
      <w:r w:rsidRPr="00A63033">
        <w:rPr>
          <w:rFonts w:ascii="Times New Roman" w:hAnsi="Times New Roman" w:cs="Times New Roman"/>
          <w:b/>
          <w:sz w:val="22"/>
          <w:szCs w:val="22"/>
        </w:rPr>
        <w:t xml:space="preserve"> Доход населения  муниципального образования город Фатеж</w:t>
      </w:r>
      <w:r>
        <w:rPr>
          <w:rFonts w:ascii="Times New Roman" w:hAnsi="Times New Roman" w:cs="Times New Roman"/>
          <w:b/>
          <w:sz w:val="22"/>
          <w:szCs w:val="22"/>
        </w:rPr>
        <w:t>а в 2014-2023г.г.</w:t>
      </w:r>
    </w:p>
    <w:tbl>
      <w:tblPr>
        <w:tblW w:w="9743" w:type="dxa"/>
        <w:jc w:val="center"/>
        <w:tblInd w:w="-548" w:type="dxa"/>
        <w:tblLook w:val="0000"/>
      </w:tblPr>
      <w:tblGrid>
        <w:gridCol w:w="688"/>
        <w:gridCol w:w="3119"/>
        <w:gridCol w:w="983"/>
        <w:gridCol w:w="840"/>
        <w:gridCol w:w="773"/>
        <w:gridCol w:w="900"/>
        <w:gridCol w:w="780"/>
        <w:gridCol w:w="780"/>
        <w:gridCol w:w="880"/>
      </w:tblGrid>
      <w:tr w:rsidR="00103F68" w:rsidRPr="008E68F9" w:rsidTr="00616FD7">
        <w:trPr>
          <w:trHeight w:val="615"/>
          <w:jc w:val="center"/>
        </w:trPr>
        <w:tc>
          <w:tcPr>
            <w:tcW w:w="688" w:type="dxa"/>
            <w:tcBorders>
              <w:top w:val="single" w:sz="8" w:space="0" w:color="auto"/>
              <w:left w:val="single" w:sz="8" w:space="0" w:color="auto"/>
              <w:bottom w:val="single" w:sz="8" w:space="0" w:color="auto"/>
              <w:right w:val="single" w:sz="8"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w:t>
            </w:r>
          </w:p>
        </w:tc>
        <w:tc>
          <w:tcPr>
            <w:tcW w:w="3142" w:type="dxa"/>
            <w:tcBorders>
              <w:top w:val="single" w:sz="8" w:space="0" w:color="auto"/>
              <w:left w:val="nil"/>
              <w:bottom w:val="single" w:sz="8" w:space="0" w:color="auto"/>
              <w:right w:val="single" w:sz="8" w:space="0" w:color="auto"/>
            </w:tcBorders>
            <w:shd w:val="clear" w:color="auto" w:fill="CCCCFF"/>
            <w:vAlign w:val="center"/>
          </w:tcPr>
          <w:p w:rsidR="00103F68" w:rsidRPr="008E68F9" w:rsidRDefault="00103F68" w:rsidP="00616FD7">
            <w:pPr>
              <w:rPr>
                <w:color w:val="000000"/>
              </w:rPr>
            </w:pPr>
            <w:r w:rsidRPr="008E68F9">
              <w:rPr>
                <w:color w:val="000000"/>
                <w:sz w:val="22"/>
                <w:szCs w:val="22"/>
              </w:rPr>
              <w:t>Наименование показателей</w:t>
            </w:r>
          </w:p>
        </w:tc>
        <w:tc>
          <w:tcPr>
            <w:tcW w:w="960" w:type="dxa"/>
            <w:tcBorders>
              <w:top w:val="single" w:sz="8" w:space="0" w:color="auto"/>
              <w:left w:val="nil"/>
              <w:bottom w:val="single" w:sz="8" w:space="0" w:color="auto"/>
              <w:right w:val="single" w:sz="8"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Ед.изм.</w:t>
            </w:r>
          </w:p>
        </w:tc>
        <w:tc>
          <w:tcPr>
            <w:tcW w:w="840" w:type="dxa"/>
            <w:tcBorders>
              <w:top w:val="single" w:sz="4" w:space="0" w:color="auto"/>
              <w:left w:val="single" w:sz="4" w:space="0" w:color="auto"/>
              <w:bottom w:val="single" w:sz="4" w:space="0" w:color="auto"/>
              <w:right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2014</w:t>
            </w:r>
          </w:p>
        </w:tc>
        <w:tc>
          <w:tcPr>
            <w:tcW w:w="773" w:type="dxa"/>
            <w:tcBorders>
              <w:top w:val="single" w:sz="4" w:space="0" w:color="auto"/>
              <w:left w:val="nil"/>
              <w:bottom w:val="single" w:sz="4" w:space="0" w:color="auto"/>
              <w:right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2015</w:t>
            </w:r>
          </w:p>
        </w:tc>
        <w:tc>
          <w:tcPr>
            <w:tcW w:w="900" w:type="dxa"/>
            <w:tcBorders>
              <w:top w:val="single" w:sz="4" w:space="0" w:color="auto"/>
              <w:left w:val="nil"/>
              <w:bottom w:val="single" w:sz="4" w:space="0" w:color="auto"/>
              <w:right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2016</w:t>
            </w:r>
          </w:p>
        </w:tc>
        <w:tc>
          <w:tcPr>
            <w:tcW w:w="780" w:type="dxa"/>
            <w:tcBorders>
              <w:top w:val="single" w:sz="4" w:space="0" w:color="auto"/>
              <w:left w:val="nil"/>
              <w:bottom w:val="single" w:sz="4" w:space="0" w:color="auto"/>
              <w:right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2017</w:t>
            </w:r>
          </w:p>
        </w:tc>
        <w:tc>
          <w:tcPr>
            <w:tcW w:w="780" w:type="dxa"/>
            <w:tcBorders>
              <w:top w:val="single" w:sz="4" w:space="0" w:color="auto"/>
              <w:left w:val="nil"/>
              <w:bottom w:val="single" w:sz="4" w:space="0" w:color="auto"/>
              <w:right w:val="single" w:sz="4" w:space="0" w:color="auto"/>
            </w:tcBorders>
            <w:shd w:val="clear" w:color="auto" w:fill="CCCCFF"/>
            <w:noWrap/>
            <w:vAlign w:val="center"/>
          </w:tcPr>
          <w:p w:rsidR="00103F68" w:rsidRPr="008E68F9" w:rsidRDefault="00103F68" w:rsidP="00616FD7">
            <w:pPr>
              <w:rPr>
                <w:color w:val="000000"/>
              </w:rPr>
            </w:pPr>
            <w:r w:rsidRPr="008E68F9">
              <w:rPr>
                <w:color w:val="000000"/>
                <w:sz w:val="22"/>
                <w:szCs w:val="22"/>
              </w:rPr>
              <w:t>2018</w:t>
            </w:r>
          </w:p>
        </w:tc>
        <w:tc>
          <w:tcPr>
            <w:tcW w:w="880" w:type="dxa"/>
            <w:tcBorders>
              <w:top w:val="single" w:sz="4" w:space="0" w:color="auto"/>
              <w:left w:val="nil"/>
              <w:bottom w:val="single" w:sz="4" w:space="0" w:color="auto"/>
              <w:right w:val="single" w:sz="4" w:space="0" w:color="auto"/>
            </w:tcBorders>
            <w:shd w:val="clear" w:color="auto" w:fill="CCCCFF"/>
            <w:vAlign w:val="center"/>
          </w:tcPr>
          <w:p w:rsidR="00103F68" w:rsidRPr="008E68F9" w:rsidRDefault="00103F68" w:rsidP="00616FD7">
            <w:pPr>
              <w:rPr>
                <w:color w:val="000000"/>
              </w:rPr>
            </w:pPr>
            <w:r w:rsidRPr="008E68F9">
              <w:rPr>
                <w:color w:val="000000"/>
                <w:sz w:val="22"/>
                <w:szCs w:val="22"/>
              </w:rPr>
              <w:t>2019-2023</w:t>
            </w:r>
          </w:p>
        </w:tc>
      </w:tr>
      <w:tr w:rsidR="00103F68" w:rsidRPr="008E68F9" w:rsidTr="00616FD7">
        <w:trPr>
          <w:trHeight w:val="909"/>
          <w:jc w:val="center"/>
        </w:trPr>
        <w:tc>
          <w:tcPr>
            <w:tcW w:w="688" w:type="dxa"/>
            <w:tcBorders>
              <w:top w:val="nil"/>
              <w:left w:val="single" w:sz="8" w:space="0" w:color="auto"/>
              <w:bottom w:val="single" w:sz="8" w:space="0" w:color="auto"/>
              <w:right w:val="single" w:sz="8" w:space="0" w:color="auto"/>
            </w:tcBorders>
            <w:noWrap/>
            <w:vAlign w:val="center"/>
          </w:tcPr>
          <w:p w:rsidR="00103F68" w:rsidRPr="008E68F9" w:rsidRDefault="00103F68" w:rsidP="00616FD7">
            <w:pPr>
              <w:rPr>
                <w:color w:val="000000"/>
              </w:rPr>
            </w:pPr>
            <w:r w:rsidRPr="008E68F9">
              <w:rPr>
                <w:color w:val="000000"/>
                <w:sz w:val="22"/>
                <w:szCs w:val="22"/>
              </w:rPr>
              <w:t>1</w:t>
            </w:r>
          </w:p>
        </w:tc>
        <w:tc>
          <w:tcPr>
            <w:tcW w:w="3142" w:type="dxa"/>
            <w:tcBorders>
              <w:top w:val="nil"/>
              <w:left w:val="nil"/>
              <w:bottom w:val="single" w:sz="8" w:space="0" w:color="auto"/>
              <w:right w:val="single" w:sz="8" w:space="0" w:color="auto"/>
            </w:tcBorders>
            <w:vAlign w:val="center"/>
          </w:tcPr>
          <w:p w:rsidR="00103F68" w:rsidRPr="008E68F9" w:rsidRDefault="00103F68" w:rsidP="00351A48">
            <w:pPr>
              <w:jc w:val="left"/>
              <w:rPr>
                <w:color w:val="000000"/>
              </w:rPr>
            </w:pPr>
            <w:r w:rsidRPr="008E68F9">
              <w:rPr>
                <w:color w:val="000000"/>
                <w:sz w:val="22"/>
                <w:szCs w:val="22"/>
              </w:rPr>
              <w:t>Среднемесячная  номинальная начисленная ЗП  по крупным и средним  предприятиям МО</w:t>
            </w:r>
          </w:p>
        </w:tc>
        <w:tc>
          <w:tcPr>
            <w:tcW w:w="960" w:type="dxa"/>
            <w:tcBorders>
              <w:top w:val="nil"/>
              <w:left w:val="nil"/>
              <w:bottom w:val="single" w:sz="8" w:space="0" w:color="auto"/>
              <w:right w:val="single" w:sz="8" w:space="0" w:color="auto"/>
            </w:tcBorders>
            <w:vAlign w:val="center"/>
          </w:tcPr>
          <w:p w:rsidR="00103F68" w:rsidRPr="008E68F9" w:rsidRDefault="00103F68" w:rsidP="00616FD7">
            <w:pPr>
              <w:rPr>
                <w:color w:val="000000"/>
              </w:rPr>
            </w:pPr>
            <w:r w:rsidRPr="008E68F9">
              <w:rPr>
                <w:color w:val="000000"/>
                <w:sz w:val="22"/>
                <w:szCs w:val="22"/>
              </w:rPr>
              <w:t>руб./чел в месяц</w:t>
            </w:r>
          </w:p>
        </w:tc>
        <w:tc>
          <w:tcPr>
            <w:tcW w:w="840" w:type="dxa"/>
            <w:tcBorders>
              <w:top w:val="nil"/>
              <w:left w:val="single" w:sz="4" w:space="0" w:color="auto"/>
              <w:bottom w:val="single" w:sz="4" w:space="0" w:color="auto"/>
              <w:right w:val="single" w:sz="4" w:space="0" w:color="auto"/>
            </w:tcBorders>
            <w:noWrap/>
            <w:vAlign w:val="center"/>
          </w:tcPr>
          <w:p w:rsidR="00103F68" w:rsidRPr="008E68F9" w:rsidRDefault="00103F68" w:rsidP="00616FD7">
            <w:pPr>
              <w:rPr>
                <w:color w:val="000000"/>
              </w:rPr>
            </w:pPr>
            <w:r w:rsidRPr="008E68F9">
              <w:rPr>
                <w:color w:val="000000"/>
                <w:sz w:val="22"/>
                <w:szCs w:val="22"/>
              </w:rPr>
              <w:t>16392</w:t>
            </w:r>
          </w:p>
        </w:tc>
        <w:tc>
          <w:tcPr>
            <w:tcW w:w="773" w:type="dxa"/>
            <w:tcBorders>
              <w:top w:val="nil"/>
              <w:left w:val="nil"/>
              <w:bottom w:val="single" w:sz="4" w:space="0" w:color="auto"/>
              <w:right w:val="single" w:sz="4" w:space="0" w:color="auto"/>
            </w:tcBorders>
            <w:noWrap/>
            <w:vAlign w:val="center"/>
          </w:tcPr>
          <w:p w:rsidR="00103F68" w:rsidRPr="008E68F9" w:rsidRDefault="00103F68" w:rsidP="00616FD7">
            <w:pPr>
              <w:rPr>
                <w:color w:val="000000"/>
              </w:rPr>
            </w:pPr>
            <w:r w:rsidRPr="008E68F9">
              <w:rPr>
                <w:color w:val="000000"/>
                <w:sz w:val="22"/>
                <w:szCs w:val="22"/>
              </w:rPr>
              <w:t>18031</w:t>
            </w:r>
          </w:p>
        </w:tc>
        <w:tc>
          <w:tcPr>
            <w:tcW w:w="900" w:type="dxa"/>
            <w:tcBorders>
              <w:top w:val="nil"/>
              <w:left w:val="nil"/>
              <w:bottom w:val="single" w:sz="4" w:space="0" w:color="auto"/>
              <w:right w:val="single" w:sz="4" w:space="0" w:color="auto"/>
            </w:tcBorders>
            <w:noWrap/>
            <w:vAlign w:val="center"/>
          </w:tcPr>
          <w:p w:rsidR="00103F68" w:rsidRPr="008E68F9" w:rsidRDefault="00103F68" w:rsidP="00616FD7">
            <w:pPr>
              <w:rPr>
                <w:color w:val="000000"/>
              </w:rPr>
            </w:pPr>
            <w:r w:rsidRPr="008E68F9">
              <w:rPr>
                <w:color w:val="000000"/>
                <w:sz w:val="22"/>
                <w:szCs w:val="22"/>
              </w:rPr>
              <w:t>19834</w:t>
            </w:r>
          </w:p>
        </w:tc>
        <w:tc>
          <w:tcPr>
            <w:tcW w:w="780" w:type="dxa"/>
            <w:tcBorders>
              <w:top w:val="nil"/>
              <w:left w:val="nil"/>
              <w:bottom w:val="single" w:sz="4" w:space="0" w:color="auto"/>
              <w:right w:val="single" w:sz="4" w:space="0" w:color="auto"/>
            </w:tcBorders>
            <w:noWrap/>
            <w:vAlign w:val="center"/>
          </w:tcPr>
          <w:p w:rsidR="00103F68" w:rsidRPr="008E68F9" w:rsidRDefault="00103F68" w:rsidP="00616FD7">
            <w:pPr>
              <w:rPr>
                <w:color w:val="000000"/>
              </w:rPr>
            </w:pPr>
            <w:r w:rsidRPr="008E68F9">
              <w:rPr>
                <w:color w:val="000000"/>
                <w:sz w:val="22"/>
                <w:szCs w:val="22"/>
              </w:rPr>
              <w:t>21818</w:t>
            </w:r>
          </w:p>
        </w:tc>
        <w:tc>
          <w:tcPr>
            <w:tcW w:w="780" w:type="dxa"/>
            <w:tcBorders>
              <w:top w:val="nil"/>
              <w:left w:val="nil"/>
              <w:bottom w:val="single" w:sz="4" w:space="0" w:color="auto"/>
              <w:right w:val="single" w:sz="4" w:space="0" w:color="auto"/>
            </w:tcBorders>
            <w:noWrap/>
            <w:vAlign w:val="center"/>
          </w:tcPr>
          <w:p w:rsidR="00103F68" w:rsidRPr="008E68F9" w:rsidRDefault="00103F68" w:rsidP="00616FD7">
            <w:pPr>
              <w:rPr>
                <w:color w:val="000000"/>
              </w:rPr>
            </w:pPr>
            <w:r w:rsidRPr="008E68F9">
              <w:rPr>
                <w:color w:val="000000"/>
                <w:sz w:val="22"/>
                <w:szCs w:val="22"/>
              </w:rPr>
              <w:t>23999</w:t>
            </w:r>
          </w:p>
        </w:tc>
        <w:tc>
          <w:tcPr>
            <w:tcW w:w="8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32234</w:t>
            </w:r>
          </w:p>
        </w:tc>
      </w:tr>
      <w:tr w:rsidR="00103F68" w:rsidRPr="008E68F9" w:rsidTr="00616FD7">
        <w:trPr>
          <w:trHeight w:val="1144"/>
          <w:jc w:val="center"/>
        </w:trPr>
        <w:tc>
          <w:tcPr>
            <w:tcW w:w="688" w:type="dxa"/>
            <w:tcBorders>
              <w:top w:val="nil"/>
              <w:left w:val="single" w:sz="8" w:space="0" w:color="auto"/>
              <w:bottom w:val="single" w:sz="8" w:space="0" w:color="auto"/>
              <w:right w:val="single" w:sz="8" w:space="0" w:color="auto"/>
            </w:tcBorders>
            <w:noWrap/>
            <w:vAlign w:val="center"/>
          </w:tcPr>
          <w:p w:rsidR="00103F68" w:rsidRPr="008E68F9" w:rsidRDefault="00103F68" w:rsidP="00616FD7">
            <w:pPr>
              <w:rPr>
                <w:color w:val="000000"/>
              </w:rPr>
            </w:pPr>
            <w:r w:rsidRPr="008E68F9">
              <w:rPr>
                <w:color w:val="000000"/>
                <w:sz w:val="22"/>
                <w:szCs w:val="22"/>
              </w:rPr>
              <w:t>2</w:t>
            </w:r>
          </w:p>
        </w:tc>
        <w:tc>
          <w:tcPr>
            <w:tcW w:w="3142" w:type="dxa"/>
            <w:tcBorders>
              <w:top w:val="nil"/>
              <w:left w:val="nil"/>
              <w:bottom w:val="single" w:sz="8" w:space="0" w:color="auto"/>
              <w:right w:val="single" w:sz="8" w:space="0" w:color="auto"/>
            </w:tcBorders>
            <w:vAlign w:val="center"/>
          </w:tcPr>
          <w:p w:rsidR="00103F68" w:rsidRPr="008E68F9" w:rsidRDefault="00103F68" w:rsidP="00351A48">
            <w:pPr>
              <w:jc w:val="left"/>
              <w:rPr>
                <w:color w:val="000000"/>
              </w:rPr>
            </w:pPr>
            <w:r w:rsidRPr="008E68F9">
              <w:rPr>
                <w:color w:val="000000"/>
                <w:sz w:val="22"/>
                <w:szCs w:val="22"/>
              </w:rPr>
              <w:t>Среднемесячная  номинальная начисленная ЗП  по крупным и средним  предприятиям  Курской области</w:t>
            </w:r>
          </w:p>
        </w:tc>
        <w:tc>
          <w:tcPr>
            <w:tcW w:w="960" w:type="dxa"/>
            <w:tcBorders>
              <w:top w:val="nil"/>
              <w:left w:val="nil"/>
              <w:bottom w:val="single" w:sz="8" w:space="0" w:color="auto"/>
              <w:right w:val="single" w:sz="8" w:space="0" w:color="auto"/>
            </w:tcBorders>
            <w:vAlign w:val="center"/>
          </w:tcPr>
          <w:p w:rsidR="00103F68" w:rsidRPr="008E68F9" w:rsidRDefault="00103F68" w:rsidP="00616FD7">
            <w:pPr>
              <w:rPr>
                <w:color w:val="000000"/>
              </w:rPr>
            </w:pPr>
            <w:r w:rsidRPr="008E68F9">
              <w:rPr>
                <w:color w:val="000000"/>
                <w:sz w:val="22"/>
                <w:szCs w:val="22"/>
              </w:rPr>
              <w:t>руб./чел в месяц</w:t>
            </w:r>
          </w:p>
        </w:tc>
        <w:tc>
          <w:tcPr>
            <w:tcW w:w="840" w:type="dxa"/>
            <w:tcBorders>
              <w:top w:val="nil"/>
              <w:left w:val="single" w:sz="4" w:space="0" w:color="auto"/>
              <w:bottom w:val="single" w:sz="4" w:space="0" w:color="auto"/>
              <w:right w:val="single" w:sz="4" w:space="0" w:color="auto"/>
            </w:tcBorders>
            <w:noWrap/>
            <w:vAlign w:val="center"/>
          </w:tcPr>
          <w:p w:rsidR="00103F68" w:rsidRPr="008E68F9" w:rsidRDefault="00103F68" w:rsidP="00616FD7">
            <w:pPr>
              <w:rPr>
                <w:color w:val="000000"/>
              </w:rPr>
            </w:pPr>
            <w:r w:rsidRPr="008E68F9">
              <w:rPr>
                <w:color w:val="000000"/>
                <w:sz w:val="22"/>
                <w:szCs w:val="22"/>
              </w:rPr>
              <w:t>23412</w:t>
            </w:r>
          </w:p>
        </w:tc>
        <w:tc>
          <w:tcPr>
            <w:tcW w:w="773"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25754</w:t>
            </w:r>
          </w:p>
        </w:tc>
        <w:tc>
          <w:tcPr>
            <w:tcW w:w="90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28329</w:t>
            </w:r>
          </w:p>
        </w:tc>
        <w:tc>
          <w:tcPr>
            <w:tcW w:w="7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31162</w:t>
            </w:r>
          </w:p>
        </w:tc>
        <w:tc>
          <w:tcPr>
            <w:tcW w:w="7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34278</w:t>
            </w:r>
          </w:p>
        </w:tc>
        <w:tc>
          <w:tcPr>
            <w:tcW w:w="8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46039</w:t>
            </w:r>
          </w:p>
        </w:tc>
      </w:tr>
      <w:tr w:rsidR="00103F68" w:rsidRPr="008E68F9" w:rsidTr="00616FD7">
        <w:trPr>
          <w:trHeight w:val="810"/>
          <w:jc w:val="center"/>
        </w:trPr>
        <w:tc>
          <w:tcPr>
            <w:tcW w:w="688" w:type="dxa"/>
            <w:tcBorders>
              <w:top w:val="nil"/>
              <w:left w:val="single" w:sz="8" w:space="0" w:color="auto"/>
              <w:bottom w:val="single" w:sz="8" w:space="0" w:color="auto"/>
              <w:right w:val="single" w:sz="8" w:space="0" w:color="auto"/>
            </w:tcBorders>
            <w:noWrap/>
            <w:vAlign w:val="center"/>
          </w:tcPr>
          <w:p w:rsidR="00103F68" w:rsidRPr="008E68F9" w:rsidRDefault="00103F68" w:rsidP="00616FD7">
            <w:pPr>
              <w:rPr>
                <w:color w:val="000000"/>
              </w:rPr>
            </w:pPr>
            <w:r w:rsidRPr="008E68F9">
              <w:rPr>
                <w:color w:val="000000"/>
                <w:sz w:val="22"/>
                <w:szCs w:val="22"/>
              </w:rPr>
              <w:t>3</w:t>
            </w:r>
          </w:p>
        </w:tc>
        <w:tc>
          <w:tcPr>
            <w:tcW w:w="3142" w:type="dxa"/>
            <w:tcBorders>
              <w:top w:val="nil"/>
              <w:left w:val="nil"/>
              <w:bottom w:val="single" w:sz="8" w:space="0" w:color="auto"/>
              <w:right w:val="single" w:sz="8" w:space="0" w:color="auto"/>
            </w:tcBorders>
            <w:vAlign w:val="center"/>
          </w:tcPr>
          <w:p w:rsidR="00103F68" w:rsidRPr="008E68F9" w:rsidRDefault="00103F68" w:rsidP="00351A48">
            <w:pPr>
              <w:jc w:val="left"/>
              <w:rPr>
                <w:color w:val="000000"/>
              </w:rPr>
            </w:pPr>
            <w:r w:rsidRPr="008E68F9">
              <w:rPr>
                <w:color w:val="000000"/>
                <w:sz w:val="22"/>
                <w:szCs w:val="22"/>
              </w:rPr>
              <w:t>Среднедушевой доход населения  по области</w:t>
            </w:r>
          </w:p>
        </w:tc>
        <w:tc>
          <w:tcPr>
            <w:tcW w:w="960" w:type="dxa"/>
            <w:tcBorders>
              <w:top w:val="nil"/>
              <w:left w:val="nil"/>
              <w:bottom w:val="single" w:sz="8" w:space="0" w:color="auto"/>
              <w:right w:val="single" w:sz="8" w:space="0" w:color="auto"/>
            </w:tcBorders>
            <w:vAlign w:val="center"/>
          </w:tcPr>
          <w:p w:rsidR="00103F68" w:rsidRPr="008E68F9" w:rsidRDefault="00103F68" w:rsidP="00616FD7">
            <w:pPr>
              <w:rPr>
                <w:color w:val="000000"/>
              </w:rPr>
            </w:pPr>
            <w:r w:rsidRPr="008E68F9">
              <w:rPr>
                <w:color w:val="000000"/>
                <w:sz w:val="22"/>
                <w:szCs w:val="22"/>
              </w:rPr>
              <w:t>руб./чел в месяц</w:t>
            </w:r>
          </w:p>
        </w:tc>
        <w:tc>
          <w:tcPr>
            <w:tcW w:w="840" w:type="dxa"/>
            <w:tcBorders>
              <w:top w:val="nil"/>
              <w:left w:val="single" w:sz="4" w:space="0" w:color="auto"/>
              <w:bottom w:val="single" w:sz="4" w:space="0" w:color="auto"/>
              <w:right w:val="single" w:sz="4" w:space="0" w:color="auto"/>
            </w:tcBorders>
            <w:noWrap/>
            <w:vAlign w:val="center"/>
          </w:tcPr>
          <w:p w:rsidR="00103F68" w:rsidRPr="008E68F9" w:rsidRDefault="00103F68" w:rsidP="00616FD7">
            <w:pPr>
              <w:rPr>
                <w:color w:val="000000"/>
              </w:rPr>
            </w:pPr>
            <w:r w:rsidRPr="008E68F9">
              <w:rPr>
                <w:color w:val="000000"/>
                <w:sz w:val="22"/>
                <w:szCs w:val="22"/>
              </w:rPr>
              <w:t>22953</w:t>
            </w:r>
          </w:p>
        </w:tc>
        <w:tc>
          <w:tcPr>
            <w:tcW w:w="773"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25248</w:t>
            </w:r>
          </w:p>
        </w:tc>
        <w:tc>
          <w:tcPr>
            <w:tcW w:w="90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27773</w:t>
            </w:r>
          </w:p>
        </w:tc>
        <w:tc>
          <w:tcPr>
            <w:tcW w:w="7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30551</w:t>
            </w:r>
          </w:p>
        </w:tc>
        <w:tc>
          <w:tcPr>
            <w:tcW w:w="7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33606</w:t>
            </w:r>
          </w:p>
        </w:tc>
        <w:tc>
          <w:tcPr>
            <w:tcW w:w="8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45136</w:t>
            </w:r>
          </w:p>
        </w:tc>
      </w:tr>
      <w:tr w:rsidR="00103F68" w:rsidRPr="008E68F9" w:rsidTr="00616FD7">
        <w:trPr>
          <w:trHeight w:val="315"/>
          <w:jc w:val="center"/>
        </w:trPr>
        <w:tc>
          <w:tcPr>
            <w:tcW w:w="688" w:type="dxa"/>
            <w:tcBorders>
              <w:top w:val="nil"/>
              <w:left w:val="single" w:sz="8" w:space="0" w:color="auto"/>
              <w:bottom w:val="single" w:sz="8" w:space="0" w:color="auto"/>
              <w:right w:val="single" w:sz="8" w:space="0" w:color="auto"/>
            </w:tcBorders>
            <w:noWrap/>
            <w:vAlign w:val="center"/>
          </w:tcPr>
          <w:p w:rsidR="00103F68" w:rsidRPr="008E68F9" w:rsidRDefault="00103F68" w:rsidP="00616FD7">
            <w:pPr>
              <w:rPr>
                <w:color w:val="000000"/>
              </w:rPr>
            </w:pPr>
            <w:r w:rsidRPr="008E68F9">
              <w:rPr>
                <w:color w:val="000000"/>
                <w:sz w:val="22"/>
                <w:szCs w:val="22"/>
              </w:rPr>
              <w:t>4</w:t>
            </w:r>
          </w:p>
        </w:tc>
        <w:tc>
          <w:tcPr>
            <w:tcW w:w="3142" w:type="dxa"/>
            <w:tcBorders>
              <w:top w:val="nil"/>
              <w:left w:val="nil"/>
              <w:bottom w:val="single" w:sz="8" w:space="0" w:color="auto"/>
              <w:right w:val="single" w:sz="8" w:space="0" w:color="auto"/>
            </w:tcBorders>
            <w:vAlign w:val="center"/>
          </w:tcPr>
          <w:p w:rsidR="00103F68" w:rsidRPr="008E68F9" w:rsidRDefault="00103F68" w:rsidP="00351A48">
            <w:pPr>
              <w:jc w:val="left"/>
              <w:rPr>
                <w:color w:val="000000"/>
              </w:rPr>
            </w:pPr>
            <w:r w:rsidRPr="008E68F9">
              <w:rPr>
                <w:color w:val="000000"/>
                <w:sz w:val="22"/>
                <w:szCs w:val="22"/>
              </w:rPr>
              <w:t>Коэффициент пересчета</w:t>
            </w:r>
          </w:p>
        </w:tc>
        <w:tc>
          <w:tcPr>
            <w:tcW w:w="960" w:type="dxa"/>
            <w:tcBorders>
              <w:top w:val="nil"/>
              <w:left w:val="nil"/>
              <w:bottom w:val="single" w:sz="8" w:space="0" w:color="auto"/>
              <w:right w:val="single" w:sz="8" w:space="0" w:color="auto"/>
            </w:tcBorders>
            <w:vAlign w:val="center"/>
          </w:tcPr>
          <w:p w:rsidR="00103F68" w:rsidRPr="008E68F9" w:rsidRDefault="00103F68" w:rsidP="00616FD7">
            <w:pPr>
              <w:rPr>
                <w:color w:val="000000"/>
              </w:rPr>
            </w:pPr>
            <w:r w:rsidRPr="008E68F9">
              <w:rPr>
                <w:color w:val="000000"/>
                <w:sz w:val="22"/>
                <w:szCs w:val="22"/>
              </w:rPr>
              <w:t> </w:t>
            </w:r>
          </w:p>
        </w:tc>
        <w:tc>
          <w:tcPr>
            <w:tcW w:w="840" w:type="dxa"/>
            <w:tcBorders>
              <w:top w:val="nil"/>
              <w:left w:val="single" w:sz="4" w:space="0" w:color="auto"/>
              <w:bottom w:val="single" w:sz="4" w:space="0" w:color="auto"/>
              <w:right w:val="single" w:sz="4" w:space="0" w:color="auto"/>
            </w:tcBorders>
            <w:vAlign w:val="center"/>
          </w:tcPr>
          <w:p w:rsidR="00103F68" w:rsidRPr="008E68F9" w:rsidRDefault="00103F68" w:rsidP="00616FD7">
            <w:pPr>
              <w:rPr>
                <w:color w:val="000000"/>
              </w:rPr>
            </w:pPr>
            <w:r w:rsidRPr="008E68F9">
              <w:rPr>
                <w:color w:val="000000"/>
                <w:sz w:val="22"/>
                <w:szCs w:val="22"/>
              </w:rPr>
              <w:t>0,98</w:t>
            </w:r>
          </w:p>
        </w:tc>
        <w:tc>
          <w:tcPr>
            <w:tcW w:w="773" w:type="dxa"/>
            <w:tcBorders>
              <w:top w:val="nil"/>
              <w:left w:val="nil"/>
              <w:bottom w:val="single" w:sz="4" w:space="0" w:color="auto"/>
              <w:right w:val="single" w:sz="4" w:space="0" w:color="auto"/>
            </w:tcBorders>
            <w:vAlign w:val="center"/>
          </w:tcPr>
          <w:p w:rsidR="00103F68" w:rsidRPr="008E68F9" w:rsidRDefault="00103F68" w:rsidP="00616FD7">
            <w:pPr>
              <w:rPr>
                <w:color w:val="000000"/>
              </w:rPr>
            </w:pPr>
            <w:r w:rsidRPr="008E68F9">
              <w:rPr>
                <w:color w:val="000000"/>
                <w:sz w:val="22"/>
                <w:szCs w:val="22"/>
              </w:rPr>
              <w:t>0,98</w:t>
            </w:r>
          </w:p>
        </w:tc>
        <w:tc>
          <w:tcPr>
            <w:tcW w:w="900" w:type="dxa"/>
            <w:tcBorders>
              <w:top w:val="nil"/>
              <w:left w:val="nil"/>
              <w:bottom w:val="single" w:sz="4" w:space="0" w:color="auto"/>
              <w:right w:val="single" w:sz="4" w:space="0" w:color="auto"/>
            </w:tcBorders>
            <w:vAlign w:val="center"/>
          </w:tcPr>
          <w:p w:rsidR="00103F68" w:rsidRPr="008E68F9" w:rsidRDefault="00103F68" w:rsidP="00616FD7">
            <w:pPr>
              <w:rPr>
                <w:color w:val="000000"/>
              </w:rPr>
            </w:pPr>
            <w:r w:rsidRPr="008E68F9">
              <w:rPr>
                <w:color w:val="000000"/>
                <w:sz w:val="22"/>
                <w:szCs w:val="22"/>
              </w:rPr>
              <w:t>0,98</w:t>
            </w:r>
          </w:p>
        </w:tc>
        <w:tc>
          <w:tcPr>
            <w:tcW w:w="780" w:type="dxa"/>
            <w:tcBorders>
              <w:top w:val="nil"/>
              <w:left w:val="nil"/>
              <w:bottom w:val="single" w:sz="4" w:space="0" w:color="auto"/>
              <w:right w:val="single" w:sz="4" w:space="0" w:color="auto"/>
            </w:tcBorders>
            <w:vAlign w:val="center"/>
          </w:tcPr>
          <w:p w:rsidR="00103F68" w:rsidRPr="008E68F9" w:rsidRDefault="00103F68" w:rsidP="00616FD7">
            <w:pPr>
              <w:rPr>
                <w:color w:val="000000"/>
              </w:rPr>
            </w:pPr>
            <w:r w:rsidRPr="008E68F9">
              <w:rPr>
                <w:color w:val="000000"/>
                <w:sz w:val="22"/>
                <w:szCs w:val="22"/>
              </w:rPr>
              <w:t>0,98</w:t>
            </w:r>
          </w:p>
        </w:tc>
        <w:tc>
          <w:tcPr>
            <w:tcW w:w="780" w:type="dxa"/>
            <w:tcBorders>
              <w:top w:val="nil"/>
              <w:left w:val="nil"/>
              <w:bottom w:val="single" w:sz="4" w:space="0" w:color="auto"/>
              <w:right w:val="single" w:sz="4" w:space="0" w:color="auto"/>
            </w:tcBorders>
            <w:vAlign w:val="center"/>
          </w:tcPr>
          <w:p w:rsidR="00103F68" w:rsidRPr="008E68F9" w:rsidRDefault="00103F68" w:rsidP="00616FD7">
            <w:pPr>
              <w:rPr>
                <w:color w:val="000000"/>
              </w:rPr>
            </w:pPr>
            <w:r w:rsidRPr="008E68F9">
              <w:rPr>
                <w:color w:val="000000"/>
                <w:sz w:val="22"/>
                <w:szCs w:val="22"/>
              </w:rPr>
              <w:t>0,98</w:t>
            </w:r>
          </w:p>
        </w:tc>
        <w:tc>
          <w:tcPr>
            <w:tcW w:w="880" w:type="dxa"/>
            <w:tcBorders>
              <w:top w:val="nil"/>
              <w:left w:val="nil"/>
              <w:bottom w:val="single" w:sz="4" w:space="0" w:color="auto"/>
              <w:right w:val="single" w:sz="4" w:space="0" w:color="auto"/>
            </w:tcBorders>
            <w:noWrap/>
            <w:vAlign w:val="center"/>
          </w:tcPr>
          <w:p w:rsidR="00103F68" w:rsidRPr="008E68F9" w:rsidRDefault="00103F68" w:rsidP="00616FD7">
            <w:r w:rsidRPr="008E68F9">
              <w:rPr>
                <w:sz w:val="22"/>
                <w:szCs w:val="22"/>
              </w:rPr>
              <w:t>0,98</w:t>
            </w:r>
          </w:p>
        </w:tc>
      </w:tr>
      <w:tr w:rsidR="00103F68" w:rsidRPr="008E68F9" w:rsidTr="00616FD7">
        <w:trPr>
          <w:trHeight w:val="707"/>
          <w:jc w:val="center"/>
        </w:trPr>
        <w:tc>
          <w:tcPr>
            <w:tcW w:w="688" w:type="dxa"/>
            <w:tcBorders>
              <w:top w:val="nil"/>
              <w:left w:val="single" w:sz="8" w:space="0" w:color="auto"/>
              <w:bottom w:val="single" w:sz="8" w:space="0" w:color="auto"/>
              <w:right w:val="single" w:sz="8" w:space="0" w:color="auto"/>
            </w:tcBorders>
            <w:shd w:val="clear" w:color="auto" w:fill="FFFF00"/>
            <w:noWrap/>
            <w:vAlign w:val="center"/>
          </w:tcPr>
          <w:p w:rsidR="00103F68" w:rsidRPr="008E68F9" w:rsidRDefault="00103F68" w:rsidP="00616FD7">
            <w:pPr>
              <w:rPr>
                <w:color w:val="000000"/>
              </w:rPr>
            </w:pPr>
            <w:r w:rsidRPr="008E68F9">
              <w:rPr>
                <w:color w:val="000000"/>
                <w:sz w:val="22"/>
                <w:szCs w:val="22"/>
              </w:rPr>
              <w:t>5</w:t>
            </w:r>
          </w:p>
        </w:tc>
        <w:tc>
          <w:tcPr>
            <w:tcW w:w="3142" w:type="dxa"/>
            <w:tcBorders>
              <w:top w:val="nil"/>
              <w:left w:val="nil"/>
              <w:bottom w:val="single" w:sz="8" w:space="0" w:color="auto"/>
              <w:right w:val="single" w:sz="8" w:space="0" w:color="auto"/>
            </w:tcBorders>
            <w:shd w:val="clear" w:color="auto" w:fill="FFFF00"/>
            <w:vAlign w:val="center"/>
          </w:tcPr>
          <w:p w:rsidR="00103F68" w:rsidRPr="008E68F9" w:rsidRDefault="00103F68" w:rsidP="00616FD7">
            <w:pPr>
              <w:rPr>
                <w:color w:val="000000"/>
              </w:rPr>
            </w:pPr>
            <w:r w:rsidRPr="008E68F9">
              <w:rPr>
                <w:color w:val="000000"/>
                <w:sz w:val="22"/>
                <w:szCs w:val="22"/>
              </w:rPr>
              <w:t>Среднедушевой доход населения по МО</w:t>
            </w:r>
          </w:p>
        </w:tc>
        <w:tc>
          <w:tcPr>
            <w:tcW w:w="960" w:type="dxa"/>
            <w:tcBorders>
              <w:top w:val="nil"/>
              <w:left w:val="nil"/>
              <w:bottom w:val="single" w:sz="8" w:space="0" w:color="auto"/>
              <w:right w:val="single" w:sz="8" w:space="0" w:color="auto"/>
            </w:tcBorders>
            <w:shd w:val="clear" w:color="auto" w:fill="FFFF00"/>
            <w:vAlign w:val="center"/>
          </w:tcPr>
          <w:p w:rsidR="00103F68" w:rsidRPr="008E68F9" w:rsidRDefault="00103F68" w:rsidP="00616FD7">
            <w:pPr>
              <w:rPr>
                <w:color w:val="000000"/>
              </w:rPr>
            </w:pPr>
            <w:r w:rsidRPr="008E68F9">
              <w:rPr>
                <w:color w:val="000000"/>
                <w:sz w:val="22"/>
                <w:szCs w:val="22"/>
              </w:rPr>
              <w:t>руб./чел в месяц</w:t>
            </w:r>
          </w:p>
        </w:tc>
        <w:tc>
          <w:tcPr>
            <w:tcW w:w="840" w:type="dxa"/>
            <w:tcBorders>
              <w:top w:val="nil"/>
              <w:left w:val="single" w:sz="4" w:space="0" w:color="auto"/>
              <w:bottom w:val="single" w:sz="4" w:space="0" w:color="auto"/>
              <w:right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16070</w:t>
            </w:r>
          </w:p>
        </w:tc>
        <w:tc>
          <w:tcPr>
            <w:tcW w:w="773" w:type="dxa"/>
            <w:tcBorders>
              <w:top w:val="nil"/>
              <w:left w:val="nil"/>
              <w:bottom w:val="single" w:sz="4" w:space="0" w:color="auto"/>
              <w:right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17677</w:t>
            </w:r>
          </w:p>
        </w:tc>
        <w:tc>
          <w:tcPr>
            <w:tcW w:w="900" w:type="dxa"/>
            <w:tcBorders>
              <w:top w:val="nil"/>
              <w:left w:val="nil"/>
              <w:bottom w:val="single" w:sz="4" w:space="0" w:color="auto"/>
              <w:right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19445</w:t>
            </w:r>
          </w:p>
        </w:tc>
        <w:tc>
          <w:tcPr>
            <w:tcW w:w="780" w:type="dxa"/>
            <w:tcBorders>
              <w:top w:val="nil"/>
              <w:left w:val="nil"/>
              <w:bottom w:val="single" w:sz="4" w:space="0" w:color="auto"/>
              <w:right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21390</w:t>
            </w:r>
          </w:p>
        </w:tc>
        <w:tc>
          <w:tcPr>
            <w:tcW w:w="780" w:type="dxa"/>
            <w:tcBorders>
              <w:top w:val="nil"/>
              <w:left w:val="nil"/>
              <w:bottom w:val="single" w:sz="4" w:space="0" w:color="auto"/>
              <w:right w:val="single" w:sz="4" w:space="0" w:color="auto"/>
            </w:tcBorders>
            <w:shd w:val="clear" w:color="auto" w:fill="FFFF00"/>
            <w:vAlign w:val="center"/>
          </w:tcPr>
          <w:p w:rsidR="00103F68" w:rsidRPr="008E68F9" w:rsidRDefault="00103F68" w:rsidP="00616FD7">
            <w:pPr>
              <w:rPr>
                <w:color w:val="000000"/>
              </w:rPr>
            </w:pPr>
            <w:r w:rsidRPr="008E68F9">
              <w:rPr>
                <w:color w:val="000000"/>
                <w:sz w:val="22"/>
                <w:szCs w:val="22"/>
              </w:rPr>
              <w:t>23528</w:t>
            </w:r>
          </w:p>
        </w:tc>
        <w:tc>
          <w:tcPr>
            <w:tcW w:w="880" w:type="dxa"/>
            <w:tcBorders>
              <w:top w:val="nil"/>
              <w:left w:val="nil"/>
              <w:bottom w:val="single" w:sz="4" w:space="0" w:color="auto"/>
              <w:right w:val="single" w:sz="4" w:space="0" w:color="auto"/>
            </w:tcBorders>
            <w:shd w:val="clear" w:color="auto" w:fill="FFFF00"/>
            <w:noWrap/>
            <w:vAlign w:val="center"/>
          </w:tcPr>
          <w:p w:rsidR="00103F68" w:rsidRPr="008E68F9" w:rsidRDefault="00103F68" w:rsidP="00616FD7">
            <w:r w:rsidRPr="008E68F9">
              <w:rPr>
                <w:sz w:val="22"/>
                <w:szCs w:val="22"/>
              </w:rPr>
              <w:t>31601</w:t>
            </w:r>
          </w:p>
        </w:tc>
      </w:tr>
    </w:tbl>
    <w:p w:rsidR="00103F68" w:rsidRDefault="00103F68" w:rsidP="00BD10DF">
      <w:pPr>
        <w:autoSpaceDE w:val="0"/>
        <w:autoSpaceDN w:val="0"/>
        <w:adjustRightInd w:val="0"/>
        <w:spacing w:line="276" w:lineRule="auto"/>
        <w:ind w:firstLine="567"/>
        <w:jc w:val="both"/>
      </w:pPr>
    </w:p>
    <w:p w:rsidR="00103F68" w:rsidRPr="00F371AF" w:rsidRDefault="00103F68" w:rsidP="00BD10DF">
      <w:pPr>
        <w:autoSpaceDE w:val="0"/>
        <w:autoSpaceDN w:val="0"/>
        <w:adjustRightInd w:val="0"/>
        <w:spacing w:line="276" w:lineRule="auto"/>
        <w:ind w:firstLine="567"/>
        <w:jc w:val="both"/>
      </w:pPr>
    </w:p>
    <w:p w:rsidR="00103F68" w:rsidRPr="00F371AF" w:rsidRDefault="00103F68" w:rsidP="00BD10DF">
      <w:pPr>
        <w:autoSpaceDE w:val="0"/>
        <w:autoSpaceDN w:val="0"/>
        <w:adjustRightInd w:val="0"/>
        <w:spacing w:line="276" w:lineRule="auto"/>
        <w:ind w:firstLine="567"/>
        <w:jc w:val="both"/>
      </w:pPr>
      <w:r>
        <w:rPr>
          <w:noProof/>
        </w:rPr>
        <w:pict>
          <v:shape id="Рисунок 96" o:spid="_x0000_i1052" type="#_x0000_t75" style="width:24pt;height:21.6pt;visibility:visible">
            <v:imagedata r:id="rId39" o:title=""/>
          </v:shape>
        </w:pict>
      </w:r>
      <w:r>
        <w:t>- численность населения г.Фатежа</w:t>
      </w:r>
      <w:r w:rsidRPr="00F371AF">
        <w:t>, тыс. чел.</w:t>
      </w:r>
    </w:p>
    <w:p w:rsidR="00103F68" w:rsidRPr="00F371AF" w:rsidRDefault="00103F68" w:rsidP="00BD10DF">
      <w:pPr>
        <w:autoSpaceDE w:val="0"/>
        <w:autoSpaceDN w:val="0"/>
        <w:adjustRightInd w:val="0"/>
        <w:spacing w:line="276" w:lineRule="auto"/>
        <w:ind w:firstLine="567"/>
        <w:jc w:val="both"/>
      </w:pPr>
      <w:r>
        <w:rPr>
          <w:noProof/>
        </w:rPr>
        <w:pict>
          <v:shape id="Рисунок 97" o:spid="_x0000_i1053" type="#_x0000_t75" style="width:24pt;height:24pt;visibility:visible">
            <v:imagedata r:id="rId40" o:title=""/>
          </v:shape>
        </w:pict>
      </w:r>
      <w:r w:rsidRPr="00F371AF">
        <w:t>- с</w:t>
      </w:r>
      <w:r>
        <w:t>реднедушевой доход населения г.Фатежа</w:t>
      </w:r>
      <w:r w:rsidRPr="00F371AF">
        <w:t>, руб./чел. в месяц;</w:t>
      </w:r>
    </w:p>
    <w:p w:rsidR="00103F68" w:rsidRPr="00F371AF" w:rsidRDefault="00103F68" w:rsidP="00BD10DF">
      <w:pPr>
        <w:autoSpaceDE w:val="0"/>
        <w:autoSpaceDN w:val="0"/>
        <w:adjustRightInd w:val="0"/>
        <w:spacing w:line="276" w:lineRule="auto"/>
        <w:ind w:firstLine="567"/>
        <w:jc w:val="both"/>
      </w:pPr>
      <w:r w:rsidRPr="00F371AF">
        <w:t>12 - число месяцев в году.</w:t>
      </w:r>
    </w:p>
    <w:p w:rsidR="00103F68" w:rsidRPr="00F371AF" w:rsidRDefault="00103F68" w:rsidP="00BD10DF">
      <w:pPr>
        <w:autoSpaceDE w:val="0"/>
        <w:autoSpaceDN w:val="0"/>
        <w:adjustRightInd w:val="0"/>
        <w:spacing w:line="276" w:lineRule="auto"/>
        <w:ind w:firstLine="567"/>
        <w:jc w:val="both"/>
      </w:pPr>
      <w:r w:rsidRPr="00F371AF">
        <w:t>Общий прогнозируемый совокупный платеж населения г.</w:t>
      </w:r>
      <w:r>
        <w:t>Фатежа</w:t>
      </w:r>
      <w:r w:rsidRPr="00F371AF">
        <w:t xml:space="preserve"> за все потребляемые коммунальные услуги определяется с использованием модели для расчета платежей граждан за коммунальные услуги, рассмотренной в разделе 15.1. настоящей Программы.</w:t>
      </w:r>
    </w:p>
    <w:p w:rsidR="00103F68" w:rsidRPr="00F371AF" w:rsidRDefault="00103F68" w:rsidP="00BD10DF">
      <w:pPr>
        <w:autoSpaceDE w:val="0"/>
        <w:autoSpaceDN w:val="0"/>
        <w:adjustRightInd w:val="0"/>
        <w:spacing w:line="276" w:lineRule="auto"/>
        <w:ind w:firstLine="567"/>
        <w:jc w:val="both"/>
      </w:pPr>
      <w:r w:rsidRPr="00F371AF">
        <w:t>Численность и среднедушевой доход населения г.</w:t>
      </w:r>
      <w:r>
        <w:t>Фатежа</w:t>
      </w:r>
      <w:r w:rsidRPr="00F371AF">
        <w:t xml:space="preserve"> на период 201</w:t>
      </w:r>
      <w:r>
        <w:t>4</w:t>
      </w:r>
      <w:r w:rsidRPr="00F371AF">
        <w:t xml:space="preserve"> – 202</w:t>
      </w:r>
      <w:r>
        <w:t>3</w:t>
      </w:r>
      <w:r w:rsidRPr="00F371AF">
        <w:t xml:space="preserve"> гг. указаны в соответствии с данными раздела 1 настоящей Программы.</w:t>
      </w:r>
    </w:p>
    <w:p w:rsidR="00103F68" w:rsidRDefault="00103F68" w:rsidP="00BD10DF">
      <w:pPr>
        <w:autoSpaceDE w:val="0"/>
        <w:autoSpaceDN w:val="0"/>
        <w:adjustRightInd w:val="0"/>
        <w:spacing w:line="276" w:lineRule="auto"/>
        <w:ind w:firstLine="567"/>
        <w:jc w:val="both"/>
      </w:pPr>
      <w:r w:rsidRPr="00F371AF">
        <w:rPr>
          <w:bCs/>
          <w:color w:val="000000"/>
        </w:rPr>
        <w:t xml:space="preserve">Результаты определения </w:t>
      </w:r>
      <w:r w:rsidRPr="00F371AF">
        <w:t>доли расходов на коммунальные услуги в совокупном доходе семьи</w:t>
      </w:r>
      <w:r w:rsidRPr="00F371AF">
        <w:rPr>
          <w:bCs/>
          <w:color w:val="000000"/>
        </w:rPr>
        <w:t xml:space="preserve">  для населения г.</w:t>
      </w:r>
      <w:r>
        <w:rPr>
          <w:bCs/>
          <w:color w:val="000000"/>
        </w:rPr>
        <w:t xml:space="preserve">Фатежа </w:t>
      </w:r>
      <w:r w:rsidRPr="00F371AF">
        <w:rPr>
          <w:bCs/>
          <w:color w:val="000000"/>
        </w:rPr>
        <w:t>на период 201</w:t>
      </w:r>
      <w:r>
        <w:rPr>
          <w:bCs/>
          <w:color w:val="000000"/>
        </w:rPr>
        <w:t>4</w:t>
      </w:r>
      <w:r w:rsidRPr="00F371AF">
        <w:rPr>
          <w:bCs/>
          <w:color w:val="000000"/>
        </w:rPr>
        <w:t>-202</w:t>
      </w:r>
      <w:r>
        <w:rPr>
          <w:bCs/>
          <w:color w:val="000000"/>
        </w:rPr>
        <w:t>3</w:t>
      </w:r>
      <w:r w:rsidRPr="00F371AF">
        <w:rPr>
          <w:bCs/>
          <w:color w:val="000000"/>
        </w:rPr>
        <w:t xml:space="preserve"> гг. представлены в таблице </w:t>
      </w:r>
      <w:r>
        <w:rPr>
          <w:bCs/>
          <w:color w:val="000000"/>
        </w:rPr>
        <w:t>6.20.</w:t>
      </w:r>
      <w:r w:rsidRPr="00F371AF">
        <w:t xml:space="preserve"> </w:t>
      </w:r>
    </w:p>
    <w:p w:rsidR="00103F68" w:rsidRPr="00F371AF" w:rsidRDefault="00103F68" w:rsidP="00BD10DF">
      <w:pPr>
        <w:autoSpaceDE w:val="0"/>
        <w:autoSpaceDN w:val="0"/>
        <w:adjustRightInd w:val="0"/>
        <w:spacing w:line="276" w:lineRule="auto"/>
        <w:ind w:firstLine="567"/>
        <w:jc w:val="both"/>
        <w:rPr>
          <w:bCs/>
          <w:color w:val="000000"/>
        </w:rPr>
      </w:pPr>
    </w:p>
    <w:p w:rsidR="00103F68" w:rsidRDefault="00103F68" w:rsidP="00C47DE0">
      <w:pPr>
        <w:autoSpaceDE w:val="0"/>
        <w:autoSpaceDN w:val="0"/>
        <w:adjustRightInd w:val="0"/>
        <w:spacing w:line="360" w:lineRule="auto"/>
        <w:jc w:val="both"/>
        <w:rPr>
          <w:b/>
          <w:bCs/>
          <w:color w:val="000000"/>
          <w:sz w:val="22"/>
          <w:szCs w:val="22"/>
        </w:rPr>
      </w:pPr>
    </w:p>
    <w:p w:rsidR="00103F68" w:rsidRDefault="00103F68" w:rsidP="00C47DE0">
      <w:pPr>
        <w:autoSpaceDE w:val="0"/>
        <w:autoSpaceDN w:val="0"/>
        <w:adjustRightInd w:val="0"/>
        <w:spacing w:line="360" w:lineRule="auto"/>
        <w:jc w:val="both"/>
        <w:rPr>
          <w:b/>
          <w:bCs/>
          <w:color w:val="000000"/>
          <w:sz w:val="22"/>
          <w:szCs w:val="22"/>
        </w:rPr>
      </w:pPr>
    </w:p>
    <w:p w:rsidR="00103F68" w:rsidRDefault="00103F68" w:rsidP="00C47DE0">
      <w:pPr>
        <w:autoSpaceDE w:val="0"/>
        <w:autoSpaceDN w:val="0"/>
        <w:adjustRightInd w:val="0"/>
        <w:spacing w:line="360" w:lineRule="auto"/>
        <w:jc w:val="both"/>
        <w:rPr>
          <w:b/>
          <w:bCs/>
          <w:color w:val="000000"/>
          <w:sz w:val="22"/>
          <w:szCs w:val="22"/>
        </w:rPr>
      </w:pPr>
    </w:p>
    <w:p w:rsidR="00103F68" w:rsidRPr="00A63033" w:rsidRDefault="00103F68" w:rsidP="00C47DE0">
      <w:pPr>
        <w:autoSpaceDE w:val="0"/>
        <w:autoSpaceDN w:val="0"/>
        <w:adjustRightInd w:val="0"/>
        <w:spacing w:line="360" w:lineRule="auto"/>
        <w:jc w:val="both"/>
        <w:rPr>
          <w:b/>
          <w:bCs/>
          <w:color w:val="000000"/>
          <w:sz w:val="22"/>
          <w:szCs w:val="22"/>
        </w:rPr>
      </w:pPr>
      <w:r w:rsidRPr="00A63033">
        <w:rPr>
          <w:b/>
          <w:bCs/>
          <w:color w:val="000000"/>
          <w:sz w:val="22"/>
          <w:szCs w:val="22"/>
        </w:rPr>
        <w:t xml:space="preserve">Таблица </w:t>
      </w:r>
      <w:r>
        <w:rPr>
          <w:b/>
          <w:bCs/>
          <w:color w:val="000000"/>
          <w:sz w:val="22"/>
          <w:szCs w:val="22"/>
        </w:rPr>
        <w:t>6.20.</w:t>
      </w:r>
      <w:r w:rsidRPr="00A63033">
        <w:rPr>
          <w:b/>
          <w:color w:val="000000"/>
          <w:sz w:val="22"/>
          <w:szCs w:val="22"/>
        </w:rPr>
        <w:t xml:space="preserve"> Доля расходов на коммунальные услуги в совокупном доходе семьи</w:t>
      </w:r>
    </w:p>
    <w:tbl>
      <w:tblPr>
        <w:tblW w:w="9740" w:type="dxa"/>
        <w:jc w:val="center"/>
        <w:tblInd w:w="-565" w:type="dxa"/>
        <w:tblLook w:val="0000"/>
      </w:tblPr>
      <w:tblGrid>
        <w:gridCol w:w="630"/>
        <w:gridCol w:w="2880"/>
        <w:gridCol w:w="958"/>
        <w:gridCol w:w="996"/>
        <w:gridCol w:w="996"/>
        <w:gridCol w:w="1140"/>
        <w:gridCol w:w="1000"/>
        <w:gridCol w:w="1140"/>
      </w:tblGrid>
      <w:tr w:rsidR="00103F68" w:rsidRPr="006C3691" w:rsidTr="00616FD7">
        <w:trPr>
          <w:trHeight w:val="585"/>
          <w:jc w:val="center"/>
        </w:trPr>
        <w:tc>
          <w:tcPr>
            <w:tcW w:w="630" w:type="dxa"/>
            <w:tcBorders>
              <w:top w:val="single" w:sz="4" w:space="0" w:color="auto"/>
              <w:left w:val="single" w:sz="4" w:space="0" w:color="auto"/>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 п/п</w:t>
            </w:r>
          </w:p>
        </w:tc>
        <w:tc>
          <w:tcPr>
            <w:tcW w:w="2880" w:type="dxa"/>
            <w:tcBorders>
              <w:top w:val="single" w:sz="4" w:space="0" w:color="auto"/>
              <w:left w:val="nil"/>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Наименование показателя</w:t>
            </w:r>
          </w:p>
        </w:tc>
        <w:tc>
          <w:tcPr>
            <w:tcW w:w="958" w:type="dxa"/>
            <w:tcBorders>
              <w:top w:val="single" w:sz="4" w:space="0" w:color="auto"/>
              <w:left w:val="nil"/>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2014 г.</w:t>
            </w:r>
          </w:p>
        </w:tc>
        <w:tc>
          <w:tcPr>
            <w:tcW w:w="996" w:type="dxa"/>
            <w:tcBorders>
              <w:top w:val="single" w:sz="4" w:space="0" w:color="auto"/>
              <w:left w:val="nil"/>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2015 г.</w:t>
            </w:r>
          </w:p>
        </w:tc>
        <w:tc>
          <w:tcPr>
            <w:tcW w:w="996" w:type="dxa"/>
            <w:tcBorders>
              <w:top w:val="single" w:sz="4" w:space="0" w:color="auto"/>
              <w:left w:val="nil"/>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2016 г.</w:t>
            </w:r>
          </w:p>
        </w:tc>
        <w:tc>
          <w:tcPr>
            <w:tcW w:w="1140" w:type="dxa"/>
            <w:tcBorders>
              <w:top w:val="single" w:sz="4" w:space="0" w:color="auto"/>
              <w:left w:val="nil"/>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2017 г.</w:t>
            </w:r>
          </w:p>
        </w:tc>
        <w:tc>
          <w:tcPr>
            <w:tcW w:w="1000" w:type="dxa"/>
            <w:tcBorders>
              <w:top w:val="single" w:sz="4" w:space="0" w:color="auto"/>
              <w:left w:val="nil"/>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2018 г.</w:t>
            </w:r>
          </w:p>
        </w:tc>
        <w:tc>
          <w:tcPr>
            <w:tcW w:w="1140" w:type="dxa"/>
            <w:tcBorders>
              <w:top w:val="single" w:sz="4" w:space="0" w:color="auto"/>
              <w:left w:val="nil"/>
              <w:bottom w:val="single" w:sz="4" w:space="0" w:color="auto"/>
              <w:right w:val="single" w:sz="4" w:space="0" w:color="auto"/>
            </w:tcBorders>
            <w:vAlign w:val="bottom"/>
          </w:tcPr>
          <w:p w:rsidR="00103F68" w:rsidRPr="006C3691" w:rsidRDefault="00103F68" w:rsidP="00616FD7">
            <w:pPr>
              <w:rPr>
                <w:bCs/>
                <w:color w:val="000000"/>
              </w:rPr>
            </w:pPr>
            <w:r w:rsidRPr="006C3691">
              <w:rPr>
                <w:bCs/>
                <w:color w:val="000000"/>
                <w:sz w:val="22"/>
                <w:szCs w:val="22"/>
              </w:rPr>
              <w:t>2019-2023</w:t>
            </w:r>
          </w:p>
        </w:tc>
      </w:tr>
      <w:tr w:rsidR="00103F68" w:rsidRPr="006C3691" w:rsidTr="00616FD7">
        <w:trPr>
          <w:trHeight w:val="1358"/>
          <w:jc w:val="center"/>
        </w:trPr>
        <w:tc>
          <w:tcPr>
            <w:tcW w:w="630" w:type="dxa"/>
            <w:tcBorders>
              <w:top w:val="nil"/>
              <w:left w:val="single" w:sz="4" w:space="0" w:color="auto"/>
              <w:bottom w:val="single" w:sz="4" w:space="0" w:color="auto"/>
              <w:right w:val="single" w:sz="4" w:space="0" w:color="auto"/>
            </w:tcBorders>
            <w:vAlign w:val="center"/>
          </w:tcPr>
          <w:p w:rsidR="00103F68" w:rsidRPr="006C3691" w:rsidRDefault="00103F68" w:rsidP="00616FD7">
            <w:pPr>
              <w:rPr>
                <w:color w:val="000000"/>
              </w:rPr>
            </w:pPr>
            <w:r w:rsidRPr="006C3691">
              <w:rPr>
                <w:color w:val="000000"/>
                <w:sz w:val="22"/>
                <w:szCs w:val="22"/>
              </w:rPr>
              <w:t>1</w:t>
            </w:r>
          </w:p>
        </w:tc>
        <w:tc>
          <w:tcPr>
            <w:tcW w:w="2880" w:type="dxa"/>
            <w:tcBorders>
              <w:top w:val="nil"/>
              <w:left w:val="nil"/>
              <w:bottom w:val="single" w:sz="4" w:space="0" w:color="auto"/>
              <w:right w:val="single" w:sz="4" w:space="0" w:color="auto"/>
            </w:tcBorders>
            <w:vAlign w:val="bottom"/>
          </w:tcPr>
          <w:p w:rsidR="00103F68" w:rsidRPr="006C3691" w:rsidRDefault="00103F68" w:rsidP="00E353FD">
            <w:pPr>
              <w:jc w:val="left"/>
              <w:rPr>
                <w:color w:val="000000"/>
              </w:rPr>
            </w:pPr>
            <w:r w:rsidRPr="006C3691">
              <w:rPr>
                <w:color w:val="000000"/>
                <w:sz w:val="22"/>
                <w:szCs w:val="22"/>
              </w:rPr>
              <w:t>Общий прогнозируемый совокупный платеж населения г.Фатеж за все потребляемые коммунальные услуги, тыс.руб.</w:t>
            </w:r>
          </w:p>
        </w:tc>
        <w:tc>
          <w:tcPr>
            <w:tcW w:w="958"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72485,0</w:t>
            </w:r>
          </w:p>
        </w:tc>
        <w:tc>
          <w:tcPr>
            <w:tcW w:w="99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79771,3</w:t>
            </w:r>
          </w:p>
        </w:tc>
        <w:tc>
          <w:tcPr>
            <w:tcW w:w="99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87691,0</w:t>
            </w:r>
          </w:p>
        </w:tc>
        <w:tc>
          <w:tcPr>
            <w:tcW w:w="114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96034,2</w:t>
            </w:r>
          </w:p>
        </w:tc>
        <w:tc>
          <w:tcPr>
            <w:tcW w:w="100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92413,3</w:t>
            </w:r>
          </w:p>
        </w:tc>
        <w:tc>
          <w:tcPr>
            <w:tcW w:w="114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641180,0</w:t>
            </w:r>
          </w:p>
        </w:tc>
      </w:tr>
      <w:tr w:rsidR="00103F68" w:rsidRPr="006C3691" w:rsidTr="00616FD7">
        <w:trPr>
          <w:trHeight w:val="600"/>
          <w:jc w:val="center"/>
        </w:trPr>
        <w:tc>
          <w:tcPr>
            <w:tcW w:w="630" w:type="dxa"/>
            <w:tcBorders>
              <w:top w:val="nil"/>
              <w:left w:val="single" w:sz="4" w:space="0" w:color="auto"/>
              <w:bottom w:val="single" w:sz="4" w:space="0" w:color="auto"/>
              <w:right w:val="single" w:sz="4" w:space="0" w:color="auto"/>
            </w:tcBorders>
            <w:vAlign w:val="center"/>
          </w:tcPr>
          <w:p w:rsidR="00103F68" w:rsidRPr="006C3691" w:rsidRDefault="00103F68" w:rsidP="00616FD7">
            <w:pPr>
              <w:rPr>
                <w:color w:val="000000"/>
              </w:rPr>
            </w:pPr>
            <w:r w:rsidRPr="006C3691">
              <w:rPr>
                <w:color w:val="000000"/>
                <w:sz w:val="22"/>
                <w:szCs w:val="22"/>
              </w:rPr>
              <w:t>2</w:t>
            </w:r>
          </w:p>
        </w:tc>
        <w:tc>
          <w:tcPr>
            <w:tcW w:w="2880" w:type="dxa"/>
            <w:tcBorders>
              <w:top w:val="nil"/>
              <w:left w:val="nil"/>
              <w:bottom w:val="single" w:sz="4" w:space="0" w:color="auto"/>
              <w:right w:val="single" w:sz="4" w:space="0" w:color="auto"/>
            </w:tcBorders>
            <w:vAlign w:val="bottom"/>
          </w:tcPr>
          <w:p w:rsidR="00103F68" w:rsidRPr="006C3691" w:rsidRDefault="00103F68" w:rsidP="00E353FD">
            <w:pPr>
              <w:jc w:val="left"/>
              <w:rPr>
                <w:color w:val="000000"/>
              </w:rPr>
            </w:pPr>
            <w:r w:rsidRPr="006C3691">
              <w:rPr>
                <w:color w:val="000000"/>
                <w:sz w:val="22"/>
                <w:szCs w:val="22"/>
              </w:rPr>
              <w:t>Численность населения г.Фатеж, чел.</w:t>
            </w:r>
          </w:p>
        </w:tc>
        <w:tc>
          <w:tcPr>
            <w:tcW w:w="958"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5324</w:t>
            </w:r>
          </w:p>
        </w:tc>
        <w:tc>
          <w:tcPr>
            <w:tcW w:w="99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5316</w:t>
            </w:r>
          </w:p>
        </w:tc>
        <w:tc>
          <w:tcPr>
            <w:tcW w:w="99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5308</w:t>
            </w:r>
          </w:p>
        </w:tc>
        <w:tc>
          <w:tcPr>
            <w:tcW w:w="114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5300</w:t>
            </w:r>
          </w:p>
        </w:tc>
        <w:tc>
          <w:tcPr>
            <w:tcW w:w="100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5292</w:t>
            </w:r>
          </w:p>
        </w:tc>
        <w:tc>
          <w:tcPr>
            <w:tcW w:w="1140" w:type="dxa"/>
            <w:tcBorders>
              <w:top w:val="nil"/>
              <w:left w:val="nil"/>
              <w:bottom w:val="single" w:sz="4" w:space="0" w:color="auto"/>
              <w:right w:val="single" w:sz="4" w:space="0" w:color="auto"/>
            </w:tcBorders>
            <w:noWrap/>
            <w:vAlign w:val="center"/>
          </w:tcPr>
          <w:p w:rsidR="00103F68" w:rsidRPr="00F50AE8" w:rsidRDefault="00103F68" w:rsidP="00616FD7">
            <w:pPr>
              <w:rPr>
                <w:color w:val="000000"/>
              </w:rPr>
            </w:pPr>
            <w:r w:rsidRPr="00F50AE8">
              <w:rPr>
                <w:color w:val="000000"/>
                <w:sz w:val="22"/>
                <w:szCs w:val="22"/>
              </w:rPr>
              <w:t>5268</w:t>
            </w:r>
          </w:p>
        </w:tc>
      </w:tr>
      <w:tr w:rsidR="00103F68" w:rsidRPr="006C3691" w:rsidTr="00616FD7">
        <w:trPr>
          <w:trHeight w:val="645"/>
          <w:jc w:val="center"/>
        </w:trPr>
        <w:tc>
          <w:tcPr>
            <w:tcW w:w="630" w:type="dxa"/>
            <w:tcBorders>
              <w:top w:val="nil"/>
              <w:left w:val="single" w:sz="4" w:space="0" w:color="auto"/>
              <w:bottom w:val="single" w:sz="4" w:space="0" w:color="auto"/>
              <w:right w:val="single" w:sz="4" w:space="0" w:color="auto"/>
            </w:tcBorders>
            <w:vAlign w:val="center"/>
          </w:tcPr>
          <w:p w:rsidR="00103F68" w:rsidRPr="006C3691" w:rsidRDefault="00103F68" w:rsidP="00616FD7">
            <w:pPr>
              <w:rPr>
                <w:color w:val="000000"/>
              </w:rPr>
            </w:pPr>
            <w:r w:rsidRPr="006C3691">
              <w:rPr>
                <w:color w:val="000000"/>
                <w:sz w:val="22"/>
                <w:szCs w:val="22"/>
              </w:rPr>
              <w:t>3</w:t>
            </w:r>
          </w:p>
        </w:tc>
        <w:tc>
          <w:tcPr>
            <w:tcW w:w="2880" w:type="dxa"/>
            <w:tcBorders>
              <w:top w:val="nil"/>
              <w:left w:val="nil"/>
              <w:bottom w:val="single" w:sz="4" w:space="0" w:color="auto"/>
              <w:right w:val="single" w:sz="4" w:space="0" w:color="auto"/>
            </w:tcBorders>
            <w:vAlign w:val="bottom"/>
          </w:tcPr>
          <w:p w:rsidR="00103F68" w:rsidRPr="006C3691" w:rsidRDefault="00103F68" w:rsidP="00E353FD">
            <w:pPr>
              <w:jc w:val="left"/>
              <w:rPr>
                <w:color w:val="000000"/>
              </w:rPr>
            </w:pPr>
            <w:r w:rsidRPr="006C3691">
              <w:rPr>
                <w:color w:val="000000"/>
                <w:sz w:val="22"/>
                <w:szCs w:val="22"/>
              </w:rPr>
              <w:t>Среднедушевой доход населения г.Фатеж, руб./чел. в месяц</w:t>
            </w:r>
          </w:p>
        </w:tc>
        <w:tc>
          <w:tcPr>
            <w:tcW w:w="958" w:type="dxa"/>
            <w:tcBorders>
              <w:top w:val="nil"/>
              <w:left w:val="nil"/>
              <w:bottom w:val="single" w:sz="4" w:space="0" w:color="auto"/>
              <w:right w:val="single" w:sz="4" w:space="0" w:color="auto"/>
            </w:tcBorders>
            <w:shd w:val="clear" w:color="auto" w:fill="FFFF00"/>
            <w:vAlign w:val="center"/>
          </w:tcPr>
          <w:p w:rsidR="00103F68" w:rsidRPr="00F50AE8" w:rsidRDefault="00103F68" w:rsidP="00616FD7">
            <w:pPr>
              <w:rPr>
                <w:color w:val="000000"/>
              </w:rPr>
            </w:pPr>
            <w:r w:rsidRPr="00F50AE8">
              <w:rPr>
                <w:color w:val="000000"/>
                <w:sz w:val="22"/>
                <w:szCs w:val="22"/>
              </w:rPr>
              <w:t>16070</w:t>
            </w:r>
          </w:p>
        </w:tc>
        <w:tc>
          <w:tcPr>
            <w:tcW w:w="996" w:type="dxa"/>
            <w:tcBorders>
              <w:top w:val="nil"/>
              <w:left w:val="nil"/>
              <w:bottom w:val="single" w:sz="4" w:space="0" w:color="auto"/>
              <w:right w:val="single" w:sz="4" w:space="0" w:color="auto"/>
            </w:tcBorders>
            <w:shd w:val="clear" w:color="auto" w:fill="FFFF00"/>
            <w:vAlign w:val="center"/>
          </w:tcPr>
          <w:p w:rsidR="00103F68" w:rsidRPr="00F50AE8" w:rsidRDefault="00103F68" w:rsidP="00616FD7">
            <w:pPr>
              <w:rPr>
                <w:color w:val="000000"/>
              </w:rPr>
            </w:pPr>
            <w:r w:rsidRPr="00F50AE8">
              <w:rPr>
                <w:color w:val="000000"/>
                <w:sz w:val="22"/>
                <w:szCs w:val="22"/>
              </w:rPr>
              <w:t>17677</w:t>
            </w:r>
          </w:p>
        </w:tc>
        <w:tc>
          <w:tcPr>
            <w:tcW w:w="996" w:type="dxa"/>
            <w:tcBorders>
              <w:top w:val="nil"/>
              <w:left w:val="nil"/>
              <w:bottom w:val="single" w:sz="4" w:space="0" w:color="auto"/>
              <w:right w:val="single" w:sz="4" w:space="0" w:color="auto"/>
            </w:tcBorders>
            <w:shd w:val="clear" w:color="auto" w:fill="FFFF00"/>
            <w:vAlign w:val="center"/>
          </w:tcPr>
          <w:p w:rsidR="00103F68" w:rsidRPr="00F50AE8" w:rsidRDefault="00103F68" w:rsidP="00616FD7">
            <w:pPr>
              <w:rPr>
                <w:color w:val="000000"/>
              </w:rPr>
            </w:pPr>
            <w:r w:rsidRPr="00F50AE8">
              <w:rPr>
                <w:color w:val="000000"/>
                <w:sz w:val="22"/>
                <w:szCs w:val="22"/>
              </w:rPr>
              <w:t>19445</w:t>
            </w:r>
          </w:p>
        </w:tc>
        <w:tc>
          <w:tcPr>
            <w:tcW w:w="1140" w:type="dxa"/>
            <w:tcBorders>
              <w:top w:val="nil"/>
              <w:left w:val="nil"/>
              <w:bottom w:val="single" w:sz="4" w:space="0" w:color="auto"/>
              <w:right w:val="single" w:sz="4" w:space="0" w:color="auto"/>
            </w:tcBorders>
            <w:shd w:val="clear" w:color="auto" w:fill="FFFF00"/>
            <w:noWrap/>
            <w:vAlign w:val="center"/>
          </w:tcPr>
          <w:p w:rsidR="00103F68" w:rsidRPr="00F50AE8" w:rsidRDefault="00103F68" w:rsidP="00616FD7">
            <w:pPr>
              <w:rPr>
                <w:color w:val="000000"/>
              </w:rPr>
            </w:pPr>
            <w:r w:rsidRPr="00F50AE8">
              <w:rPr>
                <w:color w:val="000000"/>
                <w:sz w:val="22"/>
                <w:szCs w:val="22"/>
              </w:rPr>
              <w:t>21390</w:t>
            </w:r>
          </w:p>
        </w:tc>
        <w:tc>
          <w:tcPr>
            <w:tcW w:w="1000" w:type="dxa"/>
            <w:tcBorders>
              <w:top w:val="nil"/>
              <w:left w:val="nil"/>
              <w:bottom w:val="single" w:sz="4" w:space="0" w:color="auto"/>
              <w:right w:val="single" w:sz="4" w:space="0" w:color="auto"/>
            </w:tcBorders>
            <w:shd w:val="clear" w:color="auto" w:fill="FFFF00"/>
            <w:noWrap/>
            <w:vAlign w:val="center"/>
          </w:tcPr>
          <w:p w:rsidR="00103F68" w:rsidRPr="00F50AE8" w:rsidRDefault="00103F68" w:rsidP="00616FD7">
            <w:pPr>
              <w:rPr>
                <w:color w:val="000000"/>
              </w:rPr>
            </w:pPr>
            <w:r w:rsidRPr="00F50AE8">
              <w:rPr>
                <w:color w:val="000000"/>
                <w:sz w:val="22"/>
                <w:szCs w:val="22"/>
              </w:rPr>
              <w:t>23528</w:t>
            </w:r>
          </w:p>
        </w:tc>
        <w:tc>
          <w:tcPr>
            <w:tcW w:w="1140" w:type="dxa"/>
            <w:tcBorders>
              <w:top w:val="nil"/>
              <w:left w:val="nil"/>
              <w:bottom w:val="single" w:sz="4" w:space="0" w:color="auto"/>
              <w:right w:val="single" w:sz="4" w:space="0" w:color="auto"/>
            </w:tcBorders>
            <w:shd w:val="clear" w:color="auto" w:fill="FFFF00"/>
            <w:noWrap/>
            <w:vAlign w:val="center"/>
          </w:tcPr>
          <w:p w:rsidR="00103F68" w:rsidRPr="00F50AE8" w:rsidRDefault="00103F68" w:rsidP="00616FD7">
            <w:r w:rsidRPr="00F50AE8">
              <w:rPr>
                <w:sz w:val="22"/>
                <w:szCs w:val="22"/>
              </w:rPr>
              <w:t>31601</w:t>
            </w:r>
          </w:p>
        </w:tc>
      </w:tr>
      <w:tr w:rsidR="00103F68" w:rsidRPr="006C3691" w:rsidTr="00616FD7">
        <w:trPr>
          <w:trHeight w:val="801"/>
          <w:jc w:val="center"/>
        </w:trPr>
        <w:tc>
          <w:tcPr>
            <w:tcW w:w="630" w:type="dxa"/>
            <w:tcBorders>
              <w:top w:val="nil"/>
              <w:left w:val="single" w:sz="4" w:space="0" w:color="auto"/>
              <w:bottom w:val="single" w:sz="4" w:space="0" w:color="auto"/>
              <w:right w:val="single" w:sz="4" w:space="0" w:color="auto"/>
            </w:tcBorders>
            <w:vAlign w:val="center"/>
          </w:tcPr>
          <w:p w:rsidR="00103F68" w:rsidRPr="006C3691" w:rsidRDefault="00103F68" w:rsidP="00616FD7">
            <w:pPr>
              <w:rPr>
                <w:color w:val="000000"/>
              </w:rPr>
            </w:pPr>
            <w:r w:rsidRPr="006C3691">
              <w:rPr>
                <w:color w:val="000000"/>
                <w:sz w:val="22"/>
                <w:szCs w:val="22"/>
              </w:rPr>
              <w:t>4</w:t>
            </w:r>
          </w:p>
        </w:tc>
        <w:tc>
          <w:tcPr>
            <w:tcW w:w="2880" w:type="dxa"/>
            <w:tcBorders>
              <w:top w:val="nil"/>
              <w:left w:val="nil"/>
              <w:bottom w:val="single" w:sz="4" w:space="0" w:color="auto"/>
              <w:right w:val="single" w:sz="4" w:space="0" w:color="auto"/>
            </w:tcBorders>
            <w:vAlign w:val="bottom"/>
          </w:tcPr>
          <w:p w:rsidR="00103F68" w:rsidRPr="006C3691" w:rsidRDefault="00103F68" w:rsidP="00E353FD">
            <w:pPr>
              <w:jc w:val="left"/>
              <w:rPr>
                <w:color w:val="000000"/>
              </w:rPr>
            </w:pPr>
            <w:r w:rsidRPr="006C3691">
              <w:rPr>
                <w:color w:val="000000"/>
                <w:sz w:val="22"/>
                <w:szCs w:val="22"/>
              </w:rPr>
              <w:t>Доля расходов на коммунальные услуги в совокупном доходе семьи</w:t>
            </w:r>
          </w:p>
        </w:tc>
        <w:tc>
          <w:tcPr>
            <w:tcW w:w="958"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7,06</w:t>
            </w:r>
          </w:p>
        </w:tc>
        <w:tc>
          <w:tcPr>
            <w:tcW w:w="99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7,07</w:t>
            </w:r>
          </w:p>
        </w:tc>
        <w:tc>
          <w:tcPr>
            <w:tcW w:w="99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7,08</w:t>
            </w:r>
          </w:p>
        </w:tc>
        <w:tc>
          <w:tcPr>
            <w:tcW w:w="114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7,06</w:t>
            </w:r>
          </w:p>
        </w:tc>
        <w:tc>
          <w:tcPr>
            <w:tcW w:w="100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6,19</w:t>
            </w:r>
          </w:p>
        </w:tc>
        <w:tc>
          <w:tcPr>
            <w:tcW w:w="114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6,42</w:t>
            </w:r>
          </w:p>
        </w:tc>
      </w:tr>
    </w:tbl>
    <w:p w:rsidR="00103F68" w:rsidRDefault="00103F68" w:rsidP="00BD10DF">
      <w:pPr>
        <w:pStyle w:val="ListParagraph"/>
        <w:tabs>
          <w:tab w:val="left" w:pos="851"/>
        </w:tabs>
        <w:spacing w:line="276" w:lineRule="auto"/>
        <w:ind w:left="0"/>
        <w:jc w:val="both"/>
      </w:pPr>
    </w:p>
    <w:p w:rsidR="00103F68" w:rsidRPr="00F371AF" w:rsidRDefault="00103F68" w:rsidP="00BD10DF">
      <w:pPr>
        <w:pStyle w:val="ListParagraph"/>
        <w:tabs>
          <w:tab w:val="left" w:pos="851"/>
        </w:tabs>
        <w:spacing w:line="276" w:lineRule="auto"/>
        <w:ind w:left="0"/>
        <w:jc w:val="both"/>
        <w:rPr>
          <w:b/>
        </w:rPr>
      </w:pPr>
      <w:r>
        <w:rPr>
          <w:b/>
        </w:rPr>
        <w:t xml:space="preserve">6.7.2. </w:t>
      </w:r>
      <w:r w:rsidRPr="00F371AF">
        <w:rPr>
          <w:b/>
        </w:rPr>
        <w:t>Критерий «Доля населения с доходами ниже прожиточного минимума».</w:t>
      </w:r>
    </w:p>
    <w:p w:rsidR="00103F68" w:rsidRPr="00F371AF" w:rsidRDefault="00103F68" w:rsidP="00BD10DF">
      <w:pPr>
        <w:autoSpaceDE w:val="0"/>
        <w:autoSpaceDN w:val="0"/>
        <w:adjustRightInd w:val="0"/>
        <w:spacing w:line="276" w:lineRule="auto"/>
        <w:ind w:firstLine="567"/>
        <w:jc w:val="both"/>
      </w:pPr>
      <w:r w:rsidRPr="00F371AF">
        <w:t>Необходимость оценки критерия «Доля населения с доходами ниже прожиточного минимума» обусловлена тем, что эта доля оказывает существенное влияние на уровень доходов населения муниципального образования, и, как следствие, на долю расходов на коммунальные услуги в совокупном доходе семьи, а также размер бюджетных средств на выплату субсидий.</w:t>
      </w:r>
    </w:p>
    <w:p w:rsidR="00103F68" w:rsidRPr="00F371AF" w:rsidRDefault="00103F68" w:rsidP="00BD10DF">
      <w:pPr>
        <w:autoSpaceDE w:val="0"/>
        <w:autoSpaceDN w:val="0"/>
        <w:adjustRightInd w:val="0"/>
        <w:spacing w:line="276" w:lineRule="auto"/>
        <w:ind w:firstLine="567"/>
        <w:jc w:val="both"/>
      </w:pPr>
      <w:r w:rsidRPr="00F371AF">
        <w:t>В соответствии с п.23.2 Методических указаний по расчету предельных индексов, доля населения с доходами ниже прожиточного минимума определяется как отношение прогнозируемой численности населения с доходами ниже прожиточного минимума в муниципальном образовании к общей прогнозируемой численности населения муниципального образования.</w:t>
      </w:r>
    </w:p>
    <w:p w:rsidR="00103F68" w:rsidRPr="00F371AF" w:rsidRDefault="00103F68" w:rsidP="00BD10DF">
      <w:pPr>
        <w:autoSpaceDE w:val="0"/>
        <w:autoSpaceDN w:val="0"/>
        <w:adjustRightInd w:val="0"/>
        <w:spacing w:line="276" w:lineRule="auto"/>
        <w:ind w:firstLine="567"/>
        <w:jc w:val="both"/>
      </w:pPr>
      <w:r w:rsidRPr="00F371AF">
        <w:t>Наиболее существенное влияние на нуждаемость граждан в получении субсидий и на увеличение потребности в бюджетных средствах для их выплаты оказывает доля населения с доходами ниже прожиточного минимума, превышающая 8-12%.</w:t>
      </w:r>
    </w:p>
    <w:p w:rsidR="00103F68" w:rsidRPr="00F371AF" w:rsidRDefault="00103F68" w:rsidP="00BD10DF">
      <w:pPr>
        <w:autoSpaceDE w:val="0"/>
        <w:autoSpaceDN w:val="0"/>
        <w:adjustRightInd w:val="0"/>
        <w:spacing w:line="276" w:lineRule="auto"/>
        <w:ind w:firstLine="567"/>
        <w:jc w:val="both"/>
      </w:pPr>
      <w:r w:rsidRPr="00F371AF">
        <w:t>Таким образом, указанный критерий доступности может сигнализировать о возможном повышении доли получателей субсидий на оплату коммунальных услуг в общей численности населения г</w:t>
      </w:r>
      <w:r>
        <w:t>.Фатеж</w:t>
      </w:r>
      <w:r w:rsidRPr="00F371AF">
        <w:t xml:space="preserve">. </w:t>
      </w:r>
    </w:p>
    <w:p w:rsidR="00103F68" w:rsidRPr="00F371AF" w:rsidRDefault="00103F68" w:rsidP="00BD10DF">
      <w:pPr>
        <w:tabs>
          <w:tab w:val="left" w:pos="851"/>
        </w:tabs>
        <w:spacing w:line="276" w:lineRule="auto"/>
        <w:ind w:firstLine="567"/>
        <w:jc w:val="both"/>
      </w:pPr>
      <w:r w:rsidRPr="00F371AF">
        <w:t xml:space="preserve">Величина прожиточного минимума определена на основании данных </w:t>
      </w:r>
      <w:r>
        <w:t>по Курской области  за 2009-2011</w:t>
      </w:r>
      <w:r w:rsidRPr="00F371AF">
        <w:t>г.</w:t>
      </w:r>
      <w:r>
        <w:t>г.</w:t>
      </w:r>
      <w:r w:rsidRPr="00F371AF">
        <w:t xml:space="preserve"> с учетом прогнозного </w:t>
      </w:r>
      <w:r>
        <w:t>роста в соответствующем периоде, так как данная информация по городу  Фатеж отсутствует.</w:t>
      </w:r>
      <w:r w:rsidRPr="00F371AF">
        <w:t xml:space="preserve"> Прогнозный рост прожиточного минимума рассчитывался на основании Сценарных условий долгосрочного прогноза социально-экономического развития Российской Федерации до 2030 г., подготовленных Министерством экономического развития РФ в апреле 2012 г.</w:t>
      </w:r>
    </w:p>
    <w:p w:rsidR="00103F68" w:rsidRDefault="00103F68" w:rsidP="00BD10DF">
      <w:pPr>
        <w:autoSpaceDE w:val="0"/>
        <w:autoSpaceDN w:val="0"/>
        <w:adjustRightInd w:val="0"/>
        <w:spacing w:line="276" w:lineRule="auto"/>
        <w:ind w:firstLine="567"/>
        <w:jc w:val="both"/>
      </w:pPr>
      <w:r w:rsidRPr="00F371AF">
        <w:rPr>
          <w:bCs/>
          <w:color w:val="000000"/>
        </w:rPr>
        <w:t xml:space="preserve">Результаты определения </w:t>
      </w:r>
      <w:r w:rsidRPr="00F371AF">
        <w:t>доли населения с доходами ниже прожиточного минимума в</w:t>
      </w:r>
      <w:r w:rsidRPr="00F371AF">
        <w:rPr>
          <w:bCs/>
          <w:color w:val="000000"/>
        </w:rPr>
        <w:t xml:space="preserve"> г.</w:t>
      </w:r>
      <w:r>
        <w:rPr>
          <w:bCs/>
          <w:color w:val="000000"/>
        </w:rPr>
        <w:t>Фатеже</w:t>
      </w:r>
      <w:r w:rsidRPr="00F371AF">
        <w:rPr>
          <w:bCs/>
          <w:color w:val="000000"/>
        </w:rPr>
        <w:t xml:space="preserve"> на период 201</w:t>
      </w:r>
      <w:r>
        <w:rPr>
          <w:bCs/>
          <w:color w:val="000000"/>
        </w:rPr>
        <w:t>4</w:t>
      </w:r>
      <w:r w:rsidRPr="00F371AF">
        <w:rPr>
          <w:bCs/>
          <w:color w:val="000000"/>
        </w:rPr>
        <w:t>-202</w:t>
      </w:r>
      <w:r>
        <w:rPr>
          <w:bCs/>
          <w:color w:val="000000"/>
        </w:rPr>
        <w:t>3</w:t>
      </w:r>
      <w:r w:rsidRPr="00F371AF">
        <w:rPr>
          <w:bCs/>
          <w:color w:val="000000"/>
        </w:rPr>
        <w:t xml:space="preserve"> гг. представлены в таблице </w:t>
      </w:r>
      <w:r>
        <w:rPr>
          <w:bCs/>
          <w:color w:val="000000"/>
        </w:rPr>
        <w:t>6.21.</w:t>
      </w:r>
      <w:r w:rsidRPr="00F371AF">
        <w:t xml:space="preserve"> </w:t>
      </w:r>
    </w:p>
    <w:p w:rsidR="00103F68" w:rsidRPr="00F371AF" w:rsidRDefault="00103F68" w:rsidP="00BD10DF">
      <w:pPr>
        <w:autoSpaceDE w:val="0"/>
        <w:autoSpaceDN w:val="0"/>
        <w:adjustRightInd w:val="0"/>
        <w:spacing w:line="276" w:lineRule="auto"/>
        <w:ind w:firstLine="567"/>
        <w:jc w:val="both"/>
      </w:pPr>
    </w:p>
    <w:p w:rsidR="00103F68" w:rsidRDefault="00103F68" w:rsidP="00C47DE0">
      <w:pPr>
        <w:keepNext/>
        <w:autoSpaceDE w:val="0"/>
        <w:autoSpaceDN w:val="0"/>
        <w:adjustRightInd w:val="0"/>
        <w:spacing w:line="360" w:lineRule="auto"/>
        <w:jc w:val="both"/>
        <w:rPr>
          <w:b/>
          <w:bCs/>
          <w:color w:val="000000"/>
          <w:sz w:val="22"/>
          <w:szCs w:val="22"/>
        </w:rPr>
      </w:pPr>
    </w:p>
    <w:p w:rsidR="00103F68" w:rsidRDefault="00103F68" w:rsidP="00C47DE0">
      <w:pPr>
        <w:keepNext/>
        <w:autoSpaceDE w:val="0"/>
        <w:autoSpaceDN w:val="0"/>
        <w:adjustRightInd w:val="0"/>
        <w:spacing w:line="360" w:lineRule="auto"/>
        <w:jc w:val="both"/>
        <w:rPr>
          <w:b/>
          <w:bCs/>
          <w:color w:val="000000"/>
          <w:sz w:val="22"/>
          <w:szCs w:val="22"/>
        </w:rPr>
      </w:pPr>
    </w:p>
    <w:p w:rsidR="00103F68" w:rsidRPr="00A63033" w:rsidRDefault="00103F68" w:rsidP="00C47DE0">
      <w:pPr>
        <w:keepNext/>
        <w:autoSpaceDE w:val="0"/>
        <w:autoSpaceDN w:val="0"/>
        <w:adjustRightInd w:val="0"/>
        <w:spacing w:line="360" w:lineRule="auto"/>
        <w:jc w:val="both"/>
        <w:rPr>
          <w:b/>
          <w:bCs/>
          <w:color w:val="000000"/>
          <w:sz w:val="22"/>
          <w:szCs w:val="22"/>
        </w:rPr>
      </w:pPr>
      <w:r w:rsidRPr="00A63033">
        <w:rPr>
          <w:b/>
          <w:bCs/>
          <w:color w:val="000000"/>
          <w:sz w:val="22"/>
          <w:szCs w:val="22"/>
        </w:rPr>
        <w:t xml:space="preserve">Таблица </w:t>
      </w:r>
      <w:r>
        <w:rPr>
          <w:b/>
          <w:bCs/>
          <w:color w:val="000000"/>
          <w:sz w:val="22"/>
          <w:szCs w:val="22"/>
        </w:rPr>
        <w:t>6.21.</w:t>
      </w:r>
      <w:r w:rsidRPr="00A63033">
        <w:rPr>
          <w:b/>
          <w:color w:val="000000"/>
          <w:sz w:val="22"/>
          <w:szCs w:val="22"/>
        </w:rPr>
        <w:t xml:space="preserve"> Доля населения с доходами ниже прожиточного минимума</w:t>
      </w:r>
    </w:p>
    <w:tbl>
      <w:tblPr>
        <w:tblW w:w="975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67"/>
        <w:gridCol w:w="853"/>
        <w:gridCol w:w="840"/>
        <w:gridCol w:w="913"/>
        <w:gridCol w:w="960"/>
        <w:gridCol w:w="1080"/>
        <w:gridCol w:w="960"/>
        <w:gridCol w:w="1083"/>
      </w:tblGrid>
      <w:tr w:rsidR="00103F68" w:rsidRPr="00C55FB6" w:rsidTr="00616FD7">
        <w:trPr>
          <w:trHeight w:val="615"/>
          <w:jc w:val="center"/>
        </w:trPr>
        <w:tc>
          <w:tcPr>
            <w:tcW w:w="3067" w:type="dxa"/>
            <w:shd w:val="clear" w:color="auto" w:fill="CCCCFF"/>
            <w:vAlign w:val="center"/>
          </w:tcPr>
          <w:p w:rsidR="00103F68" w:rsidRPr="00C55FB6" w:rsidRDefault="00103F68" w:rsidP="00616FD7">
            <w:pPr>
              <w:rPr>
                <w:color w:val="000000"/>
                <w:sz w:val="20"/>
                <w:szCs w:val="20"/>
              </w:rPr>
            </w:pPr>
            <w:r w:rsidRPr="00C55FB6">
              <w:rPr>
                <w:color w:val="000000"/>
                <w:sz w:val="20"/>
                <w:szCs w:val="20"/>
              </w:rPr>
              <w:t>Наименование показателей</w:t>
            </w:r>
          </w:p>
        </w:tc>
        <w:tc>
          <w:tcPr>
            <w:tcW w:w="853" w:type="dxa"/>
            <w:shd w:val="clear" w:color="auto" w:fill="CCCCFF"/>
            <w:noWrap/>
            <w:vAlign w:val="center"/>
          </w:tcPr>
          <w:p w:rsidR="00103F68" w:rsidRPr="00C55FB6" w:rsidRDefault="00103F68" w:rsidP="00616FD7">
            <w:pPr>
              <w:rPr>
                <w:color w:val="000000"/>
                <w:sz w:val="20"/>
                <w:szCs w:val="20"/>
              </w:rPr>
            </w:pPr>
            <w:r w:rsidRPr="00C55FB6">
              <w:rPr>
                <w:color w:val="000000"/>
                <w:sz w:val="20"/>
                <w:szCs w:val="20"/>
              </w:rPr>
              <w:t>Ед.изм.</w:t>
            </w:r>
          </w:p>
        </w:tc>
        <w:tc>
          <w:tcPr>
            <w:tcW w:w="840" w:type="dxa"/>
            <w:shd w:val="clear" w:color="auto" w:fill="CCCCFF"/>
            <w:noWrap/>
            <w:vAlign w:val="center"/>
          </w:tcPr>
          <w:p w:rsidR="00103F68" w:rsidRPr="00C55FB6" w:rsidRDefault="00103F68" w:rsidP="00616FD7">
            <w:pPr>
              <w:rPr>
                <w:color w:val="000000"/>
              </w:rPr>
            </w:pPr>
            <w:r w:rsidRPr="00C55FB6">
              <w:rPr>
                <w:color w:val="000000"/>
                <w:sz w:val="22"/>
                <w:szCs w:val="22"/>
              </w:rPr>
              <w:t>2014</w:t>
            </w:r>
          </w:p>
        </w:tc>
        <w:tc>
          <w:tcPr>
            <w:tcW w:w="913" w:type="dxa"/>
            <w:shd w:val="clear" w:color="auto" w:fill="CCCCFF"/>
            <w:noWrap/>
            <w:vAlign w:val="center"/>
          </w:tcPr>
          <w:p w:rsidR="00103F68" w:rsidRPr="00C55FB6" w:rsidRDefault="00103F68" w:rsidP="00616FD7">
            <w:pPr>
              <w:rPr>
                <w:color w:val="000000"/>
              </w:rPr>
            </w:pPr>
            <w:r w:rsidRPr="00C55FB6">
              <w:rPr>
                <w:color w:val="000000"/>
                <w:sz w:val="22"/>
                <w:szCs w:val="22"/>
              </w:rPr>
              <w:t>2015</w:t>
            </w:r>
          </w:p>
        </w:tc>
        <w:tc>
          <w:tcPr>
            <w:tcW w:w="960" w:type="dxa"/>
            <w:shd w:val="clear" w:color="auto" w:fill="CCCCFF"/>
            <w:noWrap/>
            <w:vAlign w:val="center"/>
          </w:tcPr>
          <w:p w:rsidR="00103F68" w:rsidRPr="00C55FB6" w:rsidRDefault="00103F68" w:rsidP="00616FD7">
            <w:pPr>
              <w:rPr>
                <w:color w:val="000000"/>
              </w:rPr>
            </w:pPr>
            <w:r w:rsidRPr="00C55FB6">
              <w:rPr>
                <w:color w:val="000000"/>
                <w:sz w:val="22"/>
                <w:szCs w:val="22"/>
              </w:rPr>
              <w:t>2016</w:t>
            </w:r>
          </w:p>
        </w:tc>
        <w:tc>
          <w:tcPr>
            <w:tcW w:w="1080" w:type="dxa"/>
            <w:shd w:val="clear" w:color="auto" w:fill="CCCCFF"/>
            <w:noWrap/>
            <w:vAlign w:val="center"/>
          </w:tcPr>
          <w:p w:rsidR="00103F68" w:rsidRPr="00C55FB6" w:rsidRDefault="00103F68" w:rsidP="00616FD7">
            <w:pPr>
              <w:rPr>
                <w:color w:val="000000"/>
              </w:rPr>
            </w:pPr>
            <w:r w:rsidRPr="00C55FB6">
              <w:rPr>
                <w:color w:val="000000"/>
                <w:sz w:val="22"/>
                <w:szCs w:val="22"/>
              </w:rPr>
              <w:t>2017</w:t>
            </w:r>
          </w:p>
        </w:tc>
        <w:tc>
          <w:tcPr>
            <w:tcW w:w="960" w:type="dxa"/>
            <w:shd w:val="clear" w:color="auto" w:fill="CCCCFF"/>
            <w:noWrap/>
            <w:vAlign w:val="center"/>
          </w:tcPr>
          <w:p w:rsidR="00103F68" w:rsidRPr="00C55FB6" w:rsidRDefault="00103F68" w:rsidP="00616FD7">
            <w:pPr>
              <w:rPr>
                <w:color w:val="000000"/>
              </w:rPr>
            </w:pPr>
            <w:r w:rsidRPr="00C55FB6">
              <w:rPr>
                <w:color w:val="000000"/>
                <w:sz w:val="22"/>
                <w:szCs w:val="22"/>
              </w:rPr>
              <w:t>2018</w:t>
            </w:r>
          </w:p>
        </w:tc>
        <w:tc>
          <w:tcPr>
            <w:tcW w:w="1083" w:type="dxa"/>
            <w:shd w:val="clear" w:color="auto" w:fill="CCCCFF"/>
            <w:vAlign w:val="center"/>
          </w:tcPr>
          <w:p w:rsidR="00103F68" w:rsidRPr="00C55FB6" w:rsidRDefault="00103F68" w:rsidP="00616FD7">
            <w:pPr>
              <w:rPr>
                <w:color w:val="000000"/>
              </w:rPr>
            </w:pPr>
            <w:r w:rsidRPr="00C55FB6">
              <w:rPr>
                <w:color w:val="000000"/>
                <w:sz w:val="22"/>
                <w:szCs w:val="22"/>
              </w:rPr>
              <w:t>2019-2023</w:t>
            </w:r>
          </w:p>
        </w:tc>
      </w:tr>
      <w:tr w:rsidR="00103F68" w:rsidRPr="00C55FB6" w:rsidTr="00616FD7">
        <w:trPr>
          <w:trHeight w:val="810"/>
          <w:jc w:val="center"/>
        </w:trPr>
        <w:tc>
          <w:tcPr>
            <w:tcW w:w="3067" w:type="dxa"/>
            <w:vAlign w:val="center"/>
          </w:tcPr>
          <w:p w:rsidR="00103F68" w:rsidRPr="00C55FB6" w:rsidRDefault="00103F68" w:rsidP="00616FD7">
            <w:pPr>
              <w:rPr>
                <w:color w:val="000000"/>
                <w:sz w:val="20"/>
                <w:szCs w:val="20"/>
              </w:rPr>
            </w:pPr>
            <w:r w:rsidRPr="00C55FB6">
              <w:rPr>
                <w:color w:val="000000"/>
                <w:sz w:val="20"/>
                <w:szCs w:val="20"/>
              </w:rPr>
              <w:t>Доля населения с доходами ниже прожиточного минимума, %</w:t>
            </w:r>
          </w:p>
        </w:tc>
        <w:tc>
          <w:tcPr>
            <w:tcW w:w="853" w:type="dxa"/>
            <w:vAlign w:val="center"/>
          </w:tcPr>
          <w:p w:rsidR="00103F68" w:rsidRPr="00C55FB6" w:rsidRDefault="00103F68" w:rsidP="00616FD7">
            <w:pPr>
              <w:rPr>
                <w:color w:val="000000"/>
                <w:sz w:val="20"/>
                <w:szCs w:val="20"/>
              </w:rPr>
            </w:pPr>
            <w:r w:rsidRPr="00C55FB6">
              <w:rPr>
                <w:color w:val="000000"/>
                <w:sz w:val="20"/>
                <w:szCs w:val="20"/>
              </w:rPr>
              <w:t>%</w:t>
            </w:r>
          </w:p>
        </w:tc>
        <w:tc>
          <w:tcPr>
            <w:tcW w:w="840" w:type="dxa"/>
            <w:noWrap/>
            <w:vAlign w:val="center"/>
          </w:tcPr>
          <w:p w:rsidR="00103F68" w:rsidRPr="00C55FB6" w:rsidRDefault="00103F68" w:rsidP="00616FD7">
            <w:pPr>
              <w:rPr>
                <w:color w:val="000000"/>
              </w:rPr>
            </w:pPr>
            <w:r w:rsidRPr="00C55FB6">
              <w:rPr>
                <w:color w:val="000000"/>
                <w:sz w:val="22"/>
                <w:szCs w:val="22"/>
              </w:rPr>
              <w:t>9,6</w:t>
            </w:r>
          </w:p>
        </w:tc>
        <w:tc>
          <w:tcPr>
            <w:tcW w:w="913" w:type="dxa"/>
            <w:noWrap/>
            <w:vAlign w:val="center"/>
          </w:tcPr>
          <w:p w:rsidR="00103F68" w:rsidRPr="00C55FB6" w:rsidRDefault="00103F68" w:rsidP="00616FD7">
            <w:pPr>
              <w:rPr>
                <w:color w:val="000000"/>
              </w:rPr>
            </w:pPr>
            <w:r w:rsidRPr="00C55FB6">
              <w:rPr>
                <w:color w:val="000000"/>
                <w:sz w:val="22"/>
                <w:szCs w:val="22"/>
              </w:rPr>
              <w:t>9,6</w:t>
            </w:r>
          </w:p>
        </w:tc>
        <w:tc>
          <w:tcPr>
            <w:tcW w:w="960" w:type="dxa"/>
            <w:noWrap/>
            <w:vAlign w:val="center"/>
          </w:tcPr>
          <w:p w:rsidR="00103F68" w:rsidRPr="00C55FB6" w:rsidRDefault="00103F68" w:rsidP="00616FD7">
            <w:pPr>
              <w:rPr>
                <w:color w:val="000000"/>
              </w:rPr>
            </w:pPr>
            <w:r w:rsidRPr="00C55FB6">
              <w:rPr>
                <w:color w:val="000000"/>
                <w:sz w:val="22"/>
                <w:szCs w:val="22"/>
              </w:rPr>
              <w:t>9,6</w:t>
            </w:r>
          </w:p>
        </w:tc>
        <w:tc>
          <w:tcPr>
            <w:tcW w:w="1080" w:type="dxa"/>
            <w:noWrap/>
            <w:vAlign w:val="center"/>
          </w:tcPr>
          <w:p w:rsidR="00103F68" w:rsidRPr="00C55FB6" w:rsidRDefault="00103F68" w:rsidP="00616FD7">
            <w:pPr>
              <w:rPr>
                <w:color w:val="000000"/>
              </w:rPr>
            </w:pPr>
            <w:r w:rsidRPr="00C55FB6">
              <w:rPr>
                <w:color w:val="000000"/>
                <w:sz w:val="22"/>
                <w:szCs w:val="22"/>
              </w:rPr>
              <w:t>9,6</w:t>
            </w:r>
          </w:p>
        </w:tc>
        <w:tc>
          <w:tcPr>
            <w:tcW w:w="960" w:type="dxa"/>
            <w:noWrap/>
            <w:vAlign w:val="center"/>
          </w:tcPr>
          <w:p w:rsidR="00103F68" w:rsidRPr="00C55FB6" w:rsidRDefault="00103F68" w:rsidP="00616FD7">
            <w:pPr>
              <w:rPr>
                <w:color w:val="000000"/>
              </w:rPr>
            </w:pPr>
            <w:r w:rsidRPr="00C55FB6">
              <w:rPr>
                <w:color w:val="000000"/>
                <w:sz w:val="22"/>
                <w:szCs w:val="22"/>
              </w:rPr>
              <w:t>9,6</w:t>
            </w:r>
          </w:p>
        </w:tc>
        <w:tc>
          <w:tcPr>
            <w:tcW w:w="1083" w:type="dxa"/>
            <w:noWrap/>
            <w:vAlign w:val="center"/>
          </w:tcPr>
          <w:p w:rsidR="00103F68" w:rsidRPr="00C55FB6" w:rsidRDefault="00103F68" w:rsidP="00616FD7">
            <w:pPr>
              <w:rPr>
                <w:color w:val="000000"/>
              </w:rPr>
            </w:pPr>
            <w:r w:rsidRPr="00C55FB6">
              <w:rPr>
                <w:color w:val="000000"/>
                <w:sz w:val="22"/>
                <w:szCs w:val="22"/>
              </w:rPr>
              <w:t>9,6</w:t>
            </w:r>
          </w:p>
        </w:tc>
      </w:tr>
    </w:tbl>
    <w:p w:rsidR="00103F68" w:rsidRPr="00F371AF" w:rsidRDefault="00103F68" w:rsidP="00BD10DF">
      <w:pPr>
        <w:keepNext/>
        <w:autoSpaceDE w:val="0"/>
        <w:autoSpaceDN w:val="0"/>
        <w:adjustRightInd w:val="0"/>
        <w:spacing w:line="360" w:lineRule="auto"/>
        <w:ind w:firstLine="567"/>
        <w:jc w:val="right"/>
        <w:rPr>
          <w:bCs/>
          <w:color w:val="000000"/>
        </w:rPr>
      </w:pPr>
    </w:p>
    <w:p w:rsidR="00103F68" w:rsidRPr="00F371AF" w:rsidRDefault="00103F68" w:rsidP="00BD10DF">
      <w:pPr>
        <w:pStyle w:val="ListParagraph"/>
        <w:tabs>
          <w:tab w:val="left" w:pos="851"/>
        </w:tabs>
        <w:spacing w:line="276" w:lineRule="auto"/>
        <w:ind w:left="0"/>
        <w:jc w:val="both"/>
        <w:rPr>
          <w:b/>
        </w:rPr>
      </w:pPr>
      <w:r>
        <w:rPr>
          <w:b/>
        </w:rPr>
        <w:t xml:space="preserve">6.7.3. </w:t>
      </w:r>
      <w:r w:rsidRPr="00F371AF">
        <w:rPr>
          <w:b/>
        </w:rPr>
        <w:t>Критерий «Уровень собираемости платежей за коммунальные услуги».</w:t>
      </w:r>
    </w:p>
    <w:p w:rsidR="00103F68" w:rsidRPr="00F371AF" w:rsidRDefault="00103F68" w:rsidP="00BD10DF">
      <w:pPr>
        <w:spacing w:line="276" w:lineRule="auto"/>
        <w:ind w:firstLine="567"/>
        <w:jc w:val="both"/>
      </w:pPr>
      <w:r w:rsidRPr="00F371AF">
        <w:t>Согласно Методическим указаниям по расчету предельных индексов, для оценки доступности платы за коммунальные услуги для населения</w:t>
      </w:r>
      <w:r>
        <w:t xml:space="preserve"> г.Фатежа</w:t>
      </w:r>
      <w:r w:rsidRPr="00F371AF">
        <w:t xml:space="preserve"> по критерию доступности «Уровень собираемости платежей за коммунальные услуги» необходимо построить график зависимости уровня собираемости платы за коммунальные услуги от доли расходов населения за коммунальные услуги в совокупном доходе семьи (за последние 5 - 10 лет).</w:t>
      </w:r>
    </w:p>
    <w:p w:rsidR="00103F68" w:rsidRPr="00F371AF" w:rsidRDefault="00103F68" w:rsidP="00E353FD">
      <w:pPr>
        <w:spacing w:line="276" w:lineRule="auto"/>
        <w:ind w:firstLine="567"/>
        <w:jc w:val="both"/>
      </w:pPr>
      <w:r w:rsidRPr="00F371AF">
        <w:t>Уровень собираемости платы за коммунальные услуги рассчитывается как отношение оплаченных и начисленных значений платы за коммунальные услуги в каждом году с использованием статистических данных формы 22-ЖКХ (сводная).</w:t>
      </w:r>
    </w:p>
    <w:p w:rsidR="00103F68" w:rsidRPr="00F371AF" w:rsidRDefault="00103F68" w:rsidP="00BD10DF">
      <w:pPr>
        <w:spacing w:line="276" w:lineRule="auto"/>
        <w:ind w:firstLine="567"/>
        <w:jc w:val="both"/>
      </w:pPr>
      <w:r w:rsidRPr="00F371AF">
        <w:t>Доля расходов граждан на коммунальные услуги в совокупном доходе семьи в каждом конкретном году должна рассчитываться по модели, описанной в п.1 раздела 15.2. настоящей Программы, но не по прогнозным, а по фактическим данным, содержащимся в форме 22-ЖКХ (сводная) г.</w:t>
      </w:r>
      <w:r>
        <w:t>Фатежа</w:t>
      </w:r>
      <w:r w:rsidRPr="00F371AF">
        <w:t>, а также статистическим данным о его социально-экономическом развитии (в части численности населения и среднедушевых доходов населения). Однако, в связи с отсутствием информации о начисленных и фактически оплаченных коммунальных платежах в г.</w:t>
      </w:r>
      <w:r>
        <w:t>Фатеже</w:t>
      </w:r>
      <w:r w:rsidRPr="00F371AF">
        <w:t xml:space="preserve"> за период с 200</w:t>
      </w:r>
      <w:r>
        <w:t>8</w:t>
      </w:r>
      <w:r w:rsidRPr="00F371AF">
        <w:t>-201</w:t>
      </w:r>
      <w:r>
        <w:t>2</w:t>
      </w:r>
      <w:r w:rsidRPr="00F371AF">
        <w:t xml:space="preserve"> г., в расчетах использовались данные по Курской области.</w:t>
      </w:r>
    </w:p>
    <w:p w:rsidR="00103F68" w:rsidRPr="00F371AF" w:rsidRDefault="00103F68" w:rsidP="00BD10DF">
      <w:pPr>
        <w:spacing w:line="276" w:lineRule="auto"/>
        <w:ind w:firstLine="567"/>
        <w:jc w:val="both"/>
      </w:pPr>
      <w:r w:rsidRPr="00F371AF">
        <w:t>Прогнозируемый уровень собираемости платы за коммунальные услуги на очередной финансовый год определяется как значение уровня собираемости платежей, соответствующее точке на построенном графике для прогнозируемой доли расходов населения на коммунальные услуги в доходах населения.</w:t>
      </w:r>
    </w:p>
    <w:p w:rsidR="00103F68" w:rsidRDefault="00103F68" w:rsidP="00BD10DF">
      <w:pPr>
        <w:spacing w:line="276" w:lineRule="auto"/>
        <w:ind w:firstLine="567"/>
        <w:jc w:val="both"/>
      </w:pPr>
      <w:r w:rsidRPr="00F371AF">
        <w:t>Исходная информация для оценки доступности для населения платы за коммунальные услуги с использованием критерия «Уровень собираемости платежей за коммунальные услуги»</w:t>
      </w:r>
      <w:r w:rsidRPr="00F371AF">
        <w:rPr>
          <w:b/>
        </w:rPr>
        <w:t xml:space="preserve"> </w:t>
      </w:r>
      <w:r w:rsidRPr="00F371AF">
        <w:t xml:space="preserve">приведена в таблице </w:t>
      </w:r>
      <w:r>
        <w:t>6.22.</w:t>
      </w:r>
    </w:p>
    <w:p w:rsidR="00103F68" w:rsidRPr="00F371AF" w:rsidRDefault="00103F68" w:rsidP="00BD10DF">
      <w:pPr>
        <w:spacing w:line="276" w:lineRule="auto"/>
        <w:ind w:firstLine="567"/>
        <w:jc w:val="both"/>
      </w:pPr>
    </w:p>
    <w:p w:rsidR="00103F68" w:rsidRPr="00E353FD" w:rsidRDefault="00103F68" w:rsidP="00C47DE0">
      <w:pPr>
        <w:keepNext/>
        <w:autoSpaceDE w:val="0"/>
        <w:autoSpaceDN w:val="0"/>
        <w:adjustRightInd w:val="0"/>
        <w:spacing w:line="360" w:lineRule="auto"/>
        <w:jc w:val="both"/>
        <w:rPr>
          <w:b/>
          <w:bCs/>
          <w:color w:val="000000"/>
          <w:sz w:val="22"/>
          <w:szCs w:val="22"/>
        </w:rPr>
      </w:pPr>
      <w:r w:rsidRPr="00E353FD">
        <w:rPr>
          <w:b/>
          <w:bCs/>
          <w:color w:val="000000"/>
          <w:sz w:val="22"/>
          <w:szCs w:val="22"/>
        </w:rPr>
        <w:t>Таблица 6.22.</w:t>
      </w:r>
      <w:r w:rsidRPr="00E353FD">
        <w:rPr>
          <w:b/>
          <w:sz w:val="22"/>
          <w:szCs w:val="22"/>
        </w:rPr>
        <w:t xml:space="preserve"> Уровень собираемости платежей за коммунальные услуги</w:t>
      </w:r>
    </w:p>
    <w:tbl>
      <w:tblPr>
        <w:tblW w:w="9671" w:type="dxa"/>
        <w:jc w:val="center"/>
        <w:tblInd w:w="-1124" w:type="dxa"/>
        <w:tblLook w:val="00A0"/>
      </w:tblPr>
      <w:tblGrid>
        <w:gridCol w:w="595"/>
        <w:gridCol w:w="3935"/>
        <w:gridCol w:w="1313"/>
        <w:gridCol w:w="1236"/>
        <w:gridCol w:w="1316"/>
        <w:gridCol w:w="1276"/>
      </w:tblGrid>
      <w:tr w:rsidR="00103F68" w:rsidRPr="00F371AF" w:rsidTr="00616FD7">
        <w:trPr>
          <w:trHeight w:val="315"/>
          <w:tblHeader/>
          <w:jc w:val="center"/>
        </w:trPr>
        <w:tc>
          <w:tcPr>
            <w:tcW w:w="595" w:type="dxa"/>
            <w:tcBorders>
              <w:top w:val="single" w:sz="4" w:space="0" w:color="auto"/>
              <w:left w:val="single" w:sz="4" w:space="0" w:color="auto"/>
              <w:bottom w:val="single" w:sz="4" w:space="0" w:color="auto"/>
              <w:right w:val="single" w:sz="4" w:space="0" w:color="auto"/>
            </w:tcBorders>
            <w:vAlign w:val="center"/>
          </w:tcPr>
          <w:p w:rsidR="00103F68" w:rsidRPr="00F371AF" w:rsidRDefault="00103F68" w:rsidP="00616FD7">
            <w:pPr>
              <w:rPr>
                <w:b/>
                <w:bCs/>
                <w:color w:val="000000"/>
              </w:rPr>
            </w:pPr>
            <w:r w:rsidRPr="00F371AF">
              <w:rPr>
                <w:b/>
                <w:bCs/>
                <w:color w:val="000000"/>
              </w:rPr>
              <w:t>№ п/п</w:t>
            </w:r>
          </w:p>
        </w:tc>
        <w:tc>
          <w:tcPr>
            <w:tcW w:w="3935" w:type="dxa"/>
            <w:tcBorders>
              <w:top w:val="single" w:sz="4" w:space="0" w:color="auto"/>
              <w:left w:val="nil"/>
              <w:bottom w:val="single" w:sz="4" w:space="0" w:color="auto"/>
              <w:right w:val="single" w:sz="4" w:space="0" w:color="auto"/>
            </w:tcBorders>
            <w:vAlign w:val="center"/>
          </w:tcPr>
          <w:p w:rsidR="00103F68" w:rsidRPr="00F371AF" w:rsidRDefault="00103F68" w:rsidP="00616FD7">
            <w:pPr>
              <w:rPr>
                <w:b/>
                <w:bCs/>
                <w:color w:val="000000"/>
              </w:rPr>
            </w:pPr>
            <w:r w:rsidRPr="00F371AF">
              <w:rPr>
                <w:b/>
                <w:bCs/>
                <w:color w:val="000000"/>
              </w:rPr>
              <w:t>Наименование показателя</w:t>
            </w:r>
          </w:p>
        </w:tc>
        <w:tc>
          <w:tcPr>
            <w:tcW w:w="1313" w:type="dxa"/>
            <w:tcBorders>
              <w:top w:val="single" w:sz="4" w:space="0" w:color="auto"/>
              <w:left w:val="nil"/>
              <w:bottom w:val="single" w:sz="4" w:space="0" w:color="auto"/>
              <w:right w:val="single" w:sz="4" w:space="0" w:color="auto"/>
            </w:tcBorders>
            <w:vAlign w:val="center"/>
          </w:tcPr>
          <w:p w:rsidR="00103F68" w:rsidRPr="00F371AF" w:rsidRDefault="00103F68" w:rsidP="00616FD7">
            <w:pPr>
              <w:rPr>
                <w:b/>
                <w:bCs/>
                <w:color w:val="000000"/>
              </w:rPr>
            </w:pPr>
            <w:r w:rsidRPr="00F371AF">
              <w:rPr>
                <w:b/>
                <w:bCs/>
                <w:color w:val="000000"/>
              </w:rPr>
              <w:t>20</w:t>
            </w:r>
            <w:r>
              <w:rPr>
                <w:b/>
                <w:bCs/>
                <w:color w:val="000000"/>
              </w:rPr>
              <w:t>10</w:t>
            </w:r>
            <w:r w:rsidRPr="00F371AF">
              <w:rPr>
                <w:b/>
                <w:bCs/>
                <w:color w:val="000000"/>
              </w:rPr>
              <w:t xml:space="preserve"> г.</w:t>
            </w:r>
          </w:p>
        </w:tc>
        <w:tc>
          <w:tcPr>
            <w:tcW w:w="1236" w:type="dxa"/>
            <w:tcBorders>
              <w:top w:val="single" w:sz="4" w:space="0" w:color="auto"/>
              <w:left w:val="nil"/>
              <w:bottom w:val="single" w:sz="4" w:space="0" w:color="auto"/>
              <w:right w:val="single" w:sz="4" w:space="0" w:color="auto"/>
            </w:tcBorders>
            <w:vAlign w:val="center"/>
          </w:tcPr>
          <w:p w:rsidR="00103F68" w:rsidRPr="00F371AF" w:rsidRDefault="00103F68" w:rsidP="00616FD7">
            <w:pPr>
              <w:rPr>
                <w:b/>
                <w:bCs/>
                <w:color w:val="000000"/>
              </w:rPr>
            </w:pPr>
            <w:r w:rsidRPr="00F371AF">
              <w:rPr>
                <w:b/>
                <w:bCs/>
                <w:color w:val="000000"/>
              </w:rPr>
              <w:t>201</w:t>
            </w:r>
            <w:r>
              <w:rPr>
                <w:b/>
                <w:bCs/>
                <w:color w:val="000000"/>
              </w:rPr>
              <w:t>1</w:t>
            </w:r>
            <w:r w:rsidRPr="00F371AF">
              <w:rPr>
                <w:b/>
                <w:bCs/>
                <w:color w:val="000000"/>
              </w:rPr>
              <w:t xml:space="preserve"> г.</w:t>
            </w:r>
          </w:p>
        </w:tc>
        <w:tc>
          <w:tcPr>
            <w:tcW w:w="1316" w:type="dxa"/>
            <w:tcBorders>
              <w:top w:val="single" w:sz="4" w:space="0" w:color="auto"/>
              <w:left w:val="nil"/>
              <w:bottom w:val="single" w:sz="4" w:space="0" w:color="auto"/>
              <w:right w:val="single" w:sz="4" w:space="0" w:color="auto"/>
            </w:tcBorders>
            <w:vAlign w:val="center"/>
          </w:tcPr>
          <w:p w:rsidR="00103F68" w:rsidRPr="00F371AF" w:rsidRDefault="00103F68" w:rsidP="00616FD7">
            <w:pPr>
              <w:rPr>
                <w:b/>
                <w:bCs/>
                <w:color w:val="000000"/>
              </w:rPr>
            </w:pPr>
            <w:r w:rsidRPr="00F371AF">
              <w:rPr>
                <w:b/>
                <w:bCs/>
                <w:color w:val="000000"/>
              </w:rPr>
              <w:t>20</w:t>
            </w:r>
            <w:r>
              <w:rPr>
                <w:b/>
                <w:bCs/>
                <w:color w:val="000000"/>
              </w:rPr>
              <w:t>12</w:t>
            </w:r>
            <w:r w:rsidRPr="00F371AF">
              <w:rPr>
                <w:b/>
                <w:bCs/>
                <w:color w:val="000000"/>
              </w:rPr>
              <w:t xml:space="preserve"> г.</w:t>
            </w:r>
          </w:p>
        </w:tc>
        <w:tc>
          <w:tcPr>
            <w:tcW w:w="1276" w:type="dxa"/>
            <w:tcBorders>
              <w:top w:val="single" w:sz="4" w:space="0" w:color="auto"/>
              <w:left w:val="nil"/>
              <w:bottom w:val="single" w:sz="4" w:space="0" w:color="auto"/>
              <w:right w:val="single" w:sz="4" w:space="0" w:color="auto"/>
            </w:tcBorders>
            <w:vAlign w:val="center"/>
          </w:tcPr>
          <w:p w:rsidR="00103F68" w:rsidRPr="00F371AF" w:rsidRDefault="00103F68" w:rsidP="00616FD7">
            <w:pPr>
              <w:rPr>
                <w:b/>
                <w:bCs/>
                <w:color w:val="000000"/>
              </w:rPr>
            </w:pPr>
            <w:r w:rsidRPr="00F371AF">
              <w:rPr>
                <w:b/>
                <w:bCs/>
                <w:color w:val="000000"/>
              </w:rPr>
              <w:t>20</w:t>
            </w:r>
            <w:r>
              <w:rPr>
                <w:b/>
                <w:bCs/>
                <w:color w:val="000000"/>
              </w:rPr>
              <w:t>13</w:t>
            </w:r>
            <w:r w:rsidRPr="00F371AF">
              <w:rPr>
                <w:b/>
                <w:bCs/>
                <w:color w:val="000000"/>
              </w:rPr>
              <w:t xml:space="preserve"> г.</w:t>
            </w:r>
          </w:p>
        </w:tc>
      </w:tr>
      <w:tr w:rsidR="00103F68" w:rsidRPr="00F371AF" w:rsidTr="00E353FD">
        <w:trPr>
          <w:trHeight w:val="366"/>
          <w:jc w:val="center"/>
        </w:trPr>
        <w:tc>
          <w:tcPr>
            <w:tcW w:w="595" w:type="dxa"/>
            <w:tcBorders>
              <w:top w:val="nil"/>
              <w:left w:val="single" w:sz="4" w:space="0" w:color="auto"/>
              <w:bottom w:val="single" w:sz="4" w:space="0" w:color="auto"/>
              <w:right w:val="single" w:sz="4" w:space="0" w:color="auto"/>
            </w:tcBorders>
            <w:vAlign w:val="center"/>
          </w:tcPr>
          <w:p w:rsidR="00103F68" w:rsidRPr="00F371AF" w:rsidRDefault="00103F68" w:rsidP="00616FD7">
            <w:pPr>
              <w:rPr>
                <w:color w:val="000000"/>
              </w:rPr>
            </w:pPr>
            <w:r>
              <w:rPr>
                <w:color w:val="000000"/>
              </w:rPr>
              <w:t>1</w:t>
            </w:r>
          </w:p>
        </w:tc>
        <w:tc>
          <w:tcPr>
            <w:tcW w:w="3935" w:type="dxa"/>
            <w:tcBorders>
              <w:top w:val="nil"/>
              <w:left w:val="nil"/>
              <w:bottom w:val="single" w:sz="4" w:space="0" w:color="auto"/>
              <w:right w:val="single" w:sz="4" w:space="0" w:color="auto"/>
            </w:tcBorders>
            <w:vAlign w:val="center"/>
          </w:tcPr>
          <w:p w:rsidR="00103F68" w:rsidRPr="00F371AF" w:rsidRDefault="00103F68" w:rsidP="00616FD7">
            <w:pPr>
              <w:rPr>
                <w:color w:val="000000"/>
              </w:rPr>
            </w:pPr>
            <w:r w:rsidRPr="00F371AF">
              <w:rPr>
                <w:color w:val="000000"/>
              </w:rPr>
              <w:t>Уровень собираемости платежей, %</w:t>
            </w:r>
          </w:p>
        </w:tc>
        <w:tc>
          <w:tcPr>
            <w:tcW w:w="1313" w:type="dxa"/>
            <w:tcBorders>
              <w:top w:val="nil"/>
              <w:left w:val="nil"/>
              <w:bottom w:val="single" w:sz="4" w:space="0" w:color="auto"/>
              <w:right w:val="single" w:sz="4" w:space="0" w:color="auto"/>
            </w:tcBorders>
            <w:vAlign w:val="center"/>
          </w:tcPr>
          <w:p w:rsidR="00103F68" w:rsidRPr="00F371AF" w:rsidRDefault="00103F68" w:rsidP="00616FD7">
            <w:pPr>
              <w:rPr>
                <w:color w:val="000000"/>
              </w:rPr>
            </w:pPr>
            <w:r w:rsidRPr="00F371AF">
              <w:rPr>
                <w:color w:val="000000"/>
              </w:rPr>
              <w:t>94,3</w:t>
            </w:r>
          </w:p>
        </w:tc>
        <w:tc>
          <w:tcPr>
            <w:tcW w:w="1236" w:type="dxa"/>
            <w:tcBorders>
              <w:top w:val="nil"/>
              <w:left w:val="nil"/>
              <w:bottom w:val="single" w:sz="4" w:space="0" w:color="auto"/>
              <w:right w:val="single" w:sz="4" w:space="0" w:color="auto"/>
            </w:tcBorders>
            <w:vAlign w:val="center"/>
          </w:tcPr>
          <w:p w:rsidR="00103F68" w:rsidRPr="00F371AF" w:rsidRDefault="00103F68" w:rsidP="00616FD7">
            <w:pPr>
              <w:rPr>
                <w:color w:val="000000"/>
              </w:rPr>
            </w:pPr>
            <w:r w:rsidRPr="00F371AF">
              <w:rPr>
                <w:color w:val="000000"/>
              </w:rPr>
              <w:t>93,5</w:t>
            </w:r>
          </w:p>
        </w:tc>
        <w:tc>
          <w:tcPr>
            <w:tcW w:w="1316" w:type="dxa"/>
            <w:tcBorders>
              <w:top w:val="nil"/>
              <w:left w:val="nil"/>
              <w:bottom w:val="single" w:sz="4" w:space="0" w:color="auto"/>
              <w:right w:val="single" w:sz="4" w:space="0" w:color="auto"/>
            </w:tcBorders>
            <w:vAlign w:val="center"/>
          </w:tcPr>
          <w:p w:rsidR="00103F68" w:rsidRPr="00F371AF" w:rsidRDefault="00103F68" w:rsidP="00616FD7">
            <w:pPr>
              <w:rPr>
                <w:color w:val="000000"/>
              </w:rPr>
            </w:pPr>
            <w:r w:rsidRPr="00F371AF">
              <w:rPr>
                <w:color w:val="000000"/>
              </w:rPr>
              <w:t>92,1</w:t>
            </w:r>
          </w:p>
        </w:tc>
        <w:tc>
          <w:tcPr>
            <w:tcW w:w="1276" w:type="dxa"/>
            <w:tcBorders>
              <w:top w:val="nil"/>
              <w:left w:val="nil"/>
              <w:bottom w:val="single" w:sz="4" w:space="0" w:color="auto"/>
              <w:right w:val="single" w:sz="4" w:space="0" w:color="auto"/>
            </w:tcBorders>
            <w:vAlign w:val="center"/>
          </w:tcPr>
          <w:p w:rsidR="00103F68" w:rsidRPr="00F371AF" w:rsidRDefault="00103F68" w:rsidP="00616FD7">
            <w:pPr>
              <w:rPr>
                <w:color w:val="000000"/>
              </w:rPr>
            </w:pPr>
            <w:r w:rsidRPr="00F371AF">
              <w:rPr>
                <w:color w:val="000000"/>
              </w:rPr>
              <w:t>92,1</w:t>
            </w:r>
          </w:p>
        </w:tc>
      </w:tr>
    </w:tbl>
    <w:p w:rsidR="00103F68" w:rsidRPr="00F371AF" w:rsidRDefault="00103F68" w:rsidP="00BD10DF">
      <w:pPr>
        <w:keepNext/>
        <w:autoSpaceDE w:val="0"/>
        <w:autoSpaceDN w:val="0"/>
        <w:adjustRightInd w:val="0"/>
        <w:spacing w:line="360" w:lineRule="auto"/>
        <w:ind w:firstLine="567"/>
        <w:jc w:val="right"/>
        <w:rPr>
          <w:bCs/>
          <w:color w:val="000000"/>
        </w:rPr>
      </w:pPr>
    </w:p>
    <w:p w:rsidR="00103F68" w:rsidRPr="00F371AF" w:rsidRDefault="00103F68" w:rsidP="00BD10DF">
      <w:pPr>
        <w:spacing w:line="276" w:lineRule="auto"/>
        <w:ind w:firstLine="567"/>
        <w:jc w:val="both"/>
      </w:pPr>
      <w:r>
        <w:t>У</w:t>
      </w:r>
      <w:r w:rsidRPr="00F371AF">
        <w:t>ровень собираемости платежей за коммунальные услуги находится в прямой зависимости от доли расходов на коммунальные услуги в совокупном доходе – чем выше доля расходов на коммунальные услуги в совокупном доходе семьи – тем ниже уровень оплаты гражданами коммунальных услуг.</w:t>
      </w:r>
    </w:p>
    <w:p w:rsidR="00103F68" w:rsidRPr="00F371AF" w:rsidRDefault="00103F68" w:rsidP="00BD10DF">
      <w:pPr>
        <w:spacing w:line="276" w:lineRule="auto"/>
        <w:ind w:firstLine="567"/>
        <w:jc w:val="both"/>
      </w:pPr>
      <w:r w:rsidRPr="00F371AF">
        <w:t>В прогнозируемом периоде с 201</w:t>
      </w:r>
      <w:r>
        <w:t>4</w:t>
      </w:r>
      <w:r w:rsidRPr="00F371AF">
        <w:t>-202</w:t>
      </w:r>
      <w:r>
        <w:t>3</w:t>
      </w:r>
      <w:r w:rsidRPr="00F371AF">
        <w:t xml:space="preserve"> гг. доля расходов на коммунальные услуги в совокупном доходе семьи будет находиться в пределах 6,27 – 6,88 %%. Это означает, что уровень собираемости платежей за коммунальные услуги будет выше 94,5%.</w:t>
      </w:r>
    </w:p>
    <w:p w:rsidR="00103F68" w:rsidRPr="00F371AF" w:rsidRDefault="00103F68" w:rsidP="00BD10DF">
      <w:pPr>
        <w:pStyle w:val="ListParagraph"/>
        <w:tabs>
          <w:tab w:val="left" w:pos="851"/>
        </w:tabs>
        <w:spacing w:line="276" w:lineRule="auto"/>
        <w:ind w:left="0"/>
        <w:jc w:val="both"/>
        <w:rPr>
          <w:b/>
        </w:rPr>
      </w:pPr>
      <w:r w:rsidRPr="00EC60EB">
        <w:rPr>
          <w:b/>
          <w:highlight w:val="yellow"/>
        </w:rPr>
        <w:t>6.7.4. Критерий «Доля получателей субсидий на оплату коммунальных услуг в общей численности населения».</w:t>
      </w:r>
    </w:p>
    <w:p w:rsidR="00103F68" w:rsidRPr="00F371AF" w:rsidRDefault="00103F68" w:rsidP="00BD10DF">
      <w:pPr>
        <w:spacing w:line="276" w:lineRule="auto"/>
        <w:ind w:firstLine="567"/>
        <w:jc w:val="both"/>
      </w:pPr>
      <w:r w:rsidRPr="00F371AF">
        <w:t xml:space="preserve">Прогнозируемая доля получателей субсидий на оплату </w:t>
      </w:r>
      <w:r w:rsidRPr="00F371AF">
        <w:rPr>
          <w:bCs/>
          <w:color w:val="000000"/>
        </w:rPr>
        <w:t xml:space="preserve">жилого помещения и </w:t>
      </w:r>
      <w:r w:rsidRPr="00F371AF">
        <w:t>коммунальных услуг в муниципальном образовании определяется как частное от деления прогнозируемого числа получателей субсидий и прогнозируемой численности населения.</w:t>
      </w:r>
    </w:p>
    <w:p w:rsidR="00103F68" w:rsidRPr="00F371AF" w:rsidRDefault="00103F68" w:rsidP="00BD10DF">
      <w:pPr>
        <w:spacing w:line="276" w:lineRule="auto"/>
        <w:ind w:firstLine="567"/>
        <w:jc w:val="both"/>
      </w:pPr>
      <w:r w:rsidRPr="00F371AF">
        <w:t>Следует учесть, что порядок, определенный Постановлением Правительства РФ от 14.12.2005 г. № 761 « О предоставлении субсидий на оплату жилого помещения и коммунальных услуг», не предполагает раздельного предоставления субсидий на оплату жилого помещения  и субсидий на оплату коммунальных услуг. Поэтому под получателями субсидий на оплату коммунальных услуг понимаются получатели субсидий на оплату жилого помещения и коммунальных услуг.</w:t>
      </w:r>
    </w:p>
    <w:p w:rsidR="00103F68" w:rsidRPr="00F371AF" w:rsidRDefault="00103F68" w:rsidP="00BD10DF">
      <w:pPr>
        <w:autoSpaceDE w:val="0"/>
        <w:autoSpaceDN w:val="0"/>
        <w:adjustRightInd w:val="0"/>
        <w:spacing w:line="276" w:lineRule="auto"/>
        <w:ind w:firstLine="539"/>
        <w:jc w:val="both"/>
      </w:pPr>
      <w:r w:rsidRPr="00F371AF">
        <w:t>Исходной базой для выполнения расчетов является распределение численности населения по величине среднедушевых денежных доходов. Однако, учитывая, что на муниципальном уровне такие данные не собираются, используется распределение численности населения Курской области по величине среднедушевых денежных доходов, принимая допущение, что эти распределения идентичны.</w:t>
      </w:r>
    </w:p>
    <w:p w:rsidR="00103F68" w:rsidRPr="00F371AF" w:rsidRDefault="00103F68" w:rsidP="00BD10DF">
      <w:pPr>
        <w:autoSpaceDE w:val="0"/>
        <w:autoSpaceDN w:val="0"/>
        <w:adjustRightInd w:val="0"/>
        <w:spacing w:line="276" w:lineRule="auto"/>
        <w:ind w:firstLine="567"/>
        <w:jc w:val="both"/>
      </w:pPr>
      <w:r w:rsidRPr="00F371AF">
        <w:t xml:space="preserve">При отсутствии прогнозного распределения оно должно получаться в ходе расчетов. Для этого необходимо собрать соответствующие распределения за 4-5 лет.  </w:t>
      </w:r>
    </w:p>
    <w:p w:rsidR="00103F68" w:rsidRPr="00F371AF" w:rsidRDefault="00103F68" w:rsidP="00BD10DF">
      <w:pPr>
        <w:spacing w:line="276" w:lineRule="auto"/>
        <w:ind w:firstLine="567"/>
        <w:jc w:val="both"/>
      </w:pPr>
      <w:r w:rsidRPr="00F371AF">
        <w:t xml:space="preserve">Итоговый расчет количества получателей субсидий в прогнозном периоде представлено в таблице </w:t>
      </w:r>
      <w:r>
        <w:t>6.23</w:t>
      </w:r>
      <w:r w:rsidRPr="00F371AF">
        <w:t>.</w:t>
      </w:r>
    </w:p>
    <w:p w:rsidR="00103F68" w:rsidRDefault="00103F68" w:rsidP="00BD10DF">
      <w:pPr>
        <w:spacing w:line="276" w:lineRule="auto"/>
        <w:rPr>
          <w:sz w:val="22"/>
          <w:szCs w:val="22"/>
        </w:rPr>
      </w:pPr>
      <w:r w:rsidRPr="00A63033">
        <w:rPr>
          <w:b/>
          <w:sz w:val="22"/>
          <w:szCs w:val="22"/>
        </w:rPr>
        <w:t xml:space="preserve">Таблица </w:t>
      </w:r>
      <w:r>
        <w:rPr>
          <w:b/>
          <w:sz w:val="22"/>
          <w:szCs w:val="22"/>
        </w:rPr>
        <w:t>6.23.</w:t>
      </w:r>
      <w:r w:rsidRPr="00A63033">
        <w:rPr>
          <w:b/>
          <w:sz w:val="22"/>
          <w:szCs w:val="22"/>
        </w:rPr>
        <w:t xml:space="preserve"> Итоговый расчет количества получателей субсидий в прогнозном периоде</w:t>
      </w:r>
    </w:p>
    <w:tbl>
      <w:tblPr>
        <w:tblW w:w="10039" w:type="dxa"/>
        <w:jc w:val="center"/>
        <w:tblInd w:w="98" w:type="dxa"/>
        <w:tblLook w:val="0000"/>
      </w:tblPr>
      <w:tblGrid>
        <w:gridCol w:w="1669"/>
        <w:gridCol w:w="3385"/>
        <w:gridCol w:w="2597"/>
        <w:gridCol w:w="2388"/>
      </w:tblGrid>
      <w:tr w:rsidR="00103F68" w:rsidRPr="00146648" w:rsidTr="00616FD7">
        <w:trPr>
          <w:trHeight w:val="564"/>
          <w:jc w:val="center"/>
        </w:trPr>
        <w:tc>
          <w:tcPr>
            <w:tcW w:w="1669" w:type="dxa"/>
            <w:tcBorders>
              <w:top w:val="single" w:sz="8" w:space="0" w:color="auto"/>
              <w:left w:val="single" w:sz="8" w:space="0" w:color="auto"/>
              <w:bottom w:val="nil"/>
              <w:right w:val="single" w:sz="8" w:space="0" w:color="auto"/>
            </w:tcBorders>
            <w:vAlign w:val="bottom"/>
          </w:tcPr>
          <w:p w:rsidR="00103F68" w:rsidRPr="00146648" w:rsidRDefault="00103F68" w:rsidP="00616FD7">
            <w:pPr>
              <w:rPr>
                <w:color w:val="000000"/>
              </w:rPr>
            </w:pPr>
            <w:r w:rsidRPr="00146648">
              <w:rPr>
                <w:bCs/>
                <w:color w:val="000000"/>
                <w:sz w:val="22"/>
                <w:szCs w:val="22"/>
              </w:rPr>
              <w:t>Прогнозный период</w:t>
            </w:r>
          </w:p>
        </w:tc>
        <w:tc>
          <w:tcPr>
            <w:tcW w:w="3385" w:type="dxa"/>
            <w:tcBorders>
              <w:top w:val="single" w:sz="8" w:space="0" w:color="auto"/>
              <w:left w:val="nil"/>
              <w:bottom w:val="nil"/>
              <w:right w:val="single" w:sz="8" w:space="0" w:color="auto"/>
            </w:tcBorders>
            <w:vAlign w:val="bottom"/>
          </w:tcPr>
          <w:p w:rsidR="00103F68" w:rsidRPr="00146648" w:rsidRDefault="00103F68" w:rsidP="00616FD7">
            <w:pPr>
              <w:rPr>
                <w:color w:val="000000"/>
              </w:rPr>
            </w:pPr>
            <w:r w:rsidRPr="00146648">
              <w:rPr>
                <w:bCs/>
                <w:color w:val="000000"/>
                <w:sz w:val="22"/>
                <w:szCs w:val="22"/>
              </w:rPr>
              <w:t>Количество получателей субсидий, чел.</w:t>
            </w:r>
          </w:p>
        </w:tc>
        <w:tc>
          <w:tcPr>
            <w:tcW w:w="2597" w:type="dxa"/>
            <w:tcBorders>
              <w:top w:val="single" w:sz="8" w:space="0" w:color="auto"/>
              <w:left w:val="nil"/>
              <w:bottom w:val="nil"/>
              <w:right w:val="single" w:sz="8" w:space="0" w:color="auto"/>
            </w:tcBorders>
            <w:vAlign w:val="bottom"/>
          </w:tcPr>
          <w:p w:rsidR="00103F68" w:rsidRPr="00146648" w:rsidRDefault="00103F68" w:rsidP="00616FD7">
            <w:pPr>
              <w:rPr>
                <w:color w:val="000000"/>
              </w:rPr>
            </w:pPr>
            <w:r w:rsidRPr="00146648">
              <w:rPr>
                <w:color w:val="000000"/>
                <w:sz w:val="22"/>
                <w:szCs w:val="22"/>
              </w:rPr>
              <w:t>Численность населения, чел</w:t>
            </w:r>
          </w:p>
        </w:tc>
        <w:tc>
          <w:tcPr>
            <w:tcW w:w="2388" w:type="dxa"/>
            <w:tcBorders>
              <w:top w:val="single" w:sz="8" w:space="0" w:color="auto"/>
              <w:left w:val="nil"/>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Доля получателей субсидий, %</w:t>
            </w:r>
          </w:p>
        </w:tc>
      </w:tr>
      <w:tr w:rsidR="00103F68" w:rsidRPr="00146648" w:rsidTr="00616FD7">
        <w:trPr>
          <w:trHeight w:val="300"/>
          <w:jc w:val="center"/>
        </w:trPr>
        <w:tc>
          <w:tcPr>
            <w:tcW w:w="1669" w:type="dxa"/>
            <w:tcBorders>
              <w:top w:val="single" w:sz="8" w:space="0" w:color="auto"/>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2010</w:t>
            </w:r>
          </w:p>
        </w:tc>
        <w:tc>
          <w:tcPr>
            <w:tcW w:w="3385" w:type="dxa"/>
            <w:tcBorders>
              <w:top w:val="single" w:sz="8" w:space="0" w:color="auto"/>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85</w:t>
            </w:r>
          </w:p>
        </w:tc>
        <w:tc>
          <w:tcPr>
            <w:tcW w:w="2597" w:type="dxa"/>
            <w:tcBorders>
              <w:top w:val="single" w:sz="8" w:space="0" w:color="auto"/>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5404</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1,6</w:t>
            </w:r>
          </w:p>
        </w:tc>
      </w:tr>
      <w:tr w:rsidR="00103F68" w:rsidRPr="00146648" w:rsidTr="00616FD7">
        <w:trPr>
          <w:trHeight w:val="288"/>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2011</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5377</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r w:rsidR="00103F68" w:rsidRPr="00146648" w:rsidTr="00616FD7">
        <w:trPr>
          <w:trHeight w:val="324"/>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2012</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56</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5332</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1,1</w:t>
            </w:r>
          </w:p>
        </w:tc>
      </w:tr>
      <w:tr w:rsidR="00103F68" w:rsidRPr="00146648" w:rsidTr="00616FD7">
        <w:trPr>
          <w:trHeight w:val="288"/>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2013</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5329</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r w:rsidR="00103F68" w:rsidRPr="00146648" w:rsidTr="00616FD7">
        <w:trPr>
          <w:trHeight w:val="288"/>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2014</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5324</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r w:rsidR="00103F68" w:rsidRPr="00146648" w:rsidTr="00616FD7">
        <w:trPr>
          <w:trHeight w:val="288"/>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2015</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5316</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r w:rsidR="00103F68" w:rsidRPr="00146648" w:rsidTr="00616FD7">
        <w:trPr>
          <w:trHeight w:val="288"/>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2016</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5308</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r w:rsidR="00103F68" w:rsidRPr="00146648" w:rsidTr="00616FD7">
        <w:trPr>
          <w:trHeight w:val="288"/>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2017</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5300</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r w:rsidR="00103F68" w:rsidRPr="00146648" w:rsidTr="00616FD7">
        <w:trPr>
          <w:trHeight w:val="288"/>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2018</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5292</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r w:rsidR="00103F68" w:rsidRPr="00146648" w:rsidTr="00616FD7">
        <w:trPr>
          <w:trHeight w:val="372"/>
          <w:jc w:val="center"/>
        </w:trPr>
        <w:tc>
          <w:tcPr>
            <w:tcW w:w="1669" w:type="dxa"/>
            <w:tcBorders>
              <w:top w:val="nil"/>
              <w:left w:val="single" w:sz="8" w:space="0" w:color="auto"/>
              <w:bottom w:val="single" w:sz="8" w:space="0" w:color="auto"/>
              <w:right w:val="single" w:sz="8" w:space="0" w:color="auto"/>
            </w:tcBorders>
            <w:vAlign w:val="bottom"/>
          </w:tcPr>
          <w:p w:rsidR="00103F68" w:rsidRPr="00146648" w:rsidRDefault="00103F68" w:rsidP="00616FD7">
            <w:pPr>
              <w:rPr>
                <w:color w:val="000000"/>
              </w:rPr>
            </w:pPr>
            <w:r w:rsidRPr="00146648">
              <w:rPr>
                <w:bCs/>
                <w:color w:val="000000"/>
                <w:sz w:val="22"/>
                <w:szCs w:val="22"/>
              </w:rPr>
              <w:t>2019-2023 гг.</w:t>
            </w:r>
          </w:p>
        </w:tc>
        <w:tc>
          <w:tcPr>
            <w:tcW w:w="3385"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68</w:t>
            </w:r>
          </w:p>
        </w:tc>
        <w:tc>
          <w:tcPr>
            <w:tcW w:w="2597"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5268</w:t>
            </w:r>
          </w:p>
        </w:tc>
        <w:tc>
          <w:tcPr>
            <w:tcW w:w="2388" w:type="dxa"/>
            <w:tcBorders>
              <w:top w:val="nil"/>
              <w:left w:val="nil"/>
              <w:bottom w:val="single" w:sz="8" w:space="0" w:color="auto"/>
              <w:right w:val="single" w:sz="8" w:space="0" w:color="auto"/>
            </w:tcBorders>
            <w:vAlign w:val="bottom"/>
          </w:tcPr>
          <w:p w:rsidR="00103F68" w:rsidRPr="00146648" w:rsidRDefault="00103F68" w:rsidP="00616FD7">
            <w:pPr>
              <w:rPr>
                <w:color w:val="000000"/>
              </w:rPr>
            </w:pPr>
            <w:r w:rsidRPr="00146648">
              <w:rPr>
                <w:color w:val="000000"/>
                <w:sz w:val="22"/>
                <w:szCs w:val="22"/>
              </w:rPr>
              <w:t>1,3</w:t>
            </w:r>
          </w:p>
        </w:tc>
      </w:tr>
    </w:tbl>
    <w:p w:rsidR="00103F68" w:rsidRPr="009A080C" w:rsidRDefault="00103F68" w:rsidP="00BD10DF">
      <w:pPr>
        <w:spacing w:line="276" w:lineRule="auto"/>
        <w:ind w:firstLine="567"/>
        <w:jc w:val="both"/>
        <w:rPr>
          <w:sz w:val="22"/>
          <w:szCs w:val="22"/>
        </w:rPr>
      </w:pPr>
    </w:p>
    <w:p w:rsidR="00103F68" w:rsidRPr="00F371AF" w:rsidRDefault="00103F68" w:rsidP="00BD10DF">
      <w:pPr>
        <w:spacing w:line="276" w:lineRule="auto"/>
        <w:ind w:firstLine="567"/>
        <w:jc w:val="both"/>
      </w:pPr>
      <w:r w:rsidRPr="00F371AF">
        <w:t>В соответствии со ст.159 Жилищного кодекса Российской Федерации, субсидии на оплату жилищно-коммунальных услуг предоставляются органом исполнительной власти субъекта Российской Федерации или управомочным им учреждением.</w:t>
      </w:r>
    </w:p>
    <w:p w:rsidR="00103F68" w:rsidRPr="00F371AF" w:rsidRDefault="00103F68" w:rsidP="00BD10DF">
      <w:pPr>
        <w:spacing w:line="276" w:lineRule="auto"/>
        <w:ind w:firstLine="567"/>
        <w:jc w:val="both"/>
      </w:pPr>
      <w:r w:rsidRPr="00F371AF">
        <w:t>Размер субсидий на оплату жилищно-коммунальных услуг определяется в соответствии с Постановлением Правительства РФ от 14.12.2005 г. № 761 « О предоставлении субсидий на оплату жилого помещения и коммунальных услуг» на основании:</w:t>
      </w:r>
    </w:p>
    <w:p w:rsidR="00103F68" w:rsidRPr="00F371AF" w:rsidRDefault="00103F68" w:rsidP="00F17BC7">
      <w:pPr>
        <w:pStyle w:val="ListParagraph"/>
        <w:numPr>
          <w:ilvl w:val="0"/>
          <w:numId w:val="70"/>
        </w:numPr>
        <w:tabs>
          <w:tab w:val="left" w:pos="851"/>
        </w:tabs>
        <w:spacing w:line="276" w:lineRule="auto"/>
        <w:ind w:left="0" w:firstLine="567"/>
        <w:contextualSpacing/>
        <w:jc w:val="both"/>
      </w:pPr>
      <w:r w:rsidRPr="00F371AF">
        <w:t>региональных стандартов стоимости жилищно-коммунальных услуг;</w:t>
      </w:r>
    </w:p>
    <w:p w:rsidR="00103F68" w:rsidRPr="00F371AF" w:rsidRDefault="00103F68" w:rsidP="00F17BC7">
      <w:pPr>
        <w:pStyle w:val="ListParagraph"/>
        <w:numPr>
          <w:ilvl w:val="0"/>
          <w:numId w:val="70"/>
        </w:numPr>
        <w:tabs>
          <w:tab w:val="left" w:pos="851"/>
        </w:tabs>
        <w:spacing w:line="276" w:lineRule="auto"/>
        <w:ind w:left="0" w:firstLine="567"/>
        <w:contextualSpacing/>
        <w:jc w:val="both"/>
      </w:pPr>
      <w:r w:rsidRPr="00F371AF">
        <w:t>региональных стандартов нормативной площади жилого помещения;</w:t>
      </w:r>
    </w:p>
    <w:p w:rsidR="00103F68" w:rsidRPr="00F371AF" w:rsidRDefault="00103F68" w:rsidP="00F17BC7">
      <w:pPr>
        <w:pStyle w:val="ListParagraph"/>
        <w:numPr>
          <w:ilvl w:val="0"/>
          <w:numId w:val="70"/>
        </w:numPr>
        <w:tabs>
          <w:tab w:val="left" w:pos="851"/>
        </w:tabs>
        <w:spacing w:line="276" w:lineRule="auto"/>
        <w:ind w:left="0" w:firstLine="567"/>
        <w:contextualSpacing/>
        <w:jc w:val="both"/>
      </w:pPr>
      <w:r w:rsidRPr="00F371AF">
        <w:t>регионального стандарта максимально допустимой доли расходов граждан на оплату жилого помещения и коммунальных услуг в совокупном доходе семьи.</w:t>
      </w:r>
    </w:p>
    <w:p w:rsidR="00103F68" w:rsidRPr="00F371AF" w:rsidRDefault="00103F68" w:rsidP="00BD10DF">
      <w:pPr>
        <w:spacing w:line="276" w:lineRule="auto"/>
        <w:ind w:firstLine="567"/>
        <w:jc w:val="both"/>
      </w:pPr>
      <w:r w:rsidRPr="00F371AF">
        <w:t>В настоящее время в г.</w:t>
      </w:r>
      <w:r>
        <w:t>Фатеже</w:t>
      </w:r>
      <w:r w:rsidRPr="00F371AF">
        <w:t xml:space="preserve"> действуют следующие региональные стандарты, используемые для расчета субсидий на оплату жилого помещения и коммунальных услуг:</w:t>
      </w:r>
    </w:p>
    <w:p w:rsidR="00103F68" w:rsidRPr="00F371AF" w:rsidRDefault="00103F68" w:rsidP="00F17BC7">
      <w:pPr>
        <w:pStyle w:val="ListParagraph"/>
        <w:numPr>
          <w:ilvl w:val="0"/>
          <w:numId w:val="71"/>
        </w:numPr>
        <w:tabs>
          <w:tab w:val="left" w:pos="851"/>
        </w:tabs>
        <w:spacing w:line="276" w:lineRule="auto"/>
        <w:ind w:left="0" w:firstLine="567"/>
        <w:contextualSpacing/>
        <w:jc w:val="both"/>
      </w:pPr>
      <w:r w:rsidRPr="00F371AF">
        <w:t xml:space="preserve">областные стандарты стоимости жилищно-коммунальных услуг, утвержденные Постановлением Администрации Курской области от 07.03.2012 г. № 209-па «Об областных стандартах стоимости жилищно-коммунальных услуг на 2012 – 2014 годы», представлены в таблице </w:t>
      </w:r>
      <w:r>
        <w:t>6.24</w:t>
      </w:r>
      <w:r w:rsidRPr="00F371AF">
        <w:t>.</w:t>
      </w:r>
    </w:p>
    <w:p w:rsidR="00103F68" w:rsidRPr="00A63033" w:rsidRDefault="00103F68" w:rsidP="00C47DE0">
      <w:pPr>
        <w:pStyle w:val="ListParagraph"/>
        <w:tabs>
          <w:tab w:val="left" w:pos="851"/>
        </w:tabs>
        <w:spacing w:line="276" w:lineRule="auto"/>
        <w:ind w:left="0"/>
        <w:jc w:val="both"/>
        <w:rPr>
          <w:b/>
          <w:sz w:val="22"/>
          <w:szCs w:val="22"/>
        </w:rPr>
      </w:pPr>
      <w:r w:rsidRPr="00A63033">
        <w:rPr>
          <w:b/>
          <w:sz w:val="22"/>
          <w:szCs w:val="22"/>
        </w:rPr>
        <w:t xml:space="preserve">Таблица </w:t>
      </w:r>
      <w:r>
        <w:rPr>
          <w:b/>
          <w:sz w:val="22"/>
          <w:szCs w:val="22"/>
        </w:rPr>
        <w:t>6.24. О</w:t>
      </w:r>
      <w:r w:rsidRPr="00A63033">
        <w:rPr>
          <w:b/>
          <w:sz w:val="22"/>
          <w:szCs w:val="22"/>
        </w:rPr>
        <w:t>бластные стандарты стоимости жилищно-коммунальных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66"/>
        <w:gridCol w:w="1312"/>
        <w:gridCol w:w="1121"/>
        <w:gridCol w:w="1312"/>
        <w:gridCol w:w="1121"/>
        <w:gridCol w:w="1312"/>
        <w:gridCol w:w="1121"/>
      </w:tblGrid>
      <w:tr w:rsidR="00103F68" w:rsidRPr="00F371AF" w:rsidTr="00616FD7">
        <w:trPr>
          <w:tblHeader/>
        </w:trPr>
        <w:tc>
          <w:tcPr>
            <w:tcW w:w="442" w:type="dxa"/>
            <w:vMerge w:val="restart"/>
            <w:vAlign w:val="center"/>
          </w:tcPr>
          <w:p w:rsidR="00103F68" w:rsidRPr="00696F4F" w:rsidRDefault="00103F68" w:rsidP="00616FD7">
            <w:pPr>
              <w:pStyle w:val="ListParagraph"/>
              <w:tabs>
                <w:tab w:val="left" w:pos="851"/>
              </w:tabs>
              <w:spacing w:line="276" w:lineRule="auto"/>
              <w:ind w:left="0"/>
            </w:pPr>
            <w:r w:rsidRPr="00696F4F">
              <w:t>№ п/п</w:t>
            </w:r>
          </w:p>
        </w:tc>
        <w:tc>
          <w:tcPr>
            <w:tcW w:w="1546" w:type="dxa"/>
            <w:vMerge w:val="restart"/>
            <w:vAlign w:val="center"/>
          </w:tcPr>
          <w:p w:rsidR="00103F68" w:rsidRPr="00696F4F" w:rsidRDefault="00103F68" w:rsidP="00616FD7">
            <w:pPr>
              <w:pStyle w:val="ListParagraph"/>
              <w:tabs>
                <w:tab w:val="left" w:pos="851"/>
              </w:tabs>
              <w:spacing w:line="276" w:lineRule="auto"/>
              <w:ind w:left="0"/>
            </w:pPr>
            <w:r w:rsidRPr="00696F4F">
              <w:t xml:space="preserve">Место жительства </w:t>
            </w:r>
          </w:p>
        </w:tc>
        <w:tc>
          <w:tcPr>
            <w:tcW w:w="2433" w:type="dxa"/>
            <w:gridSpan w:val="2"/>
            <w:vAlign w:val="center"/>
          </w:tcPr>
          <w:p w:rsidR="00103F68" w:rsidRPr="00696F4F" w:rsidRDefault="00103F68" w:rsidP="00616FD7">
            <w:pPr>
              <w:pStyle w:val="ListParagraph"/>
              <w:tabs>
                <w:tab w:val="left" w:pos="851"/>
              </w:tabs>
              <w:spacing w:line="276" w:lineRule="auto"/>
              <w:ind w:left="0"/>
            </w:pPr>
            <w:r w:rsidRPr="00696F4F">
              <w:t>2012 г.</w:t>
            </w:r>
          </w:p>
        </w:tc>
        <w:tc>
          <w:tcPr>
            <w:tcW w:w="2433" w:type="dxa"/>
            <w:gridSpan w:val="2"/>
            <w:vAlign w:val="center"/>
          </w:tcPr>
          <w:p w:rsidR="00103F68" w:rsidRPr="00696F4F" w:rsidRDefault="00103F68" w:rsidP="00616FD7">
            <w:pPr>
              <w:pStyle w:val="ListParagraph"/>
              <w:tabs>
                <w:tab w:val="left" w:pos="851"/>
              </w:tabs>
              <w:spacing w:line="276" w:lineRule="auto"/>
              <w:ind w:left="0"/>
            </w:pPr>
            <w:r w:rsidRPr="00696F4F">
              <w:t>2013 г.</w:t>
            </w:r>
          </w:p>
        </w:tc>
        <w:tc>
          <w:tcPr>
            <w:tcW w:w="2433" w:type="dxa"/>
            <w:gridSpan w:val="2"/>
            <w:vAlign w:val="center"/>
          </w:tcPr>
          <w:p w:rsidR="00103F68" w:rsidRPr="00696F4F" w:rsidRDefault="00103F68" w:rsidP="00616FD7">
            <w:pPr>
              <w:pStyle w:val="ListParagraph"/>
              <w:tabs>
                <w:tab w:val="left" w:pos="851"/>
              </w:tabs>
              <w:spacing w:line="276" w:lineRule="auto"/>
              <w:ind w:left="0"/>
            </w:pPr>
            <w:r w:rsidRPr="00696F4F">
              <w:t>2014 г.</w:t>
            </w:r>
          </w:p>
        </w:tc>
      </w:tr>
      <w:tr w:rsidR="00103F68" w:rsidRPr="00DB32D7" w:rsidTr="00616FD7">
        <w:trPr>
          <w:cantSplit/>
          <w:trHeight w:val="2734"/>
          <w:tblHeader/>
        </w:trPr>
        <w:tc>
          <w:tcPr>
            <w:tcW w:w="442" w:type="dxa"/>
            <w:vMerge/>
            <w:vAlign w:val="center"/>
          </w:tcPr>
          <w:p w:rsidR="00103F68" w:rsidRPr="00DB32D7" w:rsidRDefault="00103F68" w:rsidP="00616FD7">
            <w:pPr>
              <w:pStyle w:val="ListParagraph"/>
              <w:tabs>
                <w:tab w:val="left" w:pos="851"/>
              </w:tabs>
              <w:spacing w:line="276" w:lineRule="auto"/>
              <w:ind w:left="0"/>
            </w:pPr>
          </w:p>
        </w:tc>
        <w:tc>
          <w:tcPr>
            <w:tcW w:w="1546" w:type="dxa"/>
            <w:vMerge/>
            <w:vAlign w:val="center"/>
          </w:tcPr>
          <w:p w:rsidR="00103F68" w:rsidRPr="00DB32D7" w:rsidRDefault="00103F68" w:rsidP="00616FD7">
            <w:pPr>
              <w:pStyle w:val="ListParagraph"/>
              <w:tabs>
                <w:tab w:val="left" w:pos="851"/>
              </w:tabs>
              <w:spacing w:line="276" w:lineRule="auto"/>
              <w:ind w:left="0"/>
            </w:pPr>
          </w:p>
        </w:tc>
        <w:tc>
          <w:tcPr>
            <w:tcW w:w="1312" w:type="dxa"/>
            <w:textDirection w:val="btLr"/>
            <w:vAlign w:val="center"/>
          </w:tcPr>
          <w:p w:rsidR="00103F68" w:rsidRPr="00DB32D7" w:rsidRDefault="00103F68" w:rsidP="00616FD7">
            <w:pPr>
              <w:pStyle w:val="ListParagraph"/>
              <w:tabs>
                <w:tab w:val="left" w:pos="851"/>
              </w:tabs>
              <w:spacing w:line="276" w:lineRule="auto"/>
              <w:ind w:left="113" w:right="113"/>
            </w:pPr>
            <w:r w:rsidRPr="00DB32D7">
              <w:rPr>
                <w:sz w:val="22"/>
                <w:szCs w:val="22"/>
              </w:rPr>
              <w:t>для одиноко проживающего гражданина</w:t>
            </w:r>
          </w:p>
        </w:tc>
        <w:tc>
          <w:tcPr>
            <w:tcW w:w="1121" w:type="dxa"/>
            <w:textDirection w:val="btLr"/>
            <w:vAlign w:val="center"/>
          </w:tcPr>
          <w:p w:rsidR="00103F68" w:rsidRPr="00DB32D7" w:rsidRDefault="00103F68" w:rsidP="00616FD7">
            <w:pPr>
              <w:pStyle w:val="ListParagraph"/>
              <w:tabs>
                <w:tab w:val="left" w:pos="851"/>
              </w:tabs>
              <w:spacing w:line="276" w:lineRule="auto"/>
              <w:ind w:left="113" w:right="113"/>
            </w:pPr>
            <w:r w:rsidRPr="00DB32D7">
              <w:rPr>
                <w:sz w:val="22"/>
                <w:szCs w:val="22"/>
              </w:rPr>
              <w:t>на одного члена семьи для семей различной численности</w:t>
            </w:r>
          </w:p>
        </w:tc>
        <w:tc>
          <w:tcPr>
            <w:tcW w:w="1312" w:type="dxa"/>
            <w:textDirection w:val="btLr"/>
            <w:vAlign w:val="center"/>
          </w:tcPr>
          <w:p w:rsidR="00103F68" w:rsidRPr="00DB32D7" w:rsidRDefault="00103F68" w:rsidP="00616FD7">
            <w:pPr>
              <w:pStyle w:val="ListParagraph"/>
              <w:tabs>
                <w:tab w:val="left" w:pos="851"/>
              </w:tabs>
              <w:spacing w:line="276" w:lineRule="auto"/>
              <w:ind w:left="113" w:right="113"/>
            </w:pPr>
            <w:r w:rsidRPr="00DB32D7">
              <w:rPr>
                <w:sz w:val="22"/>
                <w:szCs w:val="22"/>
              </w:rPr>
              <w:t>для одиноко проживающего гражданина</w:t>
            </w:r>
          </w:p>
        </w:tc>
        <w:tc>
          <w:tcPr>
            <w:tcW w:w="1121" w:type="dxa"/>
            <w:textDirection w:val="btLr"/>
            <w:vAlign w:val="center"/>
          </w:tcPr>
          <w:p w:rsidR="00103F68" w:rsidRPr="00DB32D7" w:rsidRDefault="00103F68" w:rsidP="00616FD7">
            <w:pPr>
              <w:pStyle w:val="ListParagraph"/>
              <w:tabs>
                <w:tab w:val="left" w:pos="851"/>
              </w:tabs>
              <w:spacing w:line="276" w:lineRule="auto"/>
              <w:ind w:left="113" w:right="113"/>
            </w:pPr>
            <w:r w:rsidRPr="00DB32D7">
              <w:rPr>
                <w:sz w:val="22"/>
                <w:szCs w:val="22"/>
              </w:rPr>
              <w:t>на одного члена семьи для семей различной численности</w:t>
            </w:r>
          </w:p>
        </w:tc>
        <w:tc>
          <w:tcPr>
            <w:tcW w:w="1312" w:type="dxa"/>
            <w:textDirection w:val="btLr"/>
            <w:vAlign w:val="center"/>
          </w:tcPr>
          <w:p w:rsidR="00103F68" w:rsidRPr="00DB32D7" w:rsidRDefault="00103F68" w:rsidP="00616FD7">
            <w:pPr>
              <w:pStyle w:val="ListParagraph"/>
              <w:tabs>
                <w:tab w:val="left" w:pos="851"/>
              </w:tabs>
              <w:spacing w:line="276" w:lineRule="auto"/>
              <w:ind w:left="113" w:right="113"/>
            </w:pPr>
            <w:r w:rsidRPr="00DB32D7">
              <w:rPr>
                <w:sz w:val="22"/>
                <w:szCs w:val="22"/>
              </w:rPr>
              <w:t>для одиноко проживающего гражданина</w:t>
            </w:r>
          </w:p>
        </w:tc>
        <w:tc>
          <w:tcPr>
            <w:tcW w:w="1121" w:type="dxa"/>
            <w:textDirection w:val="btLr"/>
            <w:vAlign w:val="center"/>
          </w:tcPr>
          <w:p w:rsidR="00103F68" w:rsidRPr="00DB32D7" w:rsidRDefault="00103F68" w:rsidP="00616FD7">
            <w:pPr>
              <w:pStyle w:val="ListParagraph"/>
              <w:tabs>
                <w:tab w:val="left" w:pos="851"/>
              </w:tabs>
              <w:spacing w:line="276" w:lineRule="auto"/>
              <w:ind w:left="113" w:right="113"/>
            </w:pPr>
            <w:r w:rsidRPr="00DB32D7">
              <w:rPr>
                <w:sz w:val="22"/>
                <w:szCs w:val="22"/>
              </w:rPr>
              <w:t>на одного члена семьи для семей различной численности</w:t>
            </w:r>
          </w:p>
        </w:tc>
      </w:tr>
      <w:tr w:rsidR="00103F68" w:rsidRPr="00DB32D7" w:rsidTr="00616FD7">
        <w:tc>
          <w:tcPr>
            <w:tcW w:w="442" w:type="dxa"/>
            <w:vAlign w:val="center"/>
          </w:tcPr>
          <w:p w:rsidR="00103F68" w:rsidRPr="00DB32D7" w:rsidRDefault="00103F68" w:rsidP="00616FD7">
            <w:pPr>
              <w:pStyle w:val="ListParagraph"/>
              <w:tabs>
                <w:tab w:val="left" w:pos="851"/>
              </w:tabs>
              <w:spacing w:line="276" w:lineRule="auto"/>
              <w:ind w:left="0"/>
            </w:pPr>
            <w:r w:rsidRPr="00DB32D7">
              <w:rPr>
                <w:sz w:val="22"/>
                <w:szCs w:val="22"/>
              </w:rPr>
              <w:t>1</w:t>
            </w:r>
          </w:p>
        </w:tc>
        <w:tc>
          <w:tcPr>
            <w:tcW w:w="1546" w:type="dxa"/>
            <w:vAlign w:val="center"/>
          </w:tcPr>
          <w:p w:rsidR="00103F68" w:rsidRPr="00DB32D7" w:rsidRDefault="00103F68" w:rsidP="00E353FD">
            <w:pPr>
              <w:pStyle w:val="ListParagraph"/>
              <w:tabs>
                <w:tab w:val="left" w:pos="851"/>
              </w:tabs>
              <w:spacing w:line="276" w:lineRule="auto"/>
              <w:ind w:left="0"/>
              <w:jc w:val="left"/>
            </w:pPr>
            <w:r w:rsidRPr="00DB32D7">
              <w:rPr>
                <w:sz w:val="22"/>
                <w:szCs w:val="22"/>
              </w:rPr>
              <w:t>Многоквартирный дом</w:t>
            </w:r>
          </w:p>
        </w:tc>
        <w:tc>
          <w:tcPr>
            <w:tcW w:w="1312" w:type="dxa"/>
            <w:vAlign w:val="center"/>
          </w:tcPr>
          <w:p w:rsidR="00103F68" w:rsidRPr="00DB32D7" w:rsidRDefault="00103F68" w:rsidP="00616FD7">
            <w:pPr>
              <w:pStyle w:val="ListParagraph"/>
              <w:tabs>
                <w:tab w:val="left" w:pos="851"/>
              </w:tabs>
              <w:spacing w:line="276" w:lineRule="auto"/>
              <w:ind w:left="0"/>
            </w:pPr>
            <w:r w:rsidRPr="00DB32D7">
              <w:rPr>
                <w:sz w:val="22"/>
                <w:szCs w:val="22"/>
              </w:rPr>
              <w:t>2552,55</w:t>
            </w:r>
          </w:p>
        </w:tc>
        <w:tc>
          <w:tcPr>
            <w:tcW w:w="1121" w:type="dxa"/>
            <w:vAlign w:val="center"/>
          </w:tcPr>
          <w:p w:rsidR="00103F68" w:rsidRPr="00DB32D7" w:rsidRDefault="00103F68" w:rsidP="00616FD7">
            <w:pPr>
              <w:pStyle w:val="ListParagraph"/>
              <w:tabs>
                <w:tab w:val="left" w:pos="851"/>
              </w:tabs>
              <w:spacing w:line="276" w:lineRule="auto"/>
              <w:ind w:left="0"/>
            </w:pPr>
            <w:r w:rsidRPr="00DB32D7">
              <w:rPr>
                <w:sz w:val="22"/>
                <w:szCs w:val="22"/>
              </w:rPr>
              <w:t>1392,30</w:t>
            </w:r>
          </w:p>
        </w:tc>
        <w:tc>
          <w:tcPr>
            <w:tcW w:w="1312" w:type="dxa"/>
            <w:vAlign w:val="center"/>
          </w:tcPr>
          <w:p w:rsidR="00103F68" w:rsidRPr="00DB32D7" w:rsidRDefault="00103F68" w:rsidP="00616FD7">
            <w:pPr>
              <w:pStyle w:val="ListParagraph"/>
              <w:tabs>
                <w:tab w:val="left" w:pos="851"/>
              </w:tabs>
              <w:spacing w:line="276" w:lineRule="auto"/>
              <w:ind w:left="0"/>
            </w:pPr>
            <w:r w:rsidRPr="00DB32D7">
              <w:rPr>
                <w:sz w:val="22"/>
                <w:szCs w:val="22"/>
              </w:rPr>
              <w:t>2726,13</w:t>
            </w:r>
          </w:p>
        </w:tc>
        <w:tc>
          <w:tcPr>
            <w:tcW w:w="1121" w:type="dxa"/>
            <w:vAlign w:val="center"/>
          </w:tcPr>
          <w:p w:rsidR="00103F68" w:rsidRPr="00DB32D7" w:rsidRDefault="00103F68" w:rsidP="00616FD7">
            <w:pPr>
              <w:pStyle w:val="ListParagraph"/>
              <w:tabs>
                <w:tab w:val="left" w:pos="851"/>
              </w:tabs>
              <w:spacing w:line="276" w:lineRule="auto"/>
              <w:ind w:left="0"/>
            </w:pPr>
            <w:r w:rsidRPr="00DB32D7">
              <w:rPr>
                <w:sz w:val="22"/>
                <w:szCs w:val="22"/>
              </w:rPr>
              <w:t>1486,98</w:t>
            </w:r>
          </w:p>
        </w:tc>
        <w:tc>
          <w:tcPr>
            <w:tcW w:w="1312" w:type="dxa"/>
            <w:vAlign w:val="center"/>
          </w:tcPr>
          <w:p w:rsidR="00103F68" w:rsidRPr="00DB32D7" w:rsidRDefault="00103F68" w:rsidP="00616FD7">
            <w:pPr>
              <w:pStyle w:val="ListParagraph"/>
              <w:tabs>
                <w:tab w:val="left" w:pos="851"/>
              </w:tabs>
              <w:spacing w:line="276" w:lineRule="auto"/>
              <w:ind w:left="0"/>
            </w:pPr>
            <w:r w:rsidRPr="00DB32D7">
              <w:rPr>
                <w:sz w:val="22"/>
                <w:szCs w:val="22"/>
              </w:rPr>
              <w:t>2845,26</w:t>
            </w:r>
          </w:p>
        </w:tc>
        <w:tc>
          <w:tcPr>
            <w:tcW w:w="1121" w:type="dxa"/>
            <w:vAlign w:val="center"/>
          </w:tcPr>
          <w:p w:rsidR="00103F68" w:rsidRPr="00DB32D7" w:rsidRDefault="00103F68" w:rsidP="00616FD7">
            <w:pPr>
              <w:pStyle w:val="ListParagraph"/>
              <w:tabs>
                <w:tab w:val="left" w:pos="851"/>
              </w:tabs>
              <w:spacing w:line="276" w:lineRule="auto"/>
              <w:ind w:left="0"/>
            </w:pPr>
            <w:r w:rsidRPr="00DB32D7">
              <w:rPr>
                <w:sz w:val="22"/>
                <w:szCs w:val="22"/>
              </w:rPr>
              <w:t>1551,96</w:t>
            </w:r>
          </w:p>
        </w:tc>
      </w:tr>
      <w:tr w:rsidR="00103F68" w:rsidRPr="00DB32D7" w:rsidTr="00616FD7">
        <w:tc>
          <w:tcPr>
            <w:tcW w:w="442" w:type="dxa"/>
            <w:vAlign w:val="center"/>
          </w:tcPr>
          <w:p w:rsidR="00103F68" w:rsidRPr="00DB32D7" w:rsidRDefault="00103F68" w:rsidP="00616FD7">
            <w:pPr>
              <w:pStyle w:val="ListParagraph"/>
              <w:tabs>
                <w:tab w:val="left" w:pos="851"/>
              </w:tabs>
              <w:spacing w:line="276" w:lineRule="auto"/>
              <w:ind w:left="0"/>
            </w:pPr>
            <w:r w:rsidRPr="00DB32D7">
              <w:rPr>
                <w:sz w:val="22"/>
                <w:szCs w:val="22"/>
              </w:rPr>
              <w:t>2</w:t>
            </w:r>
          </w:p>
        </w:tc>
        <w:tc>
          <w:tcPr>
            <w:tcW w:w="1546" w:type="dxa"/>
            <w:vAlign w:val="center"/>
          </w:tcPr>
          <w:p w:rsidR="00103F68" w:rsidRPr="00DB32D7" w:rsidRDefault="00103F68" w:rsidP="00E353FD">
            <w:pPr>
              <w:pStyle w:val="ListParagraph"/>
              <w:tabs>
                <w:tab w:val="left" w:pos="851"/>
              </w:tabs>
              <w:spacing w:line="276" w:lineRule="auto"/>
              <w:ind w:left="0"/>
              <w:jc w:val="left"/>
            </w:pPr>
            <w:r w:rsidRPr="00DB32D7">
              <w:rPr>
                <w:sz w:val="22"/>
                <w:szCs w:val="22"/>
              </w:rPr>
              <w:t>Жилой дом индивидуального жилищного фонда</w:t>
            </w:r>
          </w:p>
        </w:tc>
        <w:tc>
          <w:tcPr>
            <w:tcW w:w="1312" w:type="dxa"/>
            <w:vAlign w:val="center"/>
          </w:tcPr>
          <w:p w:rsidR="00103F68" w:rsidRPr="00DB32D7" w:rsidRDefault="00103F68" w:rsidP="00616FD7">
            <w:pPr>
              <w:pStyle w:val="ListParagraph"/>
              <w:tabs>
                <w:tab w:val="left" w:pos="851"/>
              </w:tabs>
              <w:spacing w:line="276" w:lineRule="auto"/>
              <w:ind w:left="0"/>
            </w:pPr>
            <w:r w:rsidRPr="00DB32D7">
              <w:rPr>
                <w:sz w:val="22"/>
                <w:szCs w:val="22"/>
              </w:rPr>
              <w:t>1498,09</w:t>
            </w:r>
          </w:p>
        </w:tc>
        <w:tc>
          <w:tcPr>
            <w:tcW w:w="1121" w:type="dxa"/>
            <w:vAlign w:val="center"/>
          </w:tcPr>
          <w:p w:rsidR="00103F68" w:rsidRPr="00DB32D7" w:rsidRDefault="00103F68" w:rsidP="00616FD7">
            <w:pPr>
              <w:pStyle w:val="ListParagraph"/>
              <w:tabs>
                <w:tab w:val="left" w:pos="851"/>
              </w:tabs>
              <w:spacing w:line="276" w:lineRule="auto"/>
              <w:ind w:left="0"/>
            </w:pPr>
            <w:r w:rsidRPr="00DB32D7">
              <w:rPr>
                <w:sz w:val="22"/>
                <w:szCs w:val="22"/>
              </w:rPr>
              <w:t>817,14</w:t>
            </w:r>
          </w:p>
        </w:tc>
        <w:tc>
          <w:tcPr>
            <w:tcW w:w="1312" w:type="dxa"/>
            <w:vAlign w:val="center"/>
          </w:tcPr>
          <w:p w:rsidR="00103F68" w:rsidRPr="00DB32D7" w:rsidRDefault="00103F68" w:rsidP="00616FD7">
            <w:pPr>
              <w:pStyle w:val="ListParagraph"/>
              <w:tabs>
                <w:tab w:val="left" w:pos="851"/>
              </w:tabs>
              <w:spacing w:line="276" w:lineRule="auto"/>
              <w:ind w:left="0"/>
            </w:pPr>
            <w:r w:rsidRPr="00DB32D7">
              <w:rPr>
                <w:sz w:val="22"/>
                <w:szCs w:val="22"/>
              </w:rPr>
              <w:t>1627,50</w:t>
            </w:r>
          </w:p>
        </w:tc>
        <w:tc>
          <w:tcPr>
            <w:tcW w:w="1121" w:type="dxa"/>
            <w:vAlign w:val="center"/>
          </w:tcPr>
          <w:p w:rsidR="00103F68" w:rsidRPr="00DB32D7" w:rsidRDefault="00103F68" w:rsidP="00616FD7">
            <w:pPr>
              <w:pStyle w:val="ListParagraph"/>
              <w:tabs>
                <w:tab w:val="left" w:pos="851"/>
              </w:tabs>
              <w:spacing w:line="276" w:lineRule="auto"/>
              <w:ind w:left="0"/>
            </w:pPr>
            <w:r w:rsidRPr="00DB32D7">
              <w:rPr>
                <w:sz w:val="22"/>
                <w:szCs w:val="22"/>
              </w:rPr>
              <w:t>887,73</w:t>
            </w:r>
          </w:p>
        </w:tc>
        <w:tc>
          <w:tcPr>
            <w:tcW w:w="1312" w:type="dxa"/>
            <w:vAlign w:val="center"/>
          </w:tcPr>
          <w:p w:rsidR="00103F68" w:rsidRPr="00DB32D7" w:rsidRDefault="00103F68" w:rsidP="00616FD7">
            <w:pPr>
              <w:pStyle w:val="ListParagraph"/>
              <w:tabs>
                <w:tab w:val="left" w:pos="851"/>
              </w:tabs>
              <w:spacing w:line="276" w:lineRule="auto"/>
              <w:ind w:left="0"/>
            </w:pPr>
            <w:r w:rsidRPr="00DB32D7">
              <w:rPr>
                <w:sz w:val="22"/>
                <w:szCs w:val="22"/>
              </w:rPr>
              <w:t>1737,18</w:t>
            </w:r>
          </w:p>
        </w:tc>
        <w:tc>
          <w:tcPr>
            <w:tcW w:w="1121" w:type="dxa"/>
            <w:vAlign w:val="center"/>
          </w:tcPr>
          <w:p w:rsidR="00103F68" w:rsidRPr="00DB32D7" w:rsidRDefault="00103F68" w:rsidP="00616FD7">
            <w:pPr>
              <w:pStyle w:val="ListParagraph"/>
              <w:tabs>
                <w:tab w:val="left" w:pos="851"/>
              </w:tabs>
              <w:spacing w:line="276" w:lineRule="auto"/>
              <w:ind w:left="0"/>
            </w:pPr>
            <w:r w:rsidRPr="00DB32D7">
              <w:rPr>
                <w:sz w:val="22"/>
                <w:szCs w:val="22"/>
              </w:rPr>
              <w:t>947,55</w:t>
            </w:r>
          </w:p>
        </w:tc>
      </w:tr>
    </w:tbl>
    <w:p w:rsidR="00103F68" w:rsidRPr="00F371AF" w:rsidRDefault="00103F68" w:rsidP="00BD10DF">
      <w:pPr>
        <w:pStyle w:val="ListParagraph"/>
        <w:tabs>
          <w:tab w:val="left" w:pos="851"/>
        </w:tabs>
        <w:spacing w:line="276" w:lineRule="auto"/>
        <w:ind w:left="567"/>
        <w:jc w:val="both"/>
      </w:pPr>
    </w:p>
    <w:p w:rsidR="00103F68" w:rsidRPr="00F371AF" w:rsidRDefault="00103F68" w:rsidP="00F17BC7">
      <w:pPr>
        <w:pStyle w:val="ListParagraph"/>
        <w:numPr>
          <w:ilvl w:val="0"/>
          <w:numId w:val="71"/>
        </w:numPr>
        <w:tabs>
          <w:tab w:val="left" w:pos="851"/>
        </w:tabs>
        <w:spacing w:line="276" w:lineRule="auto"/>
        <w:ind w:left="0" w:firstLine="567"/>
        <w:contextualSpacing/>
        <w:jc w:val="both"/>
      </w:pPr>
      <w:r w:rsidRPr="00F371AF">
        <w:t>областные стандарты нормативной площади жилого помещения, утвержденные Постановлением Администрации Курской области от 08.02.2006 г. № 8 «Об областном стандарте нормативной площади жилого помещения и социальной норме площади жилья», составляют:</w:t>
      </w:r>
    </w:p>
    <w:p w:rsidR="00103F68" w:rsidRPr="00F371AF" w:rsidRDefault="00103F68" w:rsidP="00F17BC7">
      <w:pPr>
        <w:pStyle w:val="ListParagraph"/>
        <w:numPr>
          <w:ilvl w:val="0"/>
          <w:numId w:val="72"/>
        </w:numPr>
        <w:tabs>
          <w:tab w:val="left" w:pos="851"/>
        </w:tabs>
        <w:spacing w:line="276" w:lineRule="auto"/>
        <w:ind w:left="0" w:firstLine="567"/>
        <w:contextualSpacing/>
        <w:jc w:val="both"/>
      </w:pPr>
      <w:r w:rsidRPr="00F371AF">
        <w:t>для одиноко проживающего гражданина – 33 кв.м общей площади жилья;</w:t>
      </w:r>
    </w:p>
    <w:p w:rsidR="00103F68" w:rsidRPr="00F371AF" w:rsidRDefault="00103F68" w:rsidP="00F17BC7">
      <w:pPr>
        <w:pStyle w:val="ListParagraph"/>
        <w:numPr>
          <w:ilvl w:val="0"/>
          <w:numId w:val="72"/>
        </w:numPr>
        <w:tabs>
          <w:tab w:val="left" w:pos="851"/>
        </w:tabs>
        <w:spacing w:line="276" w:lineRule="auto"/>
        <w:ind w:left="0" w:firstLine="567"/>
        <w:contextualSpacing/>
        <w:jc w:val="both"/>
      </w:pPr>
      <w:r w:rsidRPr="00F371AF">
        <w:t xml:space="preserve"> на одного члена семьи для семей различной численности – 18 кв.м общей площади жилья.</w:t>
      </w:r>
    </w:p>
    <w:p w:rsidR="00103F68" w:rsidRPr="00F371AF" w:rsidRDefault="00103F68" w:rsidP="00F17BC7">
      <w:pPr>
        <w:pStyle w:val="ListParagraph"/>
        <w:numPr>
          <w:ilvl w:val="0"/>
          <w:numId w:val="71"/>
        </w:numPr>
        <w:tabs>
          <w:tab w:val="left" w:pos="851"/>
        </w:tabs>
        <w:spacing w:line="276" w:lineRule="auto"/>
        <w:ind w:left="0" w:firstLine="567"/>
        <w:contextualSpacing/>
        <w:jc w:val="both"/>
      </w:pPr>
      <w:r w:rsidRPr="00F371AF">
        <w:t>областные стандарты максимально допустимой доли расходов граждан на оплату жилого помещения и коммунальных услуг в совокупном доходе семьи, утвержденные Постановлением Правительства Курской области от 30.11.2005 г. № 166 «Об областных стандартах оплаты жилого помещения и коммунальных услуг», составляют:</w:t>
      </w:r>
    </w:p>
    <w:p w:rsidR="00103F68" w:rsidRPr="00F371AF" w:rsidRDefault="00103F68" w:rsidP="00F17BC7">
      <w:pPr>
        <w:pStyle w:val="ListParagraph"/>
        <w:numPr>
          <w:ilvl w:val="0"/>
          <w:numId w:val="73"/>
        </w:numPr>
        <w:tabs>
          <w:tab w:val="left" w:pos="851"/>
        </w:tabs>
        <w:spacing w:line="276" w:lineRule="auto"/>
        <w:ind w:left="0" w:firstLine="567"/>
        <w:contextualSpacing/>
        <w:jc w:val="both"/>
      </w:pPr>
      <w:r w:rsidRPr="00F371AF">
        <w:t>для граждан со среднедушевым доходом до 1000 руб. – 12%;</w:t>
      </w:r>
    </w:p>
    <w:p w:rsidR="00103F68" w:rsidRPr="00F371AF" w:rsidRDefault="00103F68" w:rsidP="00F17BC7">
      <w:pPr>
        <w:pStyle w:val="ListParagraph"/>
        <w:numPr>
          <w:ilvl w:val="0"/>
          <w:numId w:val="73"/>
        </w:numPr>
        <w:tabs>
          <w:tab w:val="left" w:pos="851"/>
        </w:tabs>
        <w:spacing w:line="276" w:lineRule="auto"/>
        <w:ind w:left="0" w:firstLine="567"/>
        <w:contextualSpacing/>
        <w:jc w:val="both"/>
      </w:pPr>
      <w:r w:rsidRPr="00F371AF">
        <w:t>для граждан со среднедушевым доходом свыше 1000 руб. до 1500 руб. – 15%;</w:t>
      </w:r>
    </w:p>
    <w:p w:rsidR="00103F68" w:rsidRPr="00F371AF" w:rsidRDefault="00103F68" w:rsidP="00F17BC7">
      <w:pPr>
        <w:pStyle w:val="ListParagraph"/>
        <w:numPr>
          <w:ilvl w:val="0"/>
          <w:numId w:val="73"/>
        </w:numPr>
        <w:tabs>
          <w:tab w:val="left" w:pos="851"/>
        </w:tabs>
        <w:spacing w:line="276" w:lineRule="auto"/>
        <w:ind w:left="0" w:firstLine="567"/>
        <w:contextualSpacing/>
        <w:jc w:val="both"/>
      </w:pPr>
      <w:r w:rsidRPr="00F371AF">
        <w:t>для граждан со среднедушевым доходом свыше 1500 руб. до величины прожиточного минимума, устанавливаемого ежеквартально Правительством Курской области, – 18%;</w:t>
      </w:r>
    </w:p>
    <w:p w:rsidR="00103F68" w:rsidRPr="00F371AF" w:rsidRDefault="00103F68" w:rsidP="00F17BC7">
      <w:pPr>
        <w:pStyle w:val="ListParagraph"/>
        <w:numPr>
          <w:ilvl w:val="0"/>
          <w:numId w:val="73"/>
        </w:numPr>
        <w:tabs>
          <w:tab w:val="left" w:pos="851"/>
        </w:tabs>
        <w:spacing w:line="276" w:lineRule="auto"/>
        <w:ind w:left="0" w:firstLine="567"/>
        <w:contextualSpacing/>
        <w:jc w:val="both"/>
      </w:pPr>
      <w:r w:rsidRPr="00F371AF">
        <w:t>для граждан со среднедушевым доходом свыше прожиточного минимума, устанавливаемого ежеквартально Правительством Курской области, – 22%.</w:t>
      </w:r>
    </w:p>
    <w:p w:rsidR="00103F68" w:rsidRPr="00F371AF" w:rsidRDefault="00103F68" w:rsidP="00BD10DF">
      <w:pPr>
        <w:spacing w:line="276" w:lineRule="auto"/>
        <w:ind w:firstLine="567"/>
        <w:jc w:val="both"/>
      </w:pPr>
      <w:r w:rsidRPr="00F371AF">
        <w:t xml:space="preserve">Расчет прогнозируемого размера субсидий производился для граждан, доля оплаты жилищно-коммунальных услуг которых не соответствовала установленным стандартам максимально допустимой доли расходов граждан на оплату жилого помещения и коммунальных услуг в совокупном доходе семьи (1 и 2 группа граждан по дифференциации среднедушевых доходов). </w:t>
      </w:r>
    </w:p>
    <w:p w:rsidR="00103F68" w:rsidRDefault="00103F68" w:rsidP="00BD10DF">
      <w:pPr>
        <w:spacing w:line="276" w:lineRule="auto"/>
        <w:jc w:val="both"/>
        <w:rPr>
          <w:b/>
        </w:rPr>
      </w:pPr>
    </w:p>
    <w:p w:rsidR="00103F68" w:rsidRDefault="00103F68" w:rsidP="00BD10DF">
      <w:pPr>
        <w:spacing w:line="276" w:lineRule="auto"/>
        <w:jc w:val="both"/>
        <w:rPr>
          <w:b/>
        </w:rPr>
      </w:pPr>
      <w:r>
        <w:rPr>
          <w:b/>
        </w:rPr>
        <w:t xml:space="preserve">6.7.5. </w:t>
      </w:r>
      <w:r w:rsidRPr="00595537">
        <w:rPr>
          <w:b/>
        </w:rPr>
        <w:t xml:space="preserve">Оценка уровня доступности коммунальных услуг для населения </w:t>
      </w:r>
      <w:r>
        <w:rPr>
          <w:b/>
        </w:rPr>
        <w:t xml:space="preserve"> </w:t>
      </w:r>
      <w:r w:rsidRPr="00595537">
        <w:rPr>
          <w:b/>
        </w:rPr>
        <w:t>г.</w:t>
      </w:r>
      <w:r>
        <w:rPr>
          <w:b/>
        </w:rPr>
        <w:t>Фатежа</w:t>
      </w:r>
    </w:p>
    <w:p w:rsidR="00103F68" w:rsidRDefault="00103F68" w:rsidP="00BD10DF">
      <w:pPr>
        <w:spacing w:line="276" w:lineRule="auto"/>
        <w:ind w:firstLine="567"/>
        <w:jc w:val="both"/>
      </w:pPr>
      <w:r w:rsidRPr="00595537">
        <w:t>Оценка уровня доступности коммунальных услуг</w:t>
      </w:r>
      <w:r>
        <w:t xml:space="preserve"> для населения г.Фатежа</w:t>
      </w:r>
      <w:r w:rsidRPr="00595537">
        <w:t xml:space="preserve"> производилась путем сопоставления полученных значений критериев доступности со значениями, приведенными в Постановлении Комитета по тарифам и ценам Курской области от 01.03.2011г. №3/1 «Об установлении системы критериев, используемых для определения доступности для потребителей товаров и услуг организаций коммунального комплекса» (в ред. Постановления Комитета по тарифам и ценам Курской области от 05.08.2011 г. № 59) (таблица </w:t>
      </w:r>
      <w:r>
        <w:t>6.25</w:t>
      </w:r>
      <w:r w:rsidRPr="00595537">
        <w:t>).</w:t>
      </w:r>
    </w:p>
    <w:p w:rsidR="00103F68" w:rsidRDefault="00103F68" w:rsidP="00BD10DF">
      <w:pPr>
        <w:spacing w:line="276" w:lineRule="auto"/>
        <w:rPr>
          <w:sz w:val="22"/>
          <w:szCs w:val="22"/>
        </w:rPr>
      </w:pPr>
      <w:r w:rsidRPr="00A63033">
        <w:rPr>
          <w:b/>
          <w:sz w:val="22"/>
          <w:szCs w:val="22"/>
        </w:rPr>
        <w:t>Таблица</w:t>
      </w:r>
      <w:r>
        <w:rPr>
          <w:b/>
          <w:sz w:val="22"/>
          <w:szCs w:val="22"/>
        </w:rPr>
        <w:t xml:space="preserve"> 6.25.</w:t>
      </w:r>
      <w:r w:rsidRPr="00A63033">
        <w:rPr>
          <w:b/>
          <w:sz w:val="22"/>
          <w:szCs w:val="22"/>
        </w:rPr>
        <w:t xml:space="preserve"> Критерии доступности коммунальных услуг для населения г.Фатеж</w:t>
      </w:r>
      <w:r>
        <w:rPr>
          <w:b/>
          <w:sz w:val="22"/>
          <w:szCs w:val="22"/>
        </w:rPr>
        <w:t>а</w:t>
      </w:r>
    </w:p>
    <w:tbl>
      <w:tblPr>
        <w:tblW w:w="9550" w:type="dxa"/>
        <w:jc w:val="center"/>
        <w:tblInd w:w="-515" w:type="dxa"/>
        <w:tblLook w:val="0000"/>
      </w:tblPr>
      <w:tblGrid>
        <w:gridCol w:w="655"/>
        <w:gridCol w:w="2248"/>
        <w:gridCol w:w="648"/>
        <w:gridCol w:w="1646"/>
        <w:gridCol w:w="676"/>
        <w:gridCol w:w="676"/>
        <w:gridCol w:w="656"/>
        <w:gridCol w:w="665"/>
        <w:gridCol w:w="700"/>
        <w:gridCol w:w="980"/>
      </w:tblGrid>
      <w:tr w:rsidR="00103F68" w:rsidRPr="00F50AE8" w:rsidTr="00616FD7">
        <w:trPr>
          <w:trHeight w:val="900"/>
          <w:jc w:val="center"/>
        </w:trPr>
        <w:tc>
          <w:tcPr>
            <w:tcW w:w="655" w:type="dxa"/>
            <w:tcBorders>
              <w:top w:val="single" w:sz="4" w:space="0" w:color="auto"/>
              <w:left w:val="single" w:sz="4" w:space="0" w:color="auto"/>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 п/п</w:t>
            </w:r>
          </w:p>
        </w:tc>
        <w:tc>
          <w:tcPr>
            <w:tcW w:w="2248"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Наименование показателей</w:t>
            </w:r>
          </w:p>
        </w:tc>
        <w:tc>
          <w:tcPr>
            <w:tcW w:w="648"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Ед. изм.</w:t>
            </w:r>
          </w:p>
        </w:tc>
        <w:tc>
          <w:tcPr>
            <w:tcW w:w="1646"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Установленное значение критерия</w:t>
            </w:r>
          </w:p>
        </w:tc>
        <w:tc>
          <w:tcPr>
            <w:tcW w:w="676"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2014</w:t>
            </w:r>
          </w:p>
        </w:tc>
        <w:tc>
          <w:tcPr>
            <w:tcW w:w="676"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2015</w:t>
            </w:r>
          </w:p>
        </w:tc>
        <w:tc>
          <w:tcPr>
            <w:tcW w:w="656"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2016</w:t>
            </w:r>
          </w:p>
        </w:tc>
        <w:tc>
          <w:tcPr>
            <w:tcW w:w="665"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2017</w:t>
            </w:r>
          </w:p>
        </w:tc>
        <w:tc>
          <w:tcPr>
            <w:tcW w:w="700" w:type="dxa"/>
            <w:tcBorders>
              <w:top w:val="single" w:sz="4" w:space="0" w:color="auto"/>
              <w:left w:val="nil"/>
              <w:bottom w:val="single" w:sz="4" w:space="0" w:color="auto"/>
              <w:right w:val="single" w:sz="4" w:space="0" w:color="auto"/>
            </w:tcBorders>
            <w:vAlign w:val="center"/>
          </w:tcPr>
          <w:p w:rsidR="00103F68" w:rsidRPr="00F50AE8" w:rsidRDefault="00103F68" w:rsidP="00616FD7">
            <w:pPr>
              <w:rPr>
                <w:color w:val="000000"/>
              </w:rPr>
            </w:pPr>
            <w:r w:rsidRPr="00F50AE8">
              <w:rPr>
                <w:bCs/>
                <w:color w:val="000000"/>
                <w:sz w:val="22"/>
                <w:szCs w:val="22"/>
              </w:rPr>
              <w:t>2018</w:t>
            </w:r>
          </w:p>
        </w:tc>
        <w:tc>
          <w:tcPr>
            <w:tcW w:w="980" w:type="dxa"/>
            <w:tcBorders>
              <w:top w:val="single" w:sz="4" w:space="0" w:color="auto"/>
              <w:left w:val="nil"/>
              <w:bottom w:val="single" w:sz="4" w:space="0" w:color="auto"/>
              <w:right w:val="single" w:sz="4" w:space="0" w:color="auto"/>
            </w:tcBorders>
            <w:noWrap/>
            <w:vAlign w:val="center"/>
          </w:tcPr>
          <w:p w:rsidR="00103F68" w:rsidRPr="003E2583" w:rsidRDefault="00103F68" w:rsidP="00616FD7">
            <w:pPr>
              <w:rPr>
                <w:color w:val="000000"/>
              </w:rPr>
            </w:pPr>
            <w:r w:rsidRPr="003E2583">
              <w:rPr>
                <w:color w:val="000000"/>
                <w:sz w:val="22"/>
                <w:szCs w:val="22"/>
              </w:rPr>
              <w:t>2019-2023</w:t>
            </w:r>
          </w:p>
        </w:tc>
      </w:tr>
      <w:tr w:rsidR="00103F68" w:rsidRPr="00F50AE8" w:rsidTr="00616FD7">
        <w:trPr>
          <w:trHeight w:val="1030"/>
          <w:jc w:val="center"/>
        </w:trPr>
        <w:tc>
          <w:tcPr>
            <w:tcW w:w="655" w:type="dxa"/>
            <w:tcBorders>
              <w:top w:val="nil"/>
              <w:left w:val="single" w:sz="4" w:space="0" w:color="auto"/>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1</w:t>
            </w:r>
          </w:p>
        </w:tc>
        <w:tc>
          <w:tcPr>
            <w:tcW w:w="2248" w:type="dxa"/>
            <w:tcBorders>
              <w:top w:val="nil"/>
              <w:left w:val="nil"/>
              <w:bottom w:val="single" w:sz="4" w:space="0" w:color="auto"/>
              <w:right w:val="single" w:sz="4" w:space="0" w:color="auto"/>
            </w:tcBorders>
            <w:vAlign w:val="center"/>
          </w:tcPr>
          <w:p w:rsidR="00103F68" w:rsidRPr="00F50AE8" w:rsidRDefault="00103F68" w:rsidP="00351A48">
            <w:pPr>
              <w:jc w:val="left"/>
              <w:rPr>
                <w:color w:val="000000"/>
              </w:rPr>
            </w:pPr>
            <w:r w:rsidRPr="00F50AE8">
              <w:rPr>
                <w:color w:val="000000"/>
                <w:sz w:val="22"/>
                <w:szCs w:val="22"/>
              </w:rPr>
              <w:t>Доля расходов на коммунальные услуги в совокупном доходе семьи</w:t>
            </w:r>
          </w:p>
        </w:tc>
        <w:tc>
          <w:tcPr>
            <w:tcW w:w="648"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w:t>
            </w:r>
          </w:p>
        </w:tc>
        <w:tc>
          <w:tcPr>
            <w:tcW w:w="164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Не более 9,1</w:t>
            </w:r>
          </w:p>
        </w:tc>
        <w:tc>
          <w:tcPr>
            <w:tcW w:w="67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7,06</w:t>
            </w:r>
          </w:p>
        </w:tc>
        <w:tc>
          <w:tcPr>
            <w:tcW w:w="67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7,07</w:t>
            </w:r>
          </w:p>
        </w:tc>
        <w:tc>
          <w:tcPr>
            <w:tcW w:w="65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7,08</w:t>
            </w:r>
          </w:p>
        </w:tc>
        <w:tc>
          <w:tcPr>
            <w:tcW w:w="665"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7,06</w:t>
            </w:r>
          </w:p>
        </w:tc>
        <w:tc>
          <w:tcPr>
            <w:tcW w:w="70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6,19</w:t>
            </w:r>
          </w:p>
        </w:tc>
        <w:tc>
          <w:tcPr>
            <w:tcW w:w="980" w:type="dxa"/>
            <w:tcBorders>
              <w:top w:val="nil"/>
              <w:left w:val="nil"/>
              <w:bottom w:val="single" w:sz="4" w:space="0" w:color="auto"/>
              <w:right w:val="single" w:sz="4" w:space="0" w:color="auto"/>
            </w:tcBorders>
            <w:noWrap/>
            <w:vAlign w:val="center"/>
          </w:tcPr>
          <w:p w:rsidR="00103F68" w:rsidRPr="00F50AE8" w:rsidRDefault="00103F68" w:rsidP="00616FD7">
            <w:pPr>
              <w:rPr>
                <w:color w:val="000000"/>
              </w:rPr>
            </w:pPr>
            <w:r w:rsidRPr="00F50AE8">
              <w:rPr>
                <w:color w:val="000000"/>
                <w:sz w:val="22"/>
                <w:szCs w:val="22"/>
              </w:rPr>
              <w:t>6,42</w:t>
            </w:r>
          </w:p>
        </w:tc>
      </w:tr>
      <w:tr w:rsidR="00103F68" w:rsidRPr="00F50AE8" w:rsidTr="00616FD7">
        <w:trPr>
          <w:trHeight w:val="1072"/>
          <w:jc w:val="center"/>
        </w:trPr>
        <w:tc>
          <w:tcPr>
            <w:tcW w:w="655" w:type="dxa"/>
            <w:tcBorders>
              <w:top w:val="nil"/>
              <w:left w:val="single" w:sz="4" w:space="0" w:color="auto"/>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2</w:t>
            </w:r>
          </w:p>
        </w:tc>
        <w:tc>
          <w:tcPr>
            <w:tcW w:w="2248" w:type="dxa"/>
            <w:tcBorders>
              <w:top w:val="nil"/>
              <w:left w:val="nil"/>
              <w:bottom w:val="single" w:sz="4" w:space="0" w:color="auto"/>
              <w:right w:val="single" w:sz="4" w:space="0" w:color="auto"/>
            </w:tcBorders>
            <w:vAlign w:val="center"/>
          </w:tcPr>
          <w:p w:rsidR="00103F68" w:rsidRPr="00F50AE8" w:rsidRDefault="00103F68" w:rsidP="00351A48">
            <w:pPr>
              <w:jc w:val="left"/>
              <w:rPr>
                <w:color w:val="000000"/>
              </w:rPr>
            </w:pPr>
            <w:r w:rsidRPr="00F50AE8">
              <w:rPr>
                <w:color w:val="000000"/>
                <w:sz w:val="22"/>
                <w:szCs w:val="22"/>
              </w:rPr>
              <w:t>Доля населения с доходами ниже прожиточного минимума</w:t>
            </w:r>
          </w:p>
        </w:tc>
        <w:tc>
          <w:tcPr>
            <w:tcW w:w="648"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w:t>
            </w:r>
          </w:p>
        </w:tc>
        <w:tc>
          <w:tcPr>
            <w:tcW w:w="164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Не более 12</w:t>
            </w:r>
          </w:p>
        </w:tc>
        <w:tc>
          <w:tcPr>
            <w:tcW w:w="676" w:type="dxa"/>
            <w:tcBorders>
              <w:top w:val="nil"/>
              <w:left w:val="nil"/>
              <w:bottom w:val="single" w:sz="4" w:space="0" w:color="auto"/>
              <w:right w:val="single" w:sz="4" w:space="0" w:color="auto"/>
            </w:tcBorders>
            <w:vAlign w:val="center"/>
          </w:tcPr>
          <w:p w:rsidR="00103F68" w:rsidRPr="00C55FB6" w:rsidRDefault="00103F68" w:rsidP="00616FD7">
            <w:pPr>
              <w:rPr>
                <w:color w:val="000000"/>
              </w:rPr>
            </w:pPr>
            <w:r w:rsidRPr="00C55FB6">
              <w:rPr>
                <w:color w:val="000000"/>
                <w:sz w:val="22"/>
                <w:szCs w:val="22"/>
              </w:rPr>
              <w:t>9,6</w:t>
            </w:r>
          </w:p>
        </w:tc>
        <w:tc>
          <w:tcPr>
            <w:tcW w:w="676" w:type="dxa"/>
            <w:tcBorders>
              <w:top w:val="nil"/>
              <w:left w:val="nil"/>
              <w:bottom w:val="single" w:sz="4" w:space="0" w:color="auto"/>
              <w:right w:val="single" w:sz="4" w:space="0" w:color="auto"/>
            </w:tcBorders>
            <w:vAlign w:val="center"/>
          </w:tcPr>
          <w:p w:rsidR="00103F68" w:rsidRPr="00C55FB6" w:rsidRDefault="00103F68" w:rsidP="00616FD7">
            <w:pPr>
              <w:rPr>
                <w:color w:val="000000"/>
              </w:rPr>
            </w:pPr>
            <w:r w:rsidRPr="00C55FB6">
              <w:rPr>
                <w:color w:val="000000"/>
                <w:sz w:val="22"/>
                <w:szCs w:val="22"/>
              </w:rPr>
              <w:t>9,6</w:t>
            </w:r>
          </w:p>
        </w:tc>
        <w:tc>
          <w:tcPr>
            <w:tcW w:w="656" w:type="dxa"/>
            <w:tcBorders>
              <w:top w:val="nil"/>
              <w:left w:val="nil"/>
              <w:bottom w:val="single" w:sz="4" w:space="0" w:color="auto"/>
              <w:right w:val="single" w:sz="4" w:space="0" w:color="auto"/>
            </w:tcBorders>
            <w:vAlign w:val="center"/>
          </w:tcPr>
          <w:p w:rsidR="00103F68" w:rsidRPr="00C55FB6" w:rsidRDefault="00103F68" w:rsidP="00616FD7">
            <w:pPr>
              <w:rPr>
                <w:color w:val="000000"/>
              </w:rPr>
            </w:pPr>
            <w:r w:rsidRPr="00C55FB6">
              <w:rPr>
                <w:color w:val="000000"/>
                <w:sz w:val="22"/>
                <w:szCs w:val="22"/>
              </w:rPr>
              <w:t>9,6</w:t>
            </w:r>
          </w:p>
        </w:tc>
        <w:tc>
          <w:tcPr>
            <w:tcW w:w="665" w:type="dxa"/>
            <w:tcBorders>
              <w:top w:val="nil"/>
              <w:left w:val="nil"/>
              <w:bottom w:val="single" w:sz="4" w:space="0" w:color="auto"/>
              <w:right w:val="single" w:sz="4" w:space="0" w:color="auto"/>
            </w:tcBorders>
            <w:vAlign w:val="center"/>
          </w:tcPr>
          <w:p w:rsidR="00103F68" w:rsidRPr="00C55FB6" w:rsidRDefault="00103F68" w:rsidP="00616FD7">
            <w:pPr>
              <w:rPr>
                <w:color w:val="000000"/>
              </w:rPr>
            </w:pPr>
            <w:r w:rsidRPr="00C55FB6">
              <w:rPr>
                <w:color w:val="000000"/>
                <w:sz w:val="22"/>
                <w:szCs w:val="22"/>
              </w:rPr>
              <w:t>9,6</w:t>
            </w:r>
          </w:p>
        </w:tc>
        <w:tc>
          <w:tcPr>
            <w:tcW w:w="700" w:type="dxa"/>
            <w:tcBorders>
              <w:top w:val="nil"/>
              <w:left w:val="nil"/>
              <w:bottom w:val="single" w:sz="4" w:space="0" w:color="auto"/>
              <w:right w:val="single" w:sz="4" w:space="0" w:color="auto"/>
            </w:tcBorders>
            <w:vAlign w:val="center"/>
          </w:tcPr>
          <w:p w:rsidR="00103F68" w:rsidRPr="00C55FB6" w:rsidRDefault="00103F68" w:rsidP="00616FD7">
            <w:pPr>
              <w:rPr>
                <w:color w:val="000000"/>
              </w:rPr>
            </w:pPr>
            <w:r w:rsidRPr="00C55FB6">
              <w:rPr>
                <w:color w:val="000000"/>
                <w:sz w:val="22"/>
                <w:szCs w:val="22"/>
              </w:rPr>
              <w:t>9,6</w:t>
            </w:r>
          </w:p>
        </w:tc>
        <w:tc>
          <w:tcPr>
            <w:tcW w:w="980" w:type="dxa"/>
            <w:tcBorders>
              <w:top w:val="nil"/>
              <w:left w:val="nil"/>
              <w:bottom w:val="single" w:sz="4" w:space="0" w:color="auto"/>
              <w:right w:val="single" w:sz="4" w:space="0" w:color="auto"/>
            </w:tcBorders>
            <w:noWrap/>
            <w:vAlign w:val="center"/>
          </w:tcPr>
          <w:p w:rsidR="00103F68" w:rsidRPr="00C55FB6" w:rsidRDefault="00103F68" w:rsidP="00616FD7">
            <w:pPr>
              <w:rPr>
                <w:color w:val="000000"/>
              </w:rPr>
            </w:pPr>
            <w:r w:rsidRPr="00C55FB6">
              <w:rPr>
                <w:color w:val="000000"/>
                <w:sz w:val="22"/>
                <w:szCs w:val="22"/>
              </w:rPr>
              <w:t>9,6</w:t>
            </w:r>
          </w:p>
        </w:tc>
      </w:tr>
      <w:tr w:rsidR="00103F68" w:rsidRPr="00F50AE8" w:rsidTr="00616FD7">
        <w:trPr>
          <w:trHeight w:val="1128"/>
          <w:jc w:val="center"/>
        </w:trPr>
        <w:tc>
          <w:tcPr>
            <w:tcW w:w="655" w:type="dxa"/>
            <w:tcBorders>
              <w:top w:val="nil"/>
              <w:left w:val="single" w:sz="4" w:space="0" w:color="auto"/>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3</w:t>
            </w:r>
          </w:p>
        </w:tc>
        <w:tc>
          <w:tcPr>
            <w:tcW w:w="2248" w:type="dxa"/>
            <w:tcBorders>
              <w:top w:val="nil"/>
              <w:left w:val="nil"/>
              <w:bottom w:val="single" w:sz="4" w:space="0" w:color="auto"/>
              <w:right w:val="single" w:sz="4" w:space="0" w:color="auto"/>
            </w:tcBorders>
            <w:vAlign w:val="center"/>
          </w:tcPr>
          <w:p w:rsidR="00103F68" w:rsidRPr="00F50AE8" w:rsidRDefault="00103F68" w:rsidP="00351A48">
            <w:pPr>
              <w:jc w:val="left"/>
              <w:rPr>
                <w:color w:val="000000"/>
              </w:rPr>
            </w:pPr>
            <w:r w:rsidRPr="00F50AE8">
              <w:rPr>
                <w:color w:val="000000"/>
                <w:sz w:val="22"/>
                <w:szCs w:val="22"/>
              </w:rPr>
              <w:t>Уровень собираемости платежей граждан за коммунальные услуги</w:t>
            </w:r>
          </w:p>
        </w:tc>
        <w:tc>
          <w:tcPr>
            <w:tcW w:w="648"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w:t>
            </w:r>
          </w:p>
        </w:tc>
        <w:tc>
          <w:tcPr>
            <w:tcW w:w="164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Не менее 93,5</w:t>
            </w:r>
          </w:p>
        </w:tc>
        <w:tc>
          <w:tcPr>
            <w:tcW w:w="4353" w:type="dxa"/>
            <w:gridSpan w:val="6"/>
            <w:tcBorders>
              <w:top w:val="single" w:sz="4" w:space="0" w:color="auto"/>
              <w:left w:val="nil"/>
              <w:bottom w:val="single" w:sz="4" w:space="0" w:color="auto"/>
              <w:right w:val="single" w:sz="4" w:space="0" w:color="000000"/>
            </w:tcBorders>
            <w:vAlign w:val="center"/>
          </w:tcPr>
          <w:p w:rsidR="00103F68" w:rsidRPr="00F50AE8" w:rsidRDefault="00103F68" w:rsidP="00616FD7">
            <w:pPr>
              <w:rPr>
                <w:color w:val="000000"/>
              </w:rPr>
            </w:pPr>
            <w:r w:rsidRPr="00F50AE8">
              <w:rPr>
                <w:color w:val="000000"/>
                <w:sz w:val="22"/>
                <w:szCs w:val="22"/>
              </w:rPr>
              <w:t>Более 94,5 %</w:t>
            </w:r>
          </w:p>
        </w:tc>
      </w:tr>
      <w:tr w:rsidR="00103F68" w:rsidRPr="00F50AE8" w:rsidTr="00616FD7">
        <w:trPr>
          <w:trHeight w:val="1368"/>
          <w:jc w:val="center"/>
        </w:trPr>
        <w:tc>
          <w:tcPr>
            <w:tcW w:w="655" w:type="dxa"/>
            <w:tcBorders>
              <w:top w:val="nil"/>
              <w:left w:val="single" w:sz="4" w:space="0" w:color="auto"/>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4</w:t>
            </w:r>
          </w:p>
        </w:tc>
        <w:tc>
          <w:tcPr>
            <w:tcW w:w="2248" w:type="dxa"/>
            <w:tcBorders>
              <w:top w:val="nil"/>
              <w:left w:val="nil"/>
              <w:bottom w:val="single" w:sz="4" w:space="0" w:color="auto"/>
              <w:right w:val="single" w:sz="4" w:space="0" w:color="auto"/>
            </w:tcBorders>
            <w:vAlign w:val="center"/>
          </w:tcPr>
          <w:p w:rsidR="00103F68" w:rsidRPr="00F50AE8" w:rsidRDefault="00103F68" w:rsidP="00351A48">
            <w:pPr>
              <w:jc w:val="left"/>
              <w:rPr>
                <w:color w:val="000000"/>
              </w:rPr>
            </w:pPr>
            <w:r w:rsidRPr="00F50AE8">
              <w:rPr>
                <w:color w:val="000000"/>
                <w:sz w:val="22"/>
                <w:szCs w:val="22"/>
              </w:rPr>
              <w:t>Доля получателей субсидий на оплату коммунальных услуг в общей численности населения</w:t>
            </w:r>
          </w:p>
        </w:tc>
        <w:tc>
          <w:tcPr>
            <w:tcW w:w="648"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w:t>
            </w:r>
          </w:p>
        </w:tc>
        <w:tc>
          <w:tcPr>
            <w:tcW w:w="164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sidRPr="00F50AE8">
              <w:rPr>
                <w:color w:val="000000"/>
                <w:sz w:val="22"/>
                <w:szCs w:val="22"/>
              </w:rPr>
              <w:t>Не более 12</w:t>
            </w:r>
          </w:p>
        </w:tc>
        <w:tc>
          <w:tcPr>
            <w:tcW w:w="67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Pr>
                <w:color w:val="000000"/>
                <w:sz w:val="22"/>
                <w:szCs w:val="22"/>
              </w:rPr>
              <w:t>1,3</w:t>
            </w:r>
          </w:p>
        </w:tc>
        <w:tc>
          <w:tcPr>
            <w:tcW w:w="67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Pr>
                <w:color w:val="000000"/>
                <w:sz w:val="22"/>
                <w:szCs w:val="22"/>
              </w:rPr>
              <w:t>1,3</w:t>
            </w:r>
          </w:p>
        </w:tc>
        <w:tc>
          <w:tcPr>
            <w:tcW w:w="656"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Pr>
                <w:color w:val="000000"/>
                <w:sz w:val="22"/>
                <w:szCs w:val="22"/>
              </w:rPr>
              <w:t>1,3</w:t>
            </w:r>
          </w:p>
        </w:tc>
        <w:tc>
          <w:tcPr>
            <w:tcW w:w="665"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Pr>
                <w:color w:val="000000"/>
                <w:sz w:val="22"/>
                <w:szCs w:val="22"/>
              </w:rPr>
              <w:t>1,3</w:t>
            </w:r>
          </w:p>
        </w:tc>
        <w:tc>
          <w:tcPr>
            <w:tcW w:w="700" w:type="dxa"/>
            <w:tcBorders>
              <w:top w:val="nil"/>
              <w:left w:val="nil"/>
              <w:bottom w:val="single" w:sz="4" w:space="0" w:color="auto"/>
              <w:right w:val="single" w:sz="4" w:space="0" w:color="auto"/>
            </w:tcBorders>
            <w:vAlign w:val="center"/>
          </w:tcPr>
          <w:p w:rsidR="00103F68" w:rsidRPr="00F50AE8" w:rsidRDefault="00103F68" w:rsidP="00616FD7">
            <w:pPr>
              <w:rPr>
                <w:color w:val="000000"/>
              </w:rPr>
            </w:pPr>
            <w:r>
              <w:rPr>
                <w:color w:val="000000"/>
                <w:sz w:val="22"/>
                <w:szCs w:val="22"/>
              </w:rPr>
              <w:t>1,3</w:t>
            </w:r>
          </w:p>
        </w:tc>
        <w:tc>
          <w:tcPr>
            <w:tcW w:w="980" w:type="dxa"/>
            <w:tcBorders>
              <w:top w:val="nil"/>
              <w:left w:val="nil"/>
              <w:bottom w:val="single" w:sz="4" w:space="0" w:color="auto"/>
              <w:right w:val="single" w:sz="4" w:space="0" w:color="auto"/>
            </w:tcBorders>
            <w:noWrap/>
            <w:vAlign w:val="center"/>
          </w:tcPr>
          <w:p w:rsidR="00103F68" w:rsidRPr="00F50AE8" w:rsidRDefault="00103F68" w:rsidP="00616FD7">
            <w:pPr>
              <w:rPr>
                <w:color w:val="000000"/>
              </w:rPr>
            </w:pPr>
            <w:r>
              <w:rPr>
                <w:color w:val="000000"/>
                <w:sz w:val="22"/>
                <w:szCs w:val="22"/>
              </w:rPr>
              <w:t>1,3</w:t>
            </w:r>
          </w:p>
        </w:tc>
      </w:tr>
    </w:tbl>
    <w:p w:rsidR="00103F68" w:rsidRPr="00595537" w:rsidRDefault="00103F68" w:rsidP="00BD10DF">
      <w:pPr>
        <w:spacing w:line="276" w:lineRule="auto"/>
        <w:ind w:firstLine="567"/>
        <w:jc w:val="both"/>
        <w:rPr>
          <w:sz w:val="22"/>
          <w:szCs w:val="22"/>
        </w:rPr>
      </w:pPr>
    </w:p>
    <w:p w:rsidR="00103F68" w:rsidRDefault="00103F68" w:rsidP="00BD10DF">
      <w:pPr>
        <w:spacing w:line="276" w:lineRule="auto"/>
        <w:ind w:firstLine="567"/>
        <w:jc w:val="both"/>
      </w:pPr>
      <w:r w:rsidRPr="00595537">
        <w:t>Сравнение установленных значений критериев доступности платы за коммунальные услуги с расчетными, позволяет сделать вывод о доступности платы за комму</w:t>
      </w:r>
      <w:r>
        <w:t>нальные услуги для населения г.Фатежа</w:t>
      </w:r>
      <w:r w:rsidRPr="00595537">
        <w:t xml:space="preserve"> на период 201</w:t>
      </w:r>
      <w:r>
        <w:t>4</w:t>
      </w:r>
      <w:r w:rsidRPr="00595537">
        <w:t>-202</w:t>
      </w:r>
      <w:r>
        <w:t>3</w:t>
      </w:r>
      <w:r w:rsidRPr="00595537">
        <w:t xml:space="preserve"> гг.</w:t>
      </w:r>
    </w:p>
    <w:p w:rsidR="00103F68" w:rsidRDefault="00103F68" w:rsidP="00A06305">
      <w:pPr>
        <w:ind w:left="567"/>
        <w:jc w:val="left"/>
        <w:rPr>
          <w:b/>
          <w:highlight w:val="yellow"/>
        </w:rPr>
      </w:pPr>
    </w:p>
    <w:p w:rsidR="00103F68" w:rsidRDefault="00103F68" w:rsidP="00F22C7F">
      <w:pPr>
        <w:spacing w:line="276" w:lineRule="auto"/>
        <w:jc w:val="both"/>
        <w:rPr>
          <w:b/>
        </w:rPr>
      </w:pPr>
      <w:r w:rsidRPr="00F7750F">
        <w:rPr>
          <w:b/>
        </w:rPr>
        <w:t>Раздел 7.</w:t>
      </w:r>
      <w:r>
        <w:rPr>
          <w:b/>
        </w:rPr>
        <w:t xml:space="preserve"> </w:t>
      </w:r>
      <w:r w:rsidRPr="00F7750F">
        <w:rPr>
          <w:b/>
        </w:rPr>
        <w:t>Управление программой</w:t>
      </w:r>
    </w:p>
    <w:p w:rsidR="00103F68" w:rsidRPr="00F7750F" w:rsidRDefault="00103F68" w:rsidP="00F7750F">
      <w:pPr>
        <w:jc w:val="both"/>
      </w:pPr>
      <w:r>
        <w:rPr>
          <w:sz w:val="26"/>
          <w:szCs w:val="26"/>
        </w:rPr>
        <w:t xml:space="preserve">       </w:t>
      </w:r>
      <w:r w:rsidRPr="00F7750F">
        <w:t>Основным принципом реализации Программы является принцип сбалансированности интересов органов исполнительной власти города, органов местного самоуправления, предприятий и организаций различных форм собственности, принимающих участие в реализации мероприятий Программы</w:t>
      </w:r>
    </w:p>
    <w:p w:rsidR="00103F68" w:rsidRPr="006F6860" w:rsidRDefault="00103F68" w:rsidP="00CB39EB">
      <w:pPr>
        <w:jc w:val="both"/>
        <w:rPr>
          <w:szCs w:val="28"/>
        </w:rPr>
      </w:pPr>
      <w:r>
        <w:rPr>
          <w:szCs w:val="28"/>
        </w:rPr>
        <w:t xml:space="preserve">        </w:t>
      </w:r>
      <w:r w:rsidRPr="006F6860">
        <w:rPr>
          <w:szCs w:val="28"/>
        </w:rPr>
        <w:t xml:space="preserve">Общее руководство и контроль за ходом реализации программы осуществляется администрацией </w:t>
      </w:r>
      <w:r>
        <w:rPr>
          <w:szCs w:val="28"/>
        </w:rPr>
        <w:t xml:space="preserve">МО </w:t>
      </w:r>
      <w:r w:rsidRPr="006F6860">
        <w:rPr>
          <w:szCs w:val="28"/>
        </w:rPr>
        <w:t xml:space="preserve"> в лице</w:t>
      </w:r>
      <w:r>
        <w:rPr>
          <w:szCs w:val="28"/>
        </w:rPr>
        <w:t xml:space="preserve"> </w:t>
      </w:r>
      <w:r w:rsidRPr="006F6860">
        <w:rPr>
          <w:szCs w:val="28"/>
        </w:rPr>
        <w:t xml:space="preserve"> е</w:t>
      </w:r>
      <w:r>
        <w:rPr>
          <w:szCs w:val="28"/>
        </w:rPr>
        <w:t>го  экономических и производственных отделов</w:t>
      </w:r>
      <w:r w:rsidRPr="006F6860">
        <w:rPr>
          <w:szCs w:val="28"/>
        </w:rPr>
        <w:t>.</w:t>
      </w:r>
    </w:p>
    <w:p w:rsidR="00103F68" w:rsidRPr="006F6860" w:rsidRDefault="00103F68" w:rsidP="00051C5C">
      <w:pPr>
        <w:jc w:val="both"/>
        <w:rPr>
          <w:szCs w:val="28"/>
        </w:rPr>
      </w:pPr>
      <w:r w:rsidRPr="006F6860">
        <w:rPr>
          <w:szCs w:val="28"/>
        </w:rPr>
        <w:t xml:space="preserve">В </w:t>
      </w:r>
      <w:r>
        <w:rPr>
          <w:szCs w:val="28"/>
        </w:rPr>
        <w:t>их</w:t>
      </w:r>
      <w:r w:rsidRPr="006F6860">
        <w:rPr>
          <w:szCs w:val="28"/>
        </w:rPr>
        <w:t xml:space="preserve"> функции входит:</w:t>
      </w:r>
    </w:p>
    <w:p w:rsidR="00103F68" w:rsidRPr="006F6860" w:rsidRDefault="00103F68" w:rsidP="00F17BC7">
      <w:pPr>
        <w:numPr>
          <w:ilvl w:val="0"/>
          <w:numId w:val="15"/>
        </w:numPr>
        <w:tabs>
          <w:tab w:val="clear" w:pos="2138"/>
          <w:tab w:val="left" w:pos="851"/>
        </w:tabs>
        <w:ind w:left="0" w:firstLine="567"/>
        <w:jc w:val="both"/>
        <w:rPr>
          <w:szCs w:val="28"/>
        </w:rPr>
      </w:pPr>
      <w:r w:rsidRPr="006F6860">
        <w:rPr>
          <w:szCs w:val="28"/>
        </w:rPr>
        <w:t xml:space="preserve"> согласование с исполнительными органами </w:t>
      </w:r>
      <w:r>
        <w:rPr>
          <w:szCs w:val="28"/>
        </w:rPr>
        <w:t>администрации города Фатежа</w:t>
      </w:r>
      <w:r w:rsidRPr="006F6860">
        <w:rPr>
          <w:szCs w:val="28"/>
        </w:rPr>
        <w:t>, утверждение программы в установленном порядке;</w:t>
      </w:r>
    </w:p>
    <w:p w:rsidR="00103F68" w:rsidRPr="006F6860" w:rsidRDefault="00103F68" w:rsidP="00F17BC7">
      <w:pPr>
        <w:numPr>
          <w:ilvl w:val="0"/>
          <w:numId w:val="15"/>
        </w:numPr>
        <w:tabs>
          <w:tab w:val="clear" w:pos="2138"/>
          <w:tab w:val="left" w:pos="851"/>
        </w:tabs>
        <w:ind w:left="0" w:firstLine="567"/>
        <w:jc w:val="both"/>
        <w:rPr>
          <w:szCs w:val="28"/>
        </w:rPr>
      </w:pPr>
      <w:r w:rsidRPr="006F6860">
        <w:rPr>
          <w:szCs w:val="28"/>
        </w:rPr>
        <w:t>координация исполнения программных мероприятий, включая мониторинг их реализации, оценка результативности;</w:t>
      </w:r>
    </w:p>
    <w:p w:rsidR="00103F68" w:rsidRPr="006F6860" w:rsidRDefault="00103F68" w:rsidP="00F17BC7">
      <w:pPr>
        <w:numPr>
          <w:ilvl w:val="0"/>
          <w:numId w:val="15"/>
        </w:numPr>
        <w:tabs>
          <w:tab w:val="clear" w:pos="2138"/>
          <w:tab w:val="left" w:pos="851"/>
        </w:tabs>
        <w:ind w:left="0" w:firstLine="567"/>
        <w:jc w:val="both"/>
        <w:rPr>
          <w:szCs w:val="28"/>
        </w:rPr>
      </w:pPr>
      <w:r w:rsidRPr="006F6860">
        <w:rPr>
          <w:szCs w:val="28"/>
        </w:rPr>
        <w:t xml:space="preserve">подготовка отчетов о реализации программы, корректировка </w:t>
      </w:r>
      <w:r>
        <w:rPr>
          <w:szCs w:val="28"/>
        </w:rPr>
        <w:t xml:space="preserve">         </w:t>
      </w:r>
      <w:r w:rsidRPr="006F6860">
        <w:rPr>
          <w:szCs w:val="28"/>
        </w:rPr>
        <w:t>программы.</w:t>
      </w:r>
    </w:p>
    <w:p w:rsidR="00103F68" w:rsidRPr="006F6860" w:rsidRDefault="00103F68" w:rsidP="007E658C">
      <w:pPr>
        <w:jc w:val="both"/>
        <w:rPr>
          <w:szCs w:val="28"/>
        </w:rPr>
      </w:pPr>
      <w:r>
        <w:rPr>
          <w:szCs w:val="28"/>
        </w:rPr>
        <w:t xml:space="preserve">       </w:t>
      </w:r>
      <w:r w:rsidRPr="006F6860">
        <w:rPr>
          <w:szCs w:val="28"/>
        </w:rPr>
        <w:t xml:space="preserve">Контроль за реализацией программы осуществляет </w:t>
      </w:r>
      <w:r>
        <w:rPr>
          <w:szCs w:val="28"/>
        </w:rPr>
        <w:t xml:space="preserve">администрация города Фатеж. </w:t>
      </w:r>
      <w:r w:rsidRPr="006F6860">
        <w:rPr>
          <w:szCs w:val="28"/>
        </w:rPr>
        <w:t xml:space="preserve">На основании мониторинга реализации </w:t>
      </w:r>
      <w:r>
        <w:rPr>
          <w:szCs w:val="28"/>
        </w:rPr>
        <w:t>Программы</w:t>
      </w:r>
      <w:r w:rsidRPr="006F6860">
        <w:rPr>
          <w:szCs w:val="28"/>
        </w:rPr>
        <w:t>, в случае необходимости,</w:t>
      </w:r>
      <w:r>
        <w:rPr>
          <w:szCs w:val="28"/>
        </w:rPr>
        <w:t xml:space="preserve"> может проводится </w:t>
      </w:r>
      <w:r w:rsidRPr="006F6860">
        <w:rPr>
          <w:szCs w:val="28"/>
        </w:rPr>
        <w:t xml:space="preserve">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w:t>
      </w:r>
      <w:r>
        <w:rPr>
          <w:szCs w:val="28"/>
        </w:rPr>
        <w:t>Корректировка может производится не реже  одного раза  в два года.</w:t>
      </w:r>
    </w:p>
    <w:p w:rsidR="00103F68" w:rsidRDefault="00103F68" w:rsidP="007E658C">
      <w:pPr>
        <w:jc w:val="both"/>
        <w:rPr>
          <w:szCs w:val="28"/>
        </w:rPr>
      </w:pPr>
      <w:r>
        <w:rPr>
          <w:szCs w:val="28"/>
        </w:rPr>
        <w:t xml:space="preserve">       </w:t>
      </w:r>
      <w:r w:rsidRPr="006F6860">
        <w:rPr>
          <w:szCs w:val="28"/>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103F68" w:rsidRPr="00F7750F" w:rsidRDefault="00103F68" w:rsidP="00E353FD">
      <w:pPr>
        <w:jc w:val="both"/>
      </w:pPr>
      <w:r>
        <w:rPr>
          <w:sz w:val="26"/>
          <w:szCs w:val="26"/>
        </w:rPr>
        <w:t xml:space="preserve">       </w:t>
      </w:r>
      <w:r w:rsidRPr="00F7750F">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bookmarkEnd w:id="0"/>
    <w:bookmarkEnd w:id="1"/>
    <w:p w:rsidR="00103F68" w:rsidRDefault="00103F68" w:rsidP="00F7750F"/>
    <w:p w:rsidR="00103F68" w:rsidRDefault="00103F68" w:rsidP="00F7750F"/>
    <w:p w:rsidR="00103F68" w:rsidRDefault="00103F68" w:rsidP="0058598B">
      <w:pPr>
        <w:rPr>
          <w:b/>
          <w:sz w:val="32"/>
          <w:szCs w:val="32"/>
        </w:rPr>
      </w:pPr>
    </w:p>
    <w:p w:rsidR="00103F68" w:rsidRPr="006206EA" w:rsidRDefault="00103F68" w:rsidP="0058598B">
      <w:pPr>
        <w:rPr>
          <w:b/>
          <w:sz w:val="28"/>
          <w:szCs w:val="28"/>
        </w:rPr>
      </w:pPr>
      <w:r w:rsidRPr="006206EA">
        <w:rPr>
          <w:b/>
          <w:sz w:val="28"/>
          <w:szCs w:val="28"/>
        </w:rPr>
        <w:t>Директор ООО «КурскКонсалтАудит»</w:t>
      </w:r>
      <w:r>
        <w:rPr>
          <w:b/>
          <w:sz w:val="28"/>
          <w:szCs w:val="28"/>
        </w:rPr>
        <w:t xml:space="preserve">                                     </w:t>
      </w:r>
      <w:r w:rsidRPr="006206EA">
        <w:rPr>
          <w:b/>
          <w:sz w:val="28"/>
          <w:szCs w:val="28"/>
        </w:rPr>
        <w:t xml:space="preserve">  В.Ерохина</w:t>
      </w: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Default="00103F68" w:rsidP="0058598B">
      <w:pPr>
        <w:rPr>
          <w:b/>
          <w:sz w:val="32"/>
          <w:szCs w:val="32"/>
        </w:rPr>
      </w:pPr>
    </w:p>
    <w:p w:rsidR="00103F68" w:rsidRPr="00641C0D" w:rsidRDefault="00103F68" w:rsidP="0058598B">
      <w:pPr>
        <w:rPr>
          <w:b/>
          <w:sz w:val="32"/>
          <w:szCs w:val="32"/>
        </w:rPr>
      </w:pPr>
      <w:r w:rsidRPr="00641C0D">
        <w:rPr>
          <w:b/>
          <w:sz w:val="32"/>
          <w:szCs w:val="32"/>
        </w:rPr>
        <w:t xml:space="preserve">Приложения  </w:t>
      </w:r>
    </w:p>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 w:rsidR="00103F68" w:rsidRDefault="00103F68" w:rsidP="00F7750F">
      <w:pPr>
        <w:sectPr w:rsidR="00103F68" w:rsidSect="00A64C3A">
          <w:footerReference w:type="even" r:id="rId45"/>
          <w:footerReference w:type="default" r:id="rId46"/>
          <w:pgSz w:w="11906" w:h="16838"/>
          <w:pgMar w:top="1077" w:right="851" w:bottom="851" w:left="1134" w:header="708" w:footer="708" w:gutter="0"/>
          <w:cols w:space="708"/>
          <w:docGrid w:linePitch="360"/>
        </w:sectPr>
      </w:pPr>
    </w:p>
    <w:tbl>
      <w:tblPr>
        <w:tblW w:w="14775" w:type="dxa"/>
        <w:jc w:val="center"/>
        <w:tblInd w:w="-697" w:type="dxa"/>
        <w:tblLayout w:type="fixed"/>
        <w:tblLook w:val="0000"/>
      </w:tblPr>
      <w:tblGrid>
        <w:gridCol w:w="349"/>
        <w:gridCol w:w="990"/>
        <w:gridCol w:w="138"/>
        <w:gridCol w:w="3674"/>
        <w:gridCol w:w="643"/>
        <w:gridCol w:w="1687"/>
        <w:gridCol w:w="837"/>
        <w:gridCol w:w="204"/>
        <w:gridCol w:w="948"/>
        <w:gridCol w:w="191"/>
        <w:gridCol w:w="763"/>
        <w:gridCol w:w="737"/>
        <w:gridCol w:w="211"/>
        <w:gridCol w:w="948"/>
        <w:gridCol w:w="474"/>
        <w:gridCol w:w="757"/>
        <w:gridCol w:w="976"/>
        <w:gridCol w:w="248"/>
      </w:tblGrid>
      <w:tr w:rsidR="00103F68" w:rsidRPr="00C032EC" w:rsidTr="004F0535">
        <w:trPr>
          <w:gridAfter w:val="1"/>
          <w:wAfter w:w="248" w:type="dxa"/>
          <w:trHeight w:val="1272"/>
          <w:jc w:val="center"/>
        </w:trPr>
        <w:tc>
          <w:tcPr>
            <w:tcW w:w="14527" w:type="dxa"/>
            <w:gridSpan w:val="17"/>
            <w:tcBorders>
              <w:top w:val="single" w:sz="4" w:space="0" w:color="auto"/>
              <w:left w:val="single" w:sz="4" w:space="0" w:color="auto"/>
              <w:bottom w:val="single" w:sz="4" w:space="0" w:color="auto"/>
              <w:right w:val="single" w:sz="4" w:space="0" w:color="auto"/>
            </w:tcBorders>
            <w:vAlign w:val="center"/>
          </w:tcPr>
          <w:p w:rsidR="00103F68" w:rsidRPr="005B340A" w:rsidRDefault="00103F68" w:rsidP="00E5306C">
            <w:pPr>
              <w:rPr>
                <w:b/>
                <w:bCs/>
                <w:sz w:val="28"/>
                <w:szCs w:val="28"/>
              </w:rPr>
            </w:pPr>
            <w:r w:rsidRPr="005B340A">
              <w:rPr>
                <w:b/>
                <w:bCs/>
                <w:sz w:val="28"/>
                <w:szCs w:val="28"/>
              </w:rPr>
              <w:t>Приложение 1. Перечень технических мероприятий и исходная информация  для разработки программы инвестиционных проектов для систем коммунальной инфраструктуры города Фатеж</w:t>
            </w:r>
            <w:r>
              <w:rPr>
                <w:b/>
                <w:bCs/>
                <w:sz w:val="28"/>
                <w:szCs w:val="28"/>
              </w:rPr>
              <w:t>а</w:t>
            </w:r>
            <w:r w:rsidRPr="005B340A">
              <w:rPr>
                <w:b/>
                <w:bCs/>
                <w:sz w:val="28"/>
                <w:szCs w:val="28"/>
              </w:rPr>
              <w:t xml:space="preserve"> на 2014-2023годы</w:t>
            </w:r>
          </w:p>
        </w:tc>
      </w:tr>
      <w:tr w:rsidR="00103F68" w:rsidRPr="00C032EC" w:rsidTr="004F0535">
        <w:trPr>
          <w:gridAfter w:val="1"/>
          <w:wAfter w:w="248" w:type="dxa"/>
          <w:trHeight w:val="639"/>
          <w:jc w:val="center"/>
        </w:trPr>
        <w:tc>
          <w:tcPr>
            <w:tcW w:w="14527" w:type="dxa"/>
            <w:gridSpan w:val="17"/>
            <w:tcBorders>
              <w:top w:val="single" w:sz="4" w:space="0" w:color="auto"/>
              <w:left w:val="single" w:sz="4" w:space="0" w:color="auto"/>
              <w:bottom w:val="single" w:sz="4" w:space="0" w:color="auto"/>
              <w:right w:val="single" w:sz="4" w:space="0" w:color="auto"/>
            </w:tcBorders>
            <w:vAlign w:val="center"/>
          </w:tcPr>
          <w:p w:rsidR="00103F68" w:rsidRPr="005B340A" w:rsidRDefault="00103F68" w:rsidP="00E5306C">
            <w:pPr>
              <w:rPr>
                <w:b/>
                <w:bCs/>
              </w:rPr>
            </w:pPr>
            <w:r w:rsidRPr="005B340A">
              <w:rPr>
                <w:b/>
                <w:bCs/>
              </w:rPr>
              <w:t>Перечень технических мероприятий и исходная информация  для разработки программы инвестиционных проектов в электроснабжении  (2014-2023годы)</w:t>
            </w:r>
          </w:p>
        </w:tc>
      </w:tr>
      <w:tr w:rsidR="00103F68" w:rsidRPr="00C032EC" w:rsidTr="004F0535">
        <w:trPr>
          <w:gridAfter w:val="1"/>
          <w:wAfter w:w="248" w:type="dxa"/>
          <w:trHeight w:val="169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sz w:val="20"/>
                <w:szCs w:val="20"/>
              </w:rPr>
            </w:pPr>
            <w:r w:rsidRPr="00C032EC">
              <w:rPr>
                <w:color w:val="000000"/>
                <w:sz w:val="20"/>
                <w:szCs w:val="20"/>
              </w:rPr>
              <w:t>№ п/п</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Инвестиционные проекты (наименование, описание и ссылка на обоснование)</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Цели реализации проекта</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Ед. изм.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sz w:val="20"/>
                <w:szCs w:val="20"/>
              </w:rPr>
            </w:pPr>
            <w:r w:rsidRPr="00C032EC">
              <w:rPr>
                <w:color w:val="000000"/>
                <w:sz w:val="20"/>
                <w:szCs w:val="20"/>
              </w:rPr>
              <w:t>Технические параметры проекта</w:t>
            </w: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sz w:val="20"/>
                <w:szCs w:val="20"/>
              </w:rPr>
            </w:pPr>
            <w:r w:rsidRPr="00C032EC">
              <w:rPr>
                <w:color w:val="000000"/>
                <w:sz w:val="20"/>
                <w:szCs w:val="20"/>
              </w:rPr>
              <w:t>Объем капитальных затрат, тыс. руб.</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sz w:val="20"/>
                <w:szCs w:val="20"/>
              </w:rPr>
            </w:pPr>
            <w:r w:rsidRPr="00C032EC">
              <w:rPr>
                <w:color w:val="000000"/>
                <w:sz w:val="20"/>
                <w:szCs w:val="20"/>
              </w:rPr>
              <w:t>Срок реализации проекта</w:t>
            </w: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color w:val="000000"/>
                <w:sz w:val="20"/>
                <w:szCs w:val="20"/>
              </w:rPr>
            </w:pPr>
          </w:p>
        </w:tc>
        <w:tc>
          <w:tcPr>
            <w:tcW w:w="13188" w:type="dxa"/>
            <w:gridSpan w:val="15"/>
            <w:tcBorders>
              <w:top w:val="single" w:sz="4" w:space="0" w:color="auto"/>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Развитие электрических сетей</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color w:val="000000"/>
                <w:sz w:val="20"/>
                <w:szCs w:val="20"/>
              </w:rPr>
            </w:pPr>
            <w:r w:rsidRPr="00C032EC">
              <w:rPr>
                <w:color w:val="000000"/>
                <w:sz w:val="20"/>
                <w:szCs w:val="20"/>
              </w:rPr>
              <w:t>1.</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Строительство новой подстанции 110/10кВ 2х40 МВА</w:t>
            </w:r>
          </w:p>
        </w:tc>
        <w:tc>
          <w:tcPr>
            <w:tcW w:w="2524" w:type="dxa"/>
            <w:gridSpan w:val="2"/>
            <w:vMerge w:val="restart"/>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электроснабжения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Подстанция</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0,41</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106600</w:t>
            </w:r>
          </w:p>
        </w:tc>
        <w:tc>
          <w:tcPr>
            <w:tcW w:w="1733" w:type="dxa"/>
            <w:gridSpan w:val="2"/>
            <w:vMerge w:val="restart"/>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2014-2023 г.г.</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color w:val="000000"/>
                <w:sz w:val="20"/>
                <w:szCs w:val="20"/>
              </w:rPr>
            </w:pPr>
            <w:r w:rsidRPr="00C032EC">
              <w:rPr>
                <w:color w:val="000000"/>
                <w:sz w:val="20"/>
                <w:szCs w:val="20"/>
              </w:rPr>
              <w:t>2.</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Строительство воздушных линий электропередач ВЛ -110 кВ</w:t>
            </w:r>
          </w:p>
        </w:tc>
        <w:tc>
          <w:tcPr>
            <w:tcW w:w="2524"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км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5</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47790</w:t>
            </w:r>
          </w:p>
        </w:tc>
        <w:tc>
          <w:tcPr>
            <w:tcW w:w="1733"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color w:val="000000"/>
                <w:sz w:val="20"/>
                <w:szCs w:val="20"/>
              </w:rPr>
            </w:pPr>
            <w:r w:rsidRPr="00C032EC">
              <w:rPr>
                <w:color w:val="000000"/>
                <w:sz w:val="20"/>
                <w:szCs w:val="20"/>
              </w:rPr>
              <w:t>3.</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Строительство кабельных линий  КЛ-10 кВ</w:t>
            </w:r>
          </w:p>
        </w:tc>
        <w:tc>
          <w:tcPr>
            <w:tcW w:w="2524"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км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10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30600</w:t>
            </w:r>
          </w:p>
        </w:tc>
        <w:tc>
          <w:tcPr>
            <w:tcW w:w="1733"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color w:val="000000"/>
                <w:sz w:val="20"/>
                <w:szCs w:val="20"/>
              </w:rPr>
            </w:pPr>
            <w:r w:rsidRPr="00C032EC">
              <w:rPr>
                <w:color w:val="000000"/>
                <w:sz w:val="20"/>
                <w:szCs w:val="20"/>
              </w:rPr>
              <w:t>4.</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Строительство двух трансформаторных подстанций с трансформаторами мощностью 160 кВА</w:t>
            </w:r>
          </w:p>
        </w:tc>
        <w:tc>
          <w:tcPr>
            <w:tcW w:w="2524"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ед.</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3</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17133,7</w:t>
            </w:r>
          </w:p>
        </w:tc>
        <w:tc>
          <w:tcPr>
            <w:tcW w:w="1733"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color w:val="000000"/>
                <w:sz w:val="20"/>
                <w:szCs w:val="20"/>
              </w:rPr>
            </w:pPr>
            <w:r w:rsidRPr="00C032EC">
              <w:rPr>
                <w:color w:val="000000"/>
                <w:sz w:val="20"/>
                <w:szCs w:val="20"/>
              </w:rPr>
              <w:t>5.</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Строительство двух трансформаторных подстанций с трансформаторами мощностью 100 кВА</w:t>
            </w:r>
          </w:p>
        </w:tc>
        <w:tc>
          <w:tcPr>
            <w:tcW w:w="2524"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ед.</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10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49449,6</w:t>
            </w:r>
          </w:p>
        </w:tc>
        <w:tc>
          <w:tcPr>
            <w:tcW w:w="1733"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r>
      <w:tr w:rsidR="00103F68" w:rsidRPr="00C032EC" w:rsidTr="004F0535">
        <w:trPr>
          <w:gridAfter w:val="1"/>
          <w:wAfter w:w="248" w:type="dxa"/>
          <w:trHeight w:val="705"/>
          <w:jc w:val="center"/>
        </w:trPr>
        <w:tc>
          <w:tcPr>
            <w:tcW w:w="14527" w:type="dxa"/>
            <w:gridSpan w:val="17"/>
            <w:tcBorders>
              <w:top w:val="single" w:sz="4" w:space="0" w:color="auto"/>
              <w:left w:val="single" w:sz="4" w:space="0" w:color="auto"/>
              <w:bottom w:val="single" w:sz="4" w:space="0" w:color="auto"/>
              <w:right w:val="single" w:sz="4" w:space="0" w:color="auto"/>
            </w:tcBorders>
            <w:vAlign w:val="bottom"/>
          </w:tcPr>
          <w:p w:rsidR="00103F68" w:rsidRPr="00C032EC" w:rsidRDefault="00103F68" w:rsidP="00E5306C">
            <w:pPr>
              <w:rPr>
                <w:b/>
                <w:bCs/>
              </w:rPr>
            </w:pPr>
            <w:r w:rsidRPr="00C032EC">
              <w:rPr>
                <w:b/>
                <w:bCs/>
              </w:rPr>
              <w:t>Перечень технических мероприятий и исходная информация  для разработки программы инвестиционных проектов в теплоснабжении  (2014-2023годы)</w:t>
            </w: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 п/п</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Инвестиционные проекты (наименование, описание и ссылка на обоснование)</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Цели реализации проекта</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Ед. изм.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Технические параметры проекта</w:t>
            </w: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Объем капитальных затрат, тыс. руб.</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Срок реализации проекта</w:t>
            </w: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b/>
                <w:bCs/>
                <w:color w:val="000000"/>
              </w:rPr>
            </w:pPr>
            <w:r w:rsidRPr="00C032EC">
              <w:rPr>
                <w:b/>
                <w:bCs/>
                <w:color w:val="000000"/>
                <w:sz w:val="22"/>
                <w:szCs w:val="22"/>
              </w:rPr>
              <w:t>1.</w:t>
            </w:r>
          </w:p>
        </w:tc>
        <w:tc>
          <w:tcPr>
            <w:tcW w:w="13188" w:type="dxa"/>
            <w:gridSpan w:val="15"/>
            <w:tcBorders>
              <w:top w:val="single" w:sz="4" w:space="0" w:color="auto"/>
              <w:left w:val="nil"/>
              <w:bottom w:val="single" w:sz="4" w:space="0" w:color="auto"/>
              <w:right w:val="single" w:sz="4" w:space="0" w:color="auto"/>
            </w:tcBorders>
            <w:vAlign w:val="center"/>
          </w:tcPr>
          <w:p w:rsidR="00103F68" w:rsidRPr="00C032EC" w:rsidRDefault="00103F68" w:rsidP="00E5306C">
            <w:pPr>
              <w:rPr>
                <w:b/>
                <w:bCs/>
                <w:color w:val="000000"/>
              </w:rPr>
            </w:pPr>
            <w:r w:rsidRPr="00C032EC">
              <w:rPr>
                <w:b/>
                <w:bCs/>
                <w:color w:val="000000"/>
                <w:sz w:val="22"/>
                <w:szCs w:val="22"/>
              </w:rPr>
              <w:t>Новое строительство, реконструкция и техническое перевооружение источников тепловой энергии</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1</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Закрытие котельной ЦРБ (г.Фатеж ул. Набережная</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шт</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2014</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Перевод объектов ЦРБ на автономное отопление.</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Сокращение затрат на энергоресурсы</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шт</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2014</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3</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Консервация котельной г.Фатеж ул. Тихая, 52.</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шт</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2017</w:t>
            </w: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b/>
                <w:bCs/>
                <w:color w:val="000000"/>
              </w:rPr>
            </w:pPr>
            <w:r w:rsidRPr="00C032EC">
              <w:rPr>
                <w:b/>
                <w:bCs/>
                <w:color w:val="000000"/>
                <w:sz w:val="22"/>
                <w:szCs w:val="22"/>
              </w:rPr>
              <w:t>Всего</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b/>
                <w:bCs/>
              </w:rPr>
            </w:pP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b/>
                <w:bCs/>
                <w:color w:val="000000"/>
              </w:rPr>
            </w:pP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b/>
                <w:bCs/>
                <w:color w:val="000000"/>
              </w:rPr>
            </w:pP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pPr>
              <w:rPr>
                <w:b/>
                <w:bCs/>
                <w:color w:val="000000"/>
              </w:rPr>
            </w:pP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b/>
                <w:bCs/>
                <w:color w:val="000000"/>
              </w:rPr>
            </w:pPr>
            <w:r w:rsidRPr="00C032EC">
              <w:rPr>
                <w:b/>
                <w:bCs/>
                <w:color w:val="000000"/>
                <w:sz w:val="22"/>
                <w:szCs w:val="22"/>
              </w:rPr>
              <w:t>2.</w:t>
            </w:r>
          </w:p>
        </w:tc>
        <w:tc>
          <w:tcPr>
            <w:tcW w:w="13188" w:type="dxa"/>
            <w:gridSpan w:val="15"/>
            <w:tcBorders>
              <w:top w:val="single" w:sz="4" w:space="0" w:color="auto"/>
              <w:left w:val="nil"/>
              <w:bottom w:val="single" w:sz="4" w:space="0" w:color="auto"/>
              <w:right w:val="single" w:sz="4" w:space="0" w:color="auto"/>
            </w:tcBorders>
            <w:vAlign w:val="center"/>
          </w:tcPr>
          <w:p w:rsidR="00103F68" w:rsidRPr="00C032EC" w:rsidRDefault="00103F68" w:rsidP="00E5306C">
            <w:pPr>
              <w:rPr>
                <w:b/>
                <w:bCs/>
                <w:color w:val="000000"/>
              </w:rPr>
            </w:pPr>
            <w:r w:rsidRPr="00C032EC">
              <w:rPr>
                <w:b/>
                <w:bCs/>
                <w:color w:val="000000"/>
                <w:sz w:val="22"/>
                <w:szCs w:val="22"/>
              </w:rPr>
              <w:t>Новое строительство и реконструкция тепловых сетей</w:t>
            </w: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1</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Реконструкция участка тепловой магистрали от ТК 24 (ул. Восточная) до ТК 26 (жилой дом ул. Тихая, 38).</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350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11766</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2015</w:t>
            </w:r>
          </w:p>
        </w:tc>
      </w:tr>
      <w:tr w:rsidR="00103F68" w:rsidRPr="00C032EC" w:rsidTr="004F0535">
        <w:trPr>
          <w:gridAfter w:val="1"/>
          <w:wAfter w:w="248" w:type="dxa"/>
          <w:trHeight w:val="1104"/>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Прокладка трубопровода для горячего водоснабжения  участка тепловой магистрали от ТК 24 (ул. Восточная) до ТК 26 (жилой дом ул. Тихая, 38).</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350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4160</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2015</w:t>
            </w: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3</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Строительство второго теплового ввода жилого дома ул. Тихая, 38, ДУ 150 мм длина 120м.</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120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2060</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2016</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4</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Прокладка трубопровода для горячего водоснабжения жилого дома ул. Тихая, 38</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120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1503</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2016</w:t>
            </w: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5</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Строительство тепломагистрали от ТК 1 котельной ул. Тихая, 52 до жилого дома Тихая, 38,</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450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8121</w:t>
            </w: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1,23</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6</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Замена участка теплосети от ТК 2 до ТК 3</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70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2714</w:t>
            </w: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2018</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7</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Замена участка теплосети от ТК 3 до ТК 5</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110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4331</w:t>
            </w: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pPr>
              <w:rPr>
                <w:color w:val="000000"/>
              </w:rPr>
            </w:pPr>
            <w:r w:rsidRPr="00C032EC">
              <w:rPr>
                <w:color w:val="000000"/>
                <w:sz w:val="22"/>
                <w:szCs w:val="22"/>
              </w:rPr>
              <w:t>2019</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8</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Замена участка теплосети от ТК 5 до ТК 6</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b/>
                <w:bCs/>
                <w:color w:val="000000"/>
              </w:rPr>
            </w:pPr>
            <w:r w:rsidRPr="00C032EC">
              <w:rPr>
                <w:b/>
                <w:bCs/>
                <w:color w:val="000000"/>
                <w:sz w:val="22"/>
                <w:szCs w:val="22"/>
              </w:rPr>
              <w:t>90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3762</w:t>
            </w: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pPr>
              <w:rPr>
                <w:b/>
                <w:bCs/>
                <w:color w:val="000000"/>
              </w:rPr>
            </w:pPr>
            <w:r w:rsidRPr="00C032EC">
              <w:rPr>
                <w:b/>
                <w:bCs/>
                <w:color w:val="000000"/>
                <w:sz w:val="22"/>
                <w:szCs w:val="22"/>
              </w:rPr>
              <w:t>2020</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9</w:t>
            </w:r>
          </w:p>
        </w:tc>
        <w:tc>
          <w:tcPr>
            <w:tcW w:w="4455" w:type="dxa"/>
            <w:gridSpan w:val="3"/>
            <w:tcBorders>
              <w:top w:val="nil"/>
              <w:left w:val="nil"/>
              <w:bottom w:val="single" w:sz="4" w:space="0" w:color="auto"/>
              <w:right w:val="single" w:sz="4" w:space="0" w:color="auto"/>
            </w:tcBorders>
            <w:noWrap/>
            <w:vAlign w:val="center"/>
          </w:tcPr>
          <w:p w:rsidR="00103F68" w:rsidRPr="00C032EC" w:rsidRDefault="00103F68" w:rsidP="00E5306C">
            <w:r w:rsidRPr="00C032EC">
              <w:rPr>
                <w:sz w:val="22"/>
                <w:szCs w:val="22"/>
              </w:rPr>
              <w:t>Замена участка теплосети от ТК 6 до ТК 9</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230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4825</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2021</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10</w:t>
            </w:r>
          </w:p>
        </w:tc>
        <w:tc>
          <w:tcPr>
            <w:tcW w:w="4455" w:type="dxa"/>
            <w:gridSpan w:val="3"/>
            <w:tcBorders>
              <w:top w:val="nil"/>
              <w:left w:val="nil"/>
              <w:bottom w:val="single" w:sz="4" w:space="0" w:color="auto"/>
              <w:right w:val="single" w:sz="4" w:space="0" w:color="auto"/>
            </w:tcBorders>
            <w:noWrap/>
            <w:vAlign w:val="center"/>
          </w:tcPr>
          <w:p w:rsidR="00103F68" w:rsidRPr="00C032EC" w:rsidRDefault="00103F68" w:rsidP="00E5306C">
            <w:r w:rsidRPr="00C032EC">
              <w:rPr>
                <w:sz w:val="22"/>
                <w:szCs w:val="22"/>
              </w:rPr>
              <w:t>Замена участка теплосети от ТК12 до ТК 24</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170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7620</w:t>
            </w: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2022</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11</w:t>
            </w:r>
          </w:p>
        </w:tc>
        <w:tc>
          <w:tcPr>
            <w:tcW w:w="4455" w:type="dxa"/>
            <w:gridSpan w:val="3"/>
            <w:tcBorders>
              <w:top w:val="nil"/>
              <w:left w:val="nil"/>
              <w:bottom w:val="single" w:sz="4" w:space="0" w:color="auto"/>
              <w:right w:val="single" w:sz="4" w:space="0" w:color="auto"/>
            </w:tcBorders>
            <w:noWrap/>
            <w:vAlign w:val="center"/>
          </w:tcPr>
          <w:p w:rsidR="00103F68" w:rsidRPr="00C032EC" w:rsidRDefault="00103F68" w:rsidP="00E5306C">
            <w:r w:rsidRPr="00C032EC">
              <w:rPr>
                <w:sz w:val="22"/>
                <w:szCs w:val="22"/>
              </w:rPr>
              <w:t>Замена участка теплосети от ТК 1 до ТК 40</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Повышение надежности теплоснабжения</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м</w:t>
            </w: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200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9268</w:t>
            </w: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2023</w:t>
            </w: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rFonts w:ascii="Arial" w:hAnsi="Arial" w:cs="Arial"/>
              </w:rPr>
            </w:pPr>
          </w:p>
        </w:tc>
        <w:tc>
          <w:tcPr>
            <w:tcW w:w="4455"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p>
        </w:tc>
        <w:tc>
          <w:tcPr>
            <w:tcW w:w="2524"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p>
        </w:tc>
        <w:tc>
          <w:tcPr>
            <w:tcW w:w="134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p>
        </w:tc>
        <w:tc>
          <w:tcPr>
            <w:tcW w:w="1500"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noWrap/>
            <w:vAlign w:val="bottom"/>
          </w:tcPr>
          <w:p w:rsidR="00103F68" w:rsidRPr="00C032EC" w:rsidRDefault="00103F68" w:rsidP="00E5306C">
            <w:pPr>
              <w:rPr>
                <w:rFonts w:ascii="Arial" w:hAnsi="Arial" w:cs="Arial"/>
              </w:rPr>
            </w:pPr>
          </w:p>
        </w:tc>
        <w:tc>
          <w:tcPr>
            <w:tcW w:w="4455" w:type="dxa"/>
            <w:gridSpan w:val="3"/>
            <w:tcBorders>
              <w:top w:val="nil"/>
              <w:left w:val="nil"/>
              <w:bottom w:val="single" w:sz="4" w:space="0" w:color="auto"/>
              <w:right w:val="single" w:sz="4" w:space="0" w:color="auto"/>
            </w:tcBorders>
            <w:noWrap/>
            <w:vAlign w:val="bottom"/>
          </w:tcPr>
          <w:p w:rsidR="00103F68" w:rsidRPr="00C032EC" w:rsidRDefault="00103F68" w:rsidP="00E5306C">
            <w:pPr>
              <w:rPr>
                <w:rFonts w:ascii="Arial" w:hAnsi="Arial" w:cs="Arial"/>
              </w:rPr>
            </w:pPr>
          </w:p>
        </w:tc>
        <w:tc>
          <w:tcPr>
            <w:tcW w:w="2524" w:type="dxa"/>
            <w:gridSpan w:val="2"/>
            <w:tcBorders>
              <w:top w:val="nil"/>
              <w:left w:val="nil"/>
              <w:bottom w:val="single" w:sz="4" w:space="0" w:color="auto"/>
              <w:right w:val="single" w:sz="4" w:space="0" w:color="auto"/>
            </w:tcBorders>
            <w:noWrap/>
            <w:vAlign w:val="bottom"/>
          </w:tcPr>
          <w:p w:rsidR="00103F68" w:rsidRPr="00C032EC" w:rsidRDefault="00103F68" w:rsidP="00E5306C">
            <w:pPr>
              <w:rPr>
                <w:rFonts w:ascii="Arial" w:hAnsi="Arial" w:cs="Arial"/>
              </w:rPr>
            </w:pPr>
          </w:p>
        </w:tc>
        <w:tc>
          <w:tcPr>
            <w:tcW w:w="1343" w:type="dxa"/>
            <w:gridSpan w:val="3"/>
            <w:tcBorders>
              <w:top w:val="nil"/>
              <w:left w:val="nil"/>
              <w:bottom w:val="single" w:sz="4" w:space="0" w:color="auto"/>
              <w:right w:val="single" w:sz="4" w:space="0" w:color="auto"/>
            </w:tcBorders>
            <w:noWrap/>
            <w:vAlign w:val="bottom"/>
          </w:tcPr>
          <w:p w:rsidR="00103F68" w:rsidRPr="00C032EC" w:rsidRDefault="00103F68" w:rsidP="00E5306C">
            <w:pPr>
              <w:rPr>
                <w:rFonts w:ascii="Arial" w:hAnsi="Arial" w:cs="Arial"/>
              </w:rPr>
            </w:pPr>
          </w:p>
        </w:tc>
        <w:tc>
          <w:tcPr>
            <w:tcW w:w="1500" w:type="dxa"/>
            <w:gridSpan w:val="2"/>
            <w:tcBorders>
              <w:top w:val="nil"/>
              <w:left w:val="nil"/>
              <w:bottom w:val="single" w:sz="4" w:space="0" w:color="auto"/>
              <w:right w:val="single" w:sz="4" w:space="0" w:color="auto"/>
            </w:tcBorders>
            <w:noWrap/>
            <w:vAlign w:val="bottom"/>
          </w:tcPr>
          <w:p w:rsidR="00103F68" w:rsidRPr="00C032EC" w:rsidRDefault="00103F68" w:rsidP="00E5306C">
            <w:pPr>
              <w:rPr>
                <w:rFonts w:ascii="Arial" w:hAnsi="Arial" w:cs="Arial"/>
              </w:rPr>
            </w:pPr>
          </w:p>
        </w:tc>
        <w:tc>
          <w:tcPr>
            <w:tcW w:w="1633" w:type="dxa"/>
            <w:gridSpan w:val="3"/>
            <w:tcBorders>
              <w:top w:val="nil"/>
              <w:left w:val="nil"/>
              <w:bottom w:val="single" w:sz="4" w:space="0" w:color="auto"/>
              <w:right w:val="single" w:sz="4" w:space="0" w:color="auto"/>
            </w:tcBorders>
            <w:noWrap/>
            <w:vAlign w:val="bottom"/>
          </w:tcPr>
          <w:p w:rsidR="00103F68" w:rsidRPr="00C032EC" w:rsidRDefault="00103F68" w:rsidP="00E5306C">
            <w:pPr>
              <w:rPr>
                <w:rFonts w:ascii="Arial" w:hAnsi="Arial" w:cs="Arial"/>
              </w:rPr>
            </w:pPr>
          </w:p>
        </w:tc>
        <w:tc>
          <w:tcPr>
            <w:tcW w:w="1733" w:type="dxa"/>
            <w:gridSpan w:val="2"/>
            <w:tcBorders>
              <w:top w:val="nil"/>
              <w:left w:val="nil"/>
              <w:bottom w:val="single" w:sz="4" w:space="0" w:color="auto"/>
              <w:right w:val="single" w:sz="4" w:space="0" w:color="auto"/>
            </w:tcBorders>
            <w:noWrap/>
            <w:vAlign w:val="bottom"/>
          </w:tcPr>
          <w:p w:rsidR="00103F68" w:rsidRPr="00C032EC" w:rsidRDefault="00103F68" w:rsidP="00E5306C">
            <w:pPr>
              <w:rPr>
                <w:rFonts w:ascii="Arial" w:hAnsi="Arial" w:cs="Arial"/>
              </w:rPr>
            </w:pPr>
          </w:p>
        </w:tc>
      </w:tr>
      <w:tr w:rsidR="00103F68" w:rsidRPr="00C032EC" w:rsidTr="004F0535">
        <w:trPr>
          <w:gridAfter w:val="1"/>
          <w:wAfter w:w="248" w:type="dxa"/>
          <w:trHeight w:val="675"/>
          <w:jc w:val="center"/>
        </w:trPr>
        <w:tc>
          <w:tcPr>
            <w:tcW w:w="14527" w:type="dxa"/>
            <w:gridSpan w:val="17"/>
            <w:tcBorders>
              <w:top w:val="single" w:sz="4" w:space="0" w:color="auto"/>
              <w:left w:val="single" w:sz="4" w:space="0" w:color="auto"/>
              <w:bottom w:val="single" w:sz="4" w:space="0" w:color="auto"/>
              <w:right w:val="single" w:sz="4" w:space="0" w:color="auto"/>
            </w:tcBorders>
            <w:vAlign w:val="center"/>
          </w:tcPr>
          <w:p w:rsidR="00103F68" w:rsidRPr="00C032EC" w:rsidRDefault="00103F68" w:rsidP="00E5306C">
            <w:pPr>
              <w:rPr>
                <w:b/>
                <w:bCs/>
              </w:rPr>
            </w:pPr>
            <w:r w:rsidRPr="00C032EC">
              <w:rPr>
                <w:b/>
                <w:bCs/>
                <w:sz w:val="22"/>
                <w:szCs w:val="22"/>
              </w:rPr>
              <w:t>Перечень технических мероприятий и исходная информация  для разработки программы инвестиционных проектов в водоснабжении  (2014-2023годы)</w:t>
            </w: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r w:rsidRPr="00C032EC">
              <w:rPr>
                <w:sz w:val="22"/>
                <w:szCs w:val="22"/>
              </w:rPr>
              <w:t>1</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Наименование проекта</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Цель проекта</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Ед.изм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технические параметры проекта</w:t>
            </w: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финансовые потребности, всего. т.руб.</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срок реализации проекта, год</w:t>
            </w: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shd w:val="clear" w:color="auto" w:fill="FFFF00"/>
            <w:vAlign w:val="center"/>
          </w:tcPr>
          <w:p w:rsidR="00103F68" w:rsidRPr="00C032EC" w:rsidRDefault="00103F68" w:rsidP="00E5306C">
            <w:r w:rsidRPr="00C032EC">
              <w:rPr>
                <w:sz w:val="22"/>
                <w:szCs w:val="22"/>
              </w:rPr>
              <w:t>1</w:t>
            </w:r>
          </w:p>
        </w:tc>
        <w:tc>
          <w:tcPr>
            <w:tcW w:w="13188" w:type="dxa"/>
            <w:gridSpan w:val="15"/>
            <w:tcBorders>
              <w:top w:val="single" w:sz="4" w:space="0" w:color="auto"/>
              <w:left w:val="nil"/>
              <w:bottom w:val="single" w:sz="4" w:space="0" w:color="auto"/>
              <w:right w:val="single" w:sz="4" w:space="0" w:color="auto"/>
            </w:tcBorders>
            <w:shd w:val="clear" w:color="auto" w:fill="FFFF00"/>
            <w:vAlign w:val="center"/>
          </w:tcPr>
          <w:p w:rsidR="00103F68" w:rsidRPr="00C032EC" w:rsidRDefault="00103F68" w:rsidP="00E5306C">
            <w:r w:rsidRPr="00C032EC">
              <w:rPr>
                <w:sz w:val="22"/>
                <w:szCs w:val="22"/>
              </w:rPr>
              <w:t>Реконструкция  и строительство водопроводной системы</w:t>
            </w:r>
          </w:p>
        </w:tc>
      </w:tr>
      <w:tr w:rsidR="00103F68" w:rsidRPr="00C032EC" w:rsidTr="004F0535">
        <w:trPr>
          <w:gridAfter w:val="1"/>
          <w:wAfter w:w="248" w:type="dxa"/>
          <w:trHeight w:val="828"/>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Строительство новой насосной станции</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Повышение давления  в сети, подключение новых потребителей</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1</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25 куб.м. час</w:t>
            </w:r>
          </w:p>
        </w:tc>
        <w:tc>
          <w:tcPr>
            <w:tcW w:w="163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3000</w:t>
            </w:r>
          </w:p>
        </w:tc>
        <w:tc>
          <w:tcPr>
            <w:tcW w:w="1733"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1</w:t>
            </w: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r w:rsidRPr="00C032EC">
              <w:rPr>
                <w:sz w:val="22"/>
                <w:szCs w:val="22"/>
              </w:rPr>
              <w:t>2</w:t>
            </w:r>
          </w:p>
        </w:tc>
        <w:tc>
          <w:tcPr>
            <w:tcW w:w="13188" w:type="dxa"/>
            <w:gridSpan w:val="15"/>
            <w:tcBorders>
              <w:top w:val="single" w:sz="4" w:space="0" w:color="auto"/>
              <w:left w:val="nil"/>
              <w:bottom w:val="single" w:sz="4" w:space="0" w:color="auto"/>
              <w:right w:val="single" w:sz="4" w:space="0" w:color="auto"/>
            </w:tcBorders>
            <w:shd w:val="clear" w:color="auto" w:fill="FFFF00"/>
            <w:vAlign w:val="center"/>
          </w:tcPr>
          <w:p w:rsidR="00103F68" w:rsidRPr="00C032EC" w:rsidRDefault="00103F68" w:rsidP="00E5306C">
            <w:r w:rsidRPr="00C032EC">
              <w:rPr>
                <w:sz w:val="22"/>
                <w:szCs w:val="22"/>
              </w:rPr>
              <w:t>Водопроводные сети по городу</w:t>
            </w:r>
          </w:p>
        </w:tc>
      </w:tr>
      <w:tr w:rsidR="00103F68" w:rsidRPr="00C032EC" w:rsidTr="004F0535">
        <w:trPr>
          <w:gridAfter w:val="1"/>
          <w:wAfter w:w="248" w:type="dxa"/>
          <w:trHeight w:val="1656"/>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r w:rsidRPr="00C032EC">
              <w:rPr>
                <w:sz w:val="22"/>
                <w:szCs w:val="22"/>
              </w:rPr>
              <w:t>2.1.</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 xml:space="preserve">Строительство водопроводных сетей </w:t>
            </w:r>
            <w:r w:rsidRPr="00C032EC">
              <w:rPr>
                <w:rFonts w:ascii="Calibri" w:hAnsi="Calibri"/>
                <w:color w:val="000000"/>
                <w:sz w:val="22"/>
                <w:szCs w:val="22"/>
              </w:rPr>
              <w:t>ø 100 мм</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Замена участков водовода с целью обеспечения дополнительных объемов подачи к местам застроек и исключения утечек</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5000</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14800</w:t>
            </w:r>
          </w:p>
        </w:tc>
        <w:tc>
          <w:tcPr>
            <w:tcW w:w="1733" w:type="dxa"/>
            <w:gridSpan w:val="2"/>
            <w:tcBorders>
              <w:top w:val="nil"/>
              <w:left w:val="nil"/>
              <w:bottom w:val="single" w:sz="4" w:space="0" w:color="auto"/>
              <w:right w:val="single" w:sz="4" w:space="0" w:color="auto"/>
            </w:tcBorders>
            <w:shd w:val="clear" w:color="auto" w:fill="FFFFFF"/>
            <w:vAlign w:val="center"/>
          </w:tcPr>
          <w:p w:rsidR="00103F68" w:rsidRPr="00C032EC" w:rsidRDefault="00103F68" w:rsidP="00E5306C">
            <w:r w:rsidRPr="00C032EC">
              <w:rPr>
                <w:sz w:val="22"/>
                <w:szCs w:val="22"/>
              </w:rPr>
              <w:t>10</w:t>
            </w:r>
          </w:p>
        </w:tc>
      </w:tr>
      <w:tr w:rsidR="00103F68" w:rsidRPr="00C032EC" w:rsidTr="004F0535">
        <w:trPr>
          <w:gridAfter w:val="1"/>
          <w:wAfter w:w="248" w:type="dxa"/>
          <w:trHeight w:val="552"/>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r w:rsidRPr="00C032EC">
              <w:rPr>
                <w:sz w:val="22"/>
                <w:szCs w:val="22"/>
              </w:rPr>
              <w:t>2.2.</w:t>
            </w:r>
          </w:p>
        </w:tc>
        <w:tc>
          <w:tcPr>
            <w:tcW w:w="4455" w:type="dxa"/>
            <w:gridSpan w:val="3"/>
            <w:tcBorders>
              <w:top w:val="nil"/>
              <w:left w:val="nil"/>
              <w:bottom w:val="single" w:sz="4" w:space="0" w:color="auto"/>
              <w:right w:val="single" w:sz="4" w:space="0" w:color="auto"/>
            </w:tcBorders>
            <w:vAlign w:val="bottom"/>
          </w:tcPr>
          <w:p w:rsidR="00103F68" w:rsidRPr="00C032EC" w:rsidRDefault="00103F68" w:rsidP="00E5306C">
            <w:pPr>
              <w:rPr>
                <w:color w:val="000000"/>
              </w:rPr>
            </w:pPr>
            <w:r w:rsidRPr="00C032EC">
              <w:rPr>
                <w:color w:val="000000"/>
                <w:sz w:val="22"/>
                <w:szCs w:val="22"/>
              </w:rPr>
              <w:t>Реконструкция асбоцементных водопроводных сетей ул. Никитинская</w:t>
            </w:r>
          </w:p>
        </w:tc>
        <w:tc>
          <w:tcPr>
            <w:tcW w:w="2524" w:type="dxa"/>
            <w:gridSpan w:val="2"/>
            <w:tcBorders>
              <w:top w:val="nil"/>
              <w:left w:val="nil"/>
              <w:bottom w:val="single" w:sz="4" w:space="0" w:color="auto"/>
              <w:right w:val="single" w:sz="4" w:space="0" w:color="auto"/>
            </w:tcBorders>
            <w:shd w:val="clear" w:color="auto" w:fill="FFFFFF"/>
            <w:vAlign w:val="center"/>
          </w:tcPr>
          <w:p w:rsidR="00103F68" w:rsidRPr="00C032EC" w:rsidRDefault="00103F68" w:rsidP="00E5306C">
            <w:r w:rsidRPr="00C032EC">
              <w:rPr>
                <w:sz w:val="22"/>
                <w:szCs w:val="22"/>
              </w:rPr>
              <w:t>Повышение надежности подачи питьевой воды</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150</w:t>
            </w:r>
          </w:p>
        </w:tc>
        <w:tc>
          <w:tcPr>
            <w:tcW w:w="1633" w:type="dxa"/>
            <w:gridSpan w:val="3"/>
            <w:tcBorders>
              <w:top w:val="nil"/>
              <w:left w:val="nil"/>
              <w:bottom w:val="single" w:sz="4" w:space="0" w:color="auto"/>
              <w:right w:val="single" w:sz="4" w:space="0" w:color="auto"/>
            </w:tcBorders>
            <w:shd w:val="clear" w:color="auto" w:fill="FFFFFF"/>
            <w:vAlign w:val="center"/>
          </w:tcPr>
          <w:p w:rsidR="00103F68" w:rsidRPr="00C032EC" w:rsidRDefault="00103F68" w:rsidP="00E5306C">
            <w:r w:rsidRPr="00C032EC">
              <w:rPr>
                <w:sz w:val="22"/>
                <w:szCs w:val="22"/>
              </w:rPr>
              <w:t>71,2</w:t>
            </w:r>
          </w:p>
        </w:tc>
        <w:tc>
          <w:tcPr>
            <w:tcW w:w="1733" w:type="dxa"/>
            <w:gridSpan w:val="2"/>
            <w:tcBorders>
              <w:top w:val="nil"/>
              <w:left w:val="nil"/>
              <w:bottom w:val="single" w:sz="4" w:space="0" w:color="auto"/>
              <w:right w:val="single" w:sz="4" w:space="0" w:color="auto"/>
            </w:tcBorders>
            <w:shd w:val="clear" w:color="auto" w:fill="FFFFFF"/>
            <w:vAlign w:val="center"/>
          </w:tcPr>
          <w:p w:rsidR="00103F68" w:rsidRPr="00C032EC" w:rsidRDefault="00103F68" w:rsidP="00E5306C">
            <w:r w:rsidRPr="00C032EC">
              <w:rPr>
                <w:sz w:val="22"/>
                <w:szCs w:val="22"/>
              </w:rPr>
              <w:t>10</w:t>
            </w:r>
          </w:p>
        </w:tc>
      </w:tr>
      <w:tr w:rsidR="00103F68" w:rsidRPr="00C032EC" w:rsidTr="004F0535">
        <w:trPr>
          <w:gridAfter w:val="1"/>
          <w:wAfter w:w="248" w:type="dxa"/>
          <w:trHeight w:val="720"/>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tc>
        <w:tc>
          <w:tcPr>
            <w:tcW w:w="13188" w:type="dxa"/>
            <w:gridSpan w:val="15"/>
            <w:tcBorders>
              <w:top w:val="single" w:sz="4" w:space="0" w:color="auto"/>
              <w:left w:val="nil"/>
              <w:bottom w:val="single" w:sz="4" w:space="0" w:color="auto"/>
              <w:right w:val="single" w:sz="4" w:space="0" w:color="auto"/>
            </w:tcBorders>
            <w:vAlign w:val="center"/>
          </w:tcPr>
          <w:p w:rsidR="00103F68" w:rsidRPr="00C032EC" w:rsidRDefault="00103F68" w:rsidP="00E5306C">
            <w:pPr>
              <w:rPr>
                <w:b/>
                <w:bCs/>
              </w:rPr>
            </w:pPr>
            <w:r w:rsidRPr="00C032EC">
              <w:rPr>
                <w:b/>
                <w:bCs/>
                <w:sz w:val="22"/>
                <w:szCs w:val="22"/>
              </w:rPr>
              <w:t>Перечень технических мероприятий и исходная информация  для разработки программы инвестиционных проектов в водоснабжении  (2014-2023годы)</w:t>
            </w:r>
          </w:p>
        </w:tc>
      </w:tr>
      <w:tr w:rsidR="00103F68" w:rsidRPr="00C032EC" w:rsidTr="004F0535">
        <w:trPr>
          <w:gridAfter w:val="1"/>
          <w:wAfter w:w="248" w:type="dxa"/>
          <w:trHeight w:val="276"/>
          <w:jc w:val="center"/>
        </w:trPr>
        <w:tc>
          <w:tcPr>
            <w:tcW w:w="1339" w:type="dxa"/>
            <w:gridSpan w:val="2"/>
            <w:tcBorders>
              <w:top w:val="nil"/>
              <w:left w:val="single" w:sz="4" w:space="0" w:color="auto"/>
              <w:bottom w:val="single" w:sz="4" w:space="0" w:color="auto"/>
              <w:right w:val="single" w:sz="4" w:space="0" w:color="auto"/>
            </w:tcBorders>
            <w:vAlign w:val="center"/>
          </w:tcPr>
          <w:p w:rsidR="00103F68" w:rsidRPr="00C032EC" w:rsidRDefault="00103F68" w:rsidP="00E5306C">
            <w:r w:rsidRPr="00C032EC">
              <w:rPr>
                <w:sz w:val="22"/>
                <w:szCs w:val="22"/>
              </w:rPr>
              <w:t>1</w:t>
            </w:r>
          </w:p>
        </w:tc>
        <w:tc>
          <w:tcPr>
            <w:tcW w:w="13188" w:type="dxa"/>
            <w:gridSpan w:val="15"/>
            <w:tcBorders>
              <w:top w:val="single" w:sz="4" w:space="0" w:color="auto"/>
              <w:left w:val="nil"/>
              <w:bottom w:val="single" w:sz="4" w:space="0" w:color="auto"/>
              <w:right w:val="single" w:sz="4" w:space="0" w:color="auto"/>
            </w:tcBorders>
            <w:shd w:val="clear" w:color="auto" w:fill="FFFF00"/>
            <w:vAlign w:val="center"/>
          </w:tcPr>
          <w:p w:rsidR="00103F68" w:rsidRPr="00C032EC" w:rsidRDefault="00103F68" w:rsidP="00E5306C">
            <w:pPr>
              <w:rPr>
                <w:b/>
                <w:bCs/>
                <w:color w:val="000000"/>
              </w:rPr>
            </w:pPr>
            <w:r w:rsidRPr="00C032EC">
              <w:rPr>
                <w:b/>
                <w:bCs/>
                <w:color w:val="000000"/>
                <w:sz w:val="22"/>
                <w:szCs w:val="22"/>
              </w:rPr>
              <w:t>Система водоотведения г. Фатеж</w:t>
            </w:r>
            <w:r>
              <w:rPr>
                <w:b/>
                <w:bCs/>
                <w:color w:val="000000"/>
                <w:sz w:val="22"/>
                <w:szCs w:val="22"/>
              </w:rPr>
              <w:t>а</w:t>
            </w:r>
          </w:p>
        </w:tc>
      </w:tr>
      <w:tr w:rsidR="00103F68" w:rsidRPr="00C032EC" w:rsidTr="004F0535">
        <w:trPr>
          <w:gridAfter w:val="1"/>
          <w:wAfter w:w="248" w:type="dxa"/>
          <w:trHeight w:val="1380"/>
          <w:jc w:val="center"/>
        </w:trPr>
        <w:tc>
          <w:tcPr>
            <w:tcW w:w="1339" w:type="dxa"/>
            <w:gridSpan w:val="2"/>
            <w:tcBorders>
              <w:top w:val="nil"/>
              <w:left w:val="single" w:sz="4" w:space="0" w:color="auto"/>
              <w:bottom w:val="single" w:sz="4" w:space="0" w:color="auto"/>
              <w:right w:val="single" w:sz="4" w:space="0" w:color="auto"/>
            </w:tcBorders>
            <w:noWrap/>
            <w:vAlign w:val="center"/>
          </w:tcPr>
          <w:p w:rsidR="00103F68" w:rsidRPr="00C032EC" w:rsidRDefault="00103F68" w:rsidP="00E5306C">
            <w:pPr>
              <w:rPr>
                <w:rFonts w:ascii="Arial" w:hAnsi="Arial" w:cs="Arial"/>
              </w:rPr>
            </w:pPr>
            <w:r w:rsidRPr="00C032EC">
              <w:rPr>
                <w:rFonts w:ascii="Arial" w:hAnsi="Arial" w:cs="Arial"/>
                <w:sz w:val="22"/>
                <w:szCs w:val="22"/>
              </w:rPr>
              <w:t>1</w:t>
            </w:r>
          </w:p>
        </w:tc>
        <w:tc>
          <w:tcPr>
            <w:tcW w:w="4455" w:type="dxa"/>
            <w:gridSpan w:val="3"/>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Строительство канализационной сети к строящемуся д/саду  по ул. Восточная</w:t>
            </w:r>
          </w:p>
        </w:tc>
        <w:tc>
          <w:tcPr>
            <w:tcW w:w="2524" w:type="dxa"/>
            <w:gridSpan w:val="2"/>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Выполнение экологических требований при эксплуатации  детского сада</w:t>
            </w:r>
          </w:p>
        </w:tc>
        <w:tc>
          <w:tcPr>
            <w:tcW w:w="1343" w:type="dxa"/>
            <w:gridSpan w:val="3"/>
            <w:tcBorders>
              <w:top w:val="nil"/>
              <w:left w:val="nil"/>
              <w:bottom w:val="single" w:sz="4" w:space="0" w:color="auto"/>
              <w:right w:val="single" w:sz="4" w:space="0" w:color="auto"/>
            </w:tcBorders>
            <w:vAlign w:val="center"/>
          </w:tcPr>
          <w:p w:rsidR="00103F68" w:rsidRPr="00C032EC" w:rsidRDefault="00103F68" w:rsidP="00E5306C">
            <w:r w:rsidRPr="00C032EC">
              <w:rPr>
                <w:sz w:val="22"/>
                <w:szCs w:val="22"/>
              </w:rPr>
              <w:t>м</w:t>
            </w:r>
          </w:p>
        </w:tc>
        <w:tc>
          <w:tcPr>
            <w:tcW w:w="1500" w:type="dxa"/>
            <w:gridSpan w:val="2"/>
            <w:tcBorders>
              <w:top w:val="nil"/>
              <w:left w:val="nil"/>
              <w:bottom w:val="single" w:sz="4" w:space="0" w:color="auto"/>
              <w:right w:val="single" w:sz="4" w:space="0" w:color="auto"/>
            </w:tcBorders>
            <w:vAlign w:val="center"/>
          </w:tcPr>
          <w:p w:rsidR="00103F68" w:rsidRPr="00C032EC" w:rsidRDefault="00103F68" w:rsidP="00E5306C">
            <w:pPr>
              <w:rPr>
                <w:color w:val="000000"/>
              </w:rPr>
            </w:pPr>
            <w:r w:rsidRPr="00C032EC">
              <w:rPr>
                <w:color w:val="000000"/>
                <w:sz w:val="22"/>
                <w:szCs w:val="22"/>
              </w:rPr>
              <w:t>50 м</w:t>
            </w:r>
          </w:p>
        </w:tc>
        <w:tc>
          <w:tcPr>
            <w:tcW w:w="1633" w:type="dxa"/>
            <w:gridSpan w:val="3"/>
            <w:tcBorders>
              <w:top w:val="nil"/>
              <w:left w:val="nil"/>
              <w:bottom w:val="single" w:sz="4" w:space="0" w:color="auto"/>
              <w:right w:val="single" w:sz="4" w:space="0" w:color="auto"/>
            </w:tcBorders>
            <w:noWrap/>
            <w:vAlign w:val="center"/>
          </w:tcPr>
          <w:p w:rsidR="00103F68" w:rsidRPr="00C032EC" w:rsidRDefault="00103F68" w:rsidP="00E5306C">
            <w:r w:rsidRPr="00C032EC">
              <w:rPr>
                <w:sz w:val="22"/>
                <w:szCs w:val="22"/>
              </w:rPr>
              <w:t>20,8</w:t>
            </w:r>
          </w:p>
        </w:tc>
        <w:tc>
          <w:tcPr>
            <w:tcW w:w="1733" w:type="dxa"/>
            <w:gridSpan w:val="2"/>
            <w:tcBorders>
              <w:top w:val="nil"/>
              <w:left w:val="nil"/>
              <w:bottom w:val="single" w:sz="4" w:space="0" w:color="auto"/>
              <w:right w:val="single" w:sz="4" w:space="0" w:color="auto"/>
            </w:tcBorders>
            <w:noWrap/>
            <w:vAlign w:val="center"/>
          </w:tcPr>
          <w:p w:rsidR="00103F68" w:rsidRPr="00C032EC" w:rsidRDefault="00103F68" w:rsidP="00E5306C">
            <w:r w:rsidRPr="00C032EC">
              <w:rPr>
                <w:sz w:val="22"/>
                <w:szCs w:val="22"/>
              </w:rPr>
              <w:t>1</w:t>
            </w:r>
          </w:p>
        </w:tc>
      </w:tr>
      <w:tr w:rsidR="00103F68" w:rsidRPr="00C032EC" w:rsidTr="004F0535">
        <w:trPr>
          <w:gridBefore w:val="1"/>
          <w:wBefore w:w="349" w:type="dxa"/>
          <w:trHeight w:val="768"/>
          <w:jc w:val="center"/>
        </w:trPr>
        <w:tc>
          <w:tcPr>
            <w:tcW w:w="14426" w:type="dxa"/>
            <w:gridSpan w:val="17"/>
            <w:tcBorders>
              <w:top w:val="single" w:sz="4" w:space="0" w:color="auto"/>
              <w:left w:val="single" w:sz="4" w:space="0" w:color="auto"/>
              <w:bottom w:val="single" w:sz="4" w:space="0" w:color="auto"/>
              <w:right w:val="single" w:sz="4" w:space="0" w:color="000000"/>
            </w:tcBorders>
            <w:vAlign w:val="bottom"/>
          </w:tcPr>
          <w:p w:rsidR="00103F68" w:rsidRPr="00C032EC" w:rsidRDefault="00103F68" w:rsidP="00AF357A">
            <w:pPr>
              <w:rPr>
                <w:b/>
                <w:bCs/>
              </w:rPr>
            </w:pPr>
            <w:r w:rsidRPr="00C032EC">
              <w:rPr>
                <w:b/>
                <w:bCs/>
              </w:rPr>
              <w:t>Приложение 2.  Перечень технических мероприятий и исходная информация  для разработки программы инвестиционных проектов в водоснабжении (2014-2023годы)</w:t>
            </w:r>
          </w:p>
        </w:tc>
      </w:tr>
      <w:tr w:rsidR="00103F68" w:rsidRPr="00C032EC" w:rsidTr="004F0535">
        <w:trPr>
          <w:gridBefore w:val="1"/>
          <w:wBefore w:w="349" w:type="dxa"/>
          <w:trHeight w:val="276"/>
          <w:jc w:val="center"/>
        </w:trPr>
        <w:tc>
          <w:tcPr>
            <w:tcW w:w="1128" w:type="dxa"/>
            <w:gridSpan w:val="2"/>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п/п</w:t>
            </w:r>
          </w:p>
        </w:tc>
        <w:tc>
          <w:tcPr>
            <w:tcW w:w="3674"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Инвестиционные проекты (наименование, описание и ссылка на обоснование)</w:t>
            </w:r>
          </w:p>
        </w:tc>
        <w:tc>
          <w:tcPr>
            <w:tcW w:w="2330" w:type="dxa"/>
            <w:gridSpan w:val="2"/>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Технические параметры проекта</w:t>
            </w:r>
          </w:p>
        </w:tc>
        <w:tc>
          <w:tcPr>
            <w:tcW w:w="7294" w:type="dxa"/>
            <w:gridSpan w:val="12"/>
            <w:tcBorders>
              <w:top w:val="single" w:sz="4" w:space="0" w:color="auto"/>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Объем капитальных затрат, тыс. руб.</w:t>
            </w:r>
          </w:p>
        </w:tc>
      </w:tr>
      <w:tr w:rsidR="00103F68" w:rsidRPr="00C032EC" w:rsidTr="004F0535">
        <w:trPr>
          <w:gridBefore w:val="1"/>
          <w:wBefore w:w="349" w:type="dxa"/>
          <w:trHeight w:val="276"/>
          <w:jc w:val="center"/>
        </w:trPr>
        <w:tc>
          <w:tcPr>
            <w:tcW w:w="1128"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3674"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2330"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1041"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2014</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2015</w:t>
            </w:r>
          </w:p>
        </w:tc>
        <w:tc>
          <w:tcPr>
            <w:tcW w:w="954"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2016</w:t>
            </w:r>
          </w:p>
        </w:tc>
        <w:tc>
          <w:tcPr>
            <w:tcW w:w="948"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2017</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2018</w:t>
            </w:r>
          </w:p>
        </w:tc>
        <w:tc>
          <w:tcPr>
            <w:tcW w:w="1231"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2019-2023</w:t>
            </w:r>
          </w:p>
        </w:tc>
        <w:tc>
          <w:tcPr>
            <w:tcW w:w="1224"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Всего</w:t>
            </w:r>
          </w:p>
        </w:tc>
      </w:tr>
      <w:tr w:rsidR="00103F68" w:rsidRPr="00C032EC" w:rsidTr="004F0535">
        <w:trPr>
          <w:gridBefore w:val="1"/>
          <w:wBefore w:w="349" w:type="dxa"/>
          <w:trHeight w:val="276"/>
          <w:jc w:val="center"/>
        </w:trPr>
        <w:tc>
          <w:tcPr>
            <w:tcW w:w="1128" w:type="dxa"/>
            <w:gridSpan w:val="2"/>
            <w:tcBorders>
              <w:top w:val="nil"/>
              <w:left w:val="single" w:sz="4" w:space="0" w:color="auto"/>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w:t>
            </w:r>
          </w:p>
        </w:tc>
        <w:tc>
          <w:tcPr>
            <w:tcW w:w="13298" w:type="dxa"/>
            <w:gridSpan w:val="15"/>
            <w:tcBorders>
              <w:top w:val="single" w:sz="4" w:space="0" w:color="auto"/>
              <w:left w:val="nil"/>
              <w:bottom w:val="single" w:sz="4" w:space="0" w:color="auto"/>
              <w:right w:val="single" w:sz="4" w:space="0" w:color="auto"/>
            </w:tcBorders>
            <w:shd w:val="clear" w:color="auto" w:fill="FFFF00"/>
            <w:vAlign w:val="center"/>
          </w:tcPr>
          <w:p w:rsidR="00103F68" w:rsidRPr="00C032EC" w:rsidRDefault="00103F68" w:rsidP="00AF357A">
            <w:pPr>
              <w:rPr>
                <w:b/>
                <w:bCs/>
                <w:color w:val="000000"/>
              </w:rPr>
            </w:pPr>
            <w:r w:rsidRPr="00C032EC">
              <w:rPr>
                <w:b/>
                <w:bCs/>
                <w:color w:val="000000"/>
                <w:sz w:val="22"/>
                <w:szCs w:val="22"/>
              </w:rPr>
              <w:t>Система водо</w:t>
            </w:r>
            <w:r>
              <w:rPr>
                <w:b/>
                <w:bCs/>
                <w:color w:val="000000"/>
                <w:sz w:val="22"/>
                <w:szCs w:val="22"/>
              </w:rPr>
              <w:t>снабжения</w:t>
            </w:r>
            <w:r w:rsidRPr="00C032EC">
              <w:rPr>
                <w:b/>
                <w:bCs/>
                <w:color w:val="000000"/>
                <w:sz w:val="22"/>
                <w:szCs w:val="22"/>
              </w:rPr>
              <w:t xml:space="preserve"> г. Фатеж</w:t>
            </w:r>
            <w:r>
              <w:rPr>
                <w:b/>
                <w:bCs/>
                <w:color w:val="000000"/>
                <w:sz w:val="22"/>
                <w:szCs w:val="22"/>
              </w:rPr>
              <w:t>а</w:t>
            </w:r>
          </w:p>
        </w:tc>
      </w:tr>
      <w:tr w:rsidR="00103F68" w:rsidRPr="00C032EC" w:rsidTr="004F0535">
        <w:trPr>
          <w:gridBefore w:val="1"/>
          <w:wBefore w:w="349" w:type="dxa"/>
          <w:trHeight w:val="552"/>
          <w:jc w:val="center"/>
        </w:trPr>
        <w:tc>
          <w:tcPr>
            <w:tcW w:w="1128" w:type="dxa"/>
            <w:gridSpan w:val="2"/>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2.1.</w:t>
            </w:r>
          </w:p>
        </w:tc>
        <w:tc>
          <w:tcPr>
            <w:tcW w:w="3674"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 xml:space="preserve">Строительство новой насосной станции  </w:t>
            </w:r>
          </w:p>
        </w:tc>
        <w:tc>
          <w:tcPr>
            <w:tcW w:w="2330"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25 куб.м. час</w:t>
            </w:r>
          </w:p>
        </w:tc>
        <w:tc>
          <w:tcPr>
            <w:tcW w:w="1041"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3000</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0</w:t>
            </w:r>
          </w:p>
        </w:tc>
        <w:tc>
          <w:tcPr>
            <w:tcW w:w="954"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0</w:t>
            </w:r>
          </w:p>
        </w:tc>
        <w:tc>
          <w:tcPr>
            <w:tcW w:w="948"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0</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0</w:t>
            </w:r>
          </w:p>
        </w:tc>
        <w:tc>
          <w:tcPr>
            <w:tcW w:w="1231"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0</w:t>
            </w:r>
          </w:p>
        </w:tc>
        <w:tc>
          <w:tcPr>
            <w:tcW w:w="1224"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3000</w:t>
            </w:r>
          </w:p>
        </w:tc>
      </w:tr>
      <w:tr w:rsidR="00103F68" w:rsidRPr="00C032EC" w:rsidTr="004F0535">
        <w:trPr>
          <w:gridBefore w:val="1"/>
          <w:wBefore w:w="349" w:type="dxa"/>
          <w:trHeight w:val="552"/>
          <w:jc w:val="center"/>
        </w:trPr>
        <w:tc>
          <w:tcPr>
            <w:tcW w:w="1128" w:type="dxa"/>
            <w:gridSpan w:val="2"/>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2.2.</w:t>
            </w:r>
          </w:p>
        </w:tc>
        <w:tc>
          <w:tcPr>
            <w:tcW w:w="3674"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 xml:space="preserve">Строительство водопроводных сетей </w:t>
            </w:r>
            <w:r w:rsidRPr="00C032EC">
              <w:rPr>
                <w:i/>
                <w:iCs/>
                <w:color w:val="000000"/>
                <w:sz w:val="22"/>
                <w:szCs w:val="22"/>
              </w:rPr>
              <w:t>Ф</w:t>
            </w:r>
            <w:r w:rsidRPr="00C032EC">
              <w:rPr>
                <w:color w:val="000000"/>
                <w:sz w:val="22"/>
                <w:szCs w:val="22"/>
              </w:rPr>
              <w:t>100 мм (полиэтитилен)</w:t>
            </w:r>
          </w:p>
        </w:tc>
        <w:tc>
          <w:tcPr>
            <w:tcW w:w="2330"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0,5 км в год</w:t>
            </w:r>
          </w:p>
        </w:tc>
        <w:tc>
          <w:tcPr>
            <w:tcW w:w="1041"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1189,8</w:t>
            </w:r>
          </w:p>
        </w:tc>
        <w:tc>
          <w:tcPr>
            <w:tcW w:w="948" w:type="dxa"/>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1255,4</w:t>
            </w:r>
          </w:p>
        </w:tc>
        <w:tc>
          <w:tcPr>
            <w:tcW w:w="954"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1323,3</w:t>
            </w:r>
          </w:p>
        </w:tc>
        <w:tc>
          <w:tcPr>
            <w:tcW w:w="948"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1391,1</w:t>
            </w:r>
          </w:p>
        </w:tc>
        <w:tc>
          <w:tcPr>
            <w:tcW w:w="948" w:type="dxa"/>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1447,7</w:t>
            </w:r>
          </w:p>
        </w:tc>
        <w:tc>
          <w:tcPr>
            <w:tcW w:w="1231"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8193,0</w:t>
            </w:r>
          </w:p>
        </w:tc>
        <w:tc>
          <w:tcPr>
            <w:tcW w:w="1224"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14800,3</w:t>
            </w:r>
          </w:p>
        </w:tc>
      </w:tr>
      <w:tr w:rsidR="00103F68" w:rsidRPr="00C032EC" w:rsidTr="004F0535">
        <w:trPr>
          <w:gridBefore w:val="1"/>
          <w:wBefore w:w="349" w:type="dxa"/>
          <w:trHeight w:val="828"/>
          <w:jc w:val="center"/>
        </w:trPr>
        <w:tc>
          <w:tcPr>
            <w:tcW w:w="1128" w:type="dxa"/>
            <w:gridSpan w:val="2"/>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2.3.</w:t>
            </w:r>
          </w:p>
        </w:tc>
        <w:tc>
          <w:tcPr>
            <w:tcW w:w="3674"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Реконструкция асбоцементных водопроводных сетей ул. Никитинская (</w:t>
            </w:r>
            <w:r w:rsidRPr="00C032EC">
              <w:rPr>
                <w:i/>
                <w:iCs/>
                <w:color w:val="000000"/>
                <w:sz w:val="22"/>
                <w:szCs w:val="22"/>
              </w:rPr>
              <w:t>Ф</w:t>
            </w:r>
            <w:r w:rsidRPr="00C032EC">
              <w:rPr>
                <w:color w:val="000000"/>
                <w:sz w:val="22"/>
                <w:szCs w:val="22"/>
              </w:rPr>
              <w:t>150)</w:t>
            </w:r>
          </w:p>
        </w:tc>
        <w:tc>
          <w:tcPr>
            <w:tcW w:w="2330"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0,015 в год</w:t>
            </w:r>
          </w:p>
        </w:tc>
        <w:tc>
          <w:tcPr>
            <w:tcW w:w="1041"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5,70</w:t>
            </w:r>
          </w:p>
        </w:tc>
        <w:tc>
          <w:tcPr>
            <w:tcW w:w="948" w:type="dxa"/>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6,10</w:t>
            </w:r>
          </w:p>
        </w:tc>
        <w:tc>
          <w:tcPr>
            <w:tcW w:w="954"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6,40</w:t>
            </w:r>
          </w:p>
        </w:tc>
        <w:tc>
          <w:tcPr>
            <w:tcW w:w="948"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6,70</w:t>
            </w:r>
          </w:p>
        </w:tc>
        <w:tc>
          <w:tcPr>
            <w:tcW w:w="948" w:type="dxa"/>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7,10</w:t>
            </w:r>
          </w:p>
        </w:tc>
        <w:tc>
          <w:tcPr>
            <w:tcW w:w="1231"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39,20</w:t>
            </w:r>
          </w:p>
        </w:tc>
        <w:tc>
          <w:tcPr>
            <w:tcW w:w="1224" w:type="dxa"/>
            <w:gridSpan w:val="2"/>
            <w:tcBorders>
              <w:top w:val="nil"/>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71,20</w:t>
            </w:r>
          </w:p>
        </w:tc>
      </w:tr>
      <w:tr w:rsidR="00103F68" w:rsidRPr="00C032EC" w:rsidTr="004F0535">
        <w:trPr>
          <w:gridBefore w:val="1"/>
          <w:wBefore w:w="349" w:type="dxa"/>
          <w:trHeight w:val="276"/>
          <w:jc w:val="center"/>
        </w:trPr>
        <w:tc>
          <w:tcPr>
            <w:tcW w:w="1128" w:type="dxa"/>
            <w:gridSpan w:val="2"/>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3674"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2330"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041"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4195,512</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1261,51</w:t>
            </w:r>
          </w:p>
        </w:tc>
        <w:tc>
          <w:tcPr>
            <w:tcW w:w="954"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1329,67</w:t>
            </w:r>
          </w:p>
        </w:tc>
        <w:tc>
          <w:tcPr>
            <w:tcW w:w="948"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1397,83</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1454,78</w:t>
            </w:r>
          </w:p>
        </w:tc>
        <w:tc>
          <w:tcPr>
            <w:tcW w:w="1231"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8232,2</w:t>
            </w:r>
          </w:p>
        </w:tc>
        <w:tc>
          <w:tcPr>
            <w:tcW w:w="1224"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17871,5</w:t>
            </w:r>
          </w:p>
        </w:tc>
      </w:tr>
      <w:tr w:rsidR="00103F68" w:rsidRPr="00C032EC" w:rsidTr="004F0535">
        <w:trPr>
          <w:gridBefore w:val="1"/>
          <w:wBefore w:w="349" w:type="dxa"/>
          <w:trHeight w:val="276"/>
          <w:jc w:val="center"/>
        </w:trPr>
        <w:tc>
          <w:tcPr>
            <w:tcW w:w="1128" w:type="dxa"/>
            <w:gridSpan w:val="2"/>
            <w:tcBorders>
              <w:top w:val="nil"/>
              <w:left w:val="single" w:sz="4" w:space="0" w:color="auto"/>
              <w:bottom w:val="nil"/>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3674" w:type="dxa"/>
            <w:tcBorders>
              <w:top w:val="nil"/>
              <w:left w:val="nil"/>
              <w:bottom w:val="nil"/>
              <w:right w:val="nil"/>
            </w:tcBorders>
            <w:vAlign w:val="center"/>
          </w:tcPr>
          <w:p w:rsidR="00103F68" w:rsidRPr="00C032EC" w:rsidRDefault="00103F68" w:rsidP="00AF357A">
            <w:pPr>
              <w:rPr>
                <w:b/>
                <w:bCs/>
                <w:color w:val="000000"/>
              </w:rPr>
            </w:pPr>
            <w:r w:rsidRPr="00C032EC">
              <w:rPr>
                <w:b/>
                <w:bCs/>
                <w:color w:val="000000"/>
                <w:sz w:val="22"/>
                <w:szCs w:val="22"/>
              </w:rPr>
              <w:t> </w:t>
            </w:r>
          </w:p>
        </w:tc>
        <w:tc>
          <w:tcPr>
            <w:tcW w:w="2330" w:type="dxa"/>
            <w:gridSpan w:val="2"/>
            <w:tcBorders>
              <w:top w:val="nil"/>
              <w:left w:val="nil"/>
              <w:bottom w:val="nil"/>
              <w:right w:val="nil"/>
            </w:tcBorders>
            <w:vAlign w:val="center"/>
          </w:tcPr>
          <w:p w:rsidR="00103F68" w:rsidRPr="00C032EC" w:rsidRDefault="00103F68" w:rsidP="00AF357A">
            <w:pPr>
              <w:rPr>
                <w:color w:val="000000"/>
              </w:rPr>
            </w:pPr>
          </w:p>
        </w:tc>
        <w:tc>
          <w:tcPr>
            <w:tcW w:w="1041" w:type="dxa"/>
            <w:gridSpan w:val="2"/>
            <w:tcBorders>
              <w:top w:val="nil"/>
              <w:left w:val="nil"/>
              <w:bottom w:val="nil"/>
              <w:right w:val="nil"/>
            </w:tcBorders>
            <w:vAlign w:val="center"/>
          </w:tcPr>
          <w:p w:rsidR="00103F68" w:rsidRPr="00C032EC" w:rsidRDefault="00103F68" w:rsidP="00AF357A">
            <w:pPr>
              <w:rPr>
                <w:color w:val="000000"/>
              </w:rPr>
            </w:pPr>
          </w:p>
        </w:tc>
        <w:tc>
          <w:tcPr>
            <w:tcW w:w="948" w:type="dxa"/>
            <w:tcBorders>
              <w:top w:val="nil"/>
              <w:left w:val="nil"/>
              <w:bottom w:val="nil"/>
              <w:right w:val="nil"/>
            </w:tcBorders>
            <w:vAlign w:val="center"/>
          </w:tcPr>
          <w:p w:rsidR="00103F68" w:rsidRPr="00C032EC" w:rsidRDefault="00103F68" w:rsidP="00AF357A">
            <w:pPr>
              <w:rPr>
                <w:color w:val="000000"/>
              </w:rPr>
            </w:pPr>
          </w:p>
        </w:tc>
        <w:tc>
          <w:tcPr>
            <w:tcW w:w="954" w:type="dxa"/>
            <w:gridSpan w:val="2"/>
            <w:tcBorders>
              <w:top w:val="nil"/>
              <w:left w:val="nil"/>
              <w:bottom w:val="nil"/>
              <w:right w:val="nil"/>
            </w:tcBorders>
            <w:vAlign w:val="center"/>
          </w:tcPr>
          <w:p w:rsidR="00103F68" w:rsidRPr="00C032EC" w:rsidRDefault="00103F68" w:rsidP="00AF357A">
            <w:pPr>
              <w:rPr>
                <w:color w:val="000000"/>
              </w:rPr>
            </w:pPr>
          </w:p>
        </w:tc>
        <w:tc>
          <w:tcPr>
            <w:tcW w:w="948" w:type="dxa"/>
            <w:gridSpan w:val="2"/>
            <w:tcBorders>
              <w:top w:val="nil"/>
              <w:left w:val="nil"/>
              <w:bottom w:val="nil"/>
              <w:right w:val="nil"/>
            </w:tcBorders>
            <w:vAlign w:val="center"/>
          </w:tcPr>
          <w:p w:rsidR="00103F68" w:rsidRPr="00C032EC" w:rsidRDefault="00103F68" w:rsidP="00AF357A">
            <w:pPr>
              <w:rPr>
                <w:color w:val="000000"/>
              </w:rPr>
            </w:pPr>
          </w:p>
        </w:tc>
        <w:tc>
          <w:tcPr>
            <w:tcW w:w="948" w:type="dxa"/>
            <w:tcBorders>
              <w:top w:val="nil"/>
              <w:left w:val="nil"/>
              <w:bottom w:val="nil"/>
              <w:right w:val="nil"/>
            </w:tcBorders>
            <w:vAlign w:val="center"/>
          </w:tcPr>
          <w:p w:rsidR="00103F68" w:rsidRPr="00C032EC" w:rsidRDefault="00103F68" w:rsidP="00AF357A">
            <w:pPr>
              <w:rPr>
                <w:color w:val="000000"/>
              </w:rPr>
            </w:pPr>
          </w:p>
        </w:tc>
        <w:tc>
          <w:tcPr>
            <w:tcW w:w="1231" w:type="dxa"/>
            <w:gridSpan w:val="2"/>
            <w:tcBorders>
              <w:top w:val="nil"/>
              <w:left w:val="nil"/>
              <w:bottom w:val="nil"/>
              <w:right w:val="nil"/>
            </w:tcBorders>
            <w:vAlign w:val="center"/>
          </w:tcPr>
          <w:p w:rsidR="00103F68" w:rsidRPr="00C032EC" w:rsidRDefault="00103F68" w:rsidP="00AF357A">
            <w:pPr>
              <w:rPr>
                <w:color w:val="000000"/>
              </w:rPr>
            </w:pPr>
          </w:p>
        </w:tc>
        <w:tc>
          <w:tcPr>
            <w:tcW w:w="1224" w:type="dxa"/>
            <w:gridSpan w:val="2"/>
            <w:tcBorders>
              <w:top w:val="nil"/>
              <w:left w:val="nil"/>
              <w:bottom w:val="nil"/>
              <w:right w:val="nil"/>
            </w:tcBorders>
            <w:noWrap/>
            <w:vAlign w:val="center"/>
          </w:tcPr>
          <w:p w:rsidR="00103F68" w:rsidRPr="00C032EC" w:rsidRDefault="00103F68" w:rsidP="00AF357A">
            <w:pPr>
              <w:rPr>
                <w:rFonts w:ascii="Arial" w:hAnsi="Arial" w:cs="Arial"/>
                <w:sz w:val="20"/>
                <w:szCs w:val="20"/>
              </w:rPr>
            </w:pPr>
          </w:p>
        </w:tc>
      </w:tr>
      <w:tr w:rsidR="00103F68" w:rsidRPr="00C032EC" w:rsidTr="004F0535">
        <w:trPr>
          <w:gridBefore w:val="1"/>
          <w:wBefore w:w="349" w:type="dxa"/>
          <w:trHeight w:val="816"/>
          <w:jc w:val="center"/>
        </w:trPr>
        <w:tc>
          <w:tcPr>
            <w:tcW w:w="14426" w:type="dxa"/>
            <w:gridSpan w:val="17"/>
            <w:tcBorders>
              <w:top w:val="single" w:sz="4" w:space="0" w:color="auto"/>
              <w:left w:val="single" w:sz="4" w:space="0" w:color="auto"/>
              <w:bottom w:val="single" w:sz="4" w:space="0" w:color="auto"/>
              <w:right w:val="single" w:sz="4" w:space="0" w:color="000000"/>
            </w:tcBorders>
            <w:vAlign w:val="bottom"/>
          </w:tcPr>
          <w:p w:rsidR="00103F68" w:rsidRPr="00C032EC" w:rsidRDefault="00103F68" w:rsidP="00AF357A">
            <w:pPr>
              <w:rPr>
                <w:b/>
                <w:bCs/>
              </w:rPr>
            </w:pPr>
            <w:r w:rsidRPr="00C032EC">
              <w:rPr>
                <w:b/>
                <w:bCs/>
              </w:rPr>
              <w:t>Перечень технических мероприятий и исходная информация  для разработки программы инвестиционных проектов в водоотведении (2014-2023годы)</w:t>
            </w:r>
          </w:p>
        </w:tc>
      </w:tr>
      <w:tr w:rsidR="00103F68" w:rsidRPr="00C032EC" w:rsidTr="004F0535">
        <w:trPr>
          <w:gridBefore w:val="1"/>
          <w:wBefore w:w="349" w:type="dxa"/>
          <w:trHeight w:val="276"/>
          <w:jc w:val="center"/>
        </w:trPr>
        <w:tc>
          <w:tcPr>
            <w:tcW w:w="1128" w:type="dxa"/>
            <w:gridSpan w:val="2"/>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п/п</w:t>
            </w:r>
          </w:p>
        </w:tc>
        <w:tc>
          <w:tcPr>
            <w:tcW w:w="3674"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Инвестиционные проекты (наименование, описание и ссылка на обоснование)</w:t>
            </w:r>
          </w:p>
        </w:tc>
        <w:tc>
          <w:tcPr>
            <w:tcW w:w="2330" w:type="dxa"/>
            <w:gridSpan w:val="2"/>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Технические параметры проекта</w:t>
            </w:r>
          </w:p>
        </w:tc>
        <w:tc>
          <w:tcPr>
            <w:tcW w:w="7294" w:type="dxa"/>
            <w:gridSpan w:val="12"/>
            <w:tcBorders>
              <w:top w:val="single" w:sz="4" w:space="0" w:color="auto"/>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Объем капитальных затрат, тыс. руб.</w:t>
            </w:r>
          </w:p>
        </w:tc>
      </w:tr>
      <w:tr w:rsidR="00103F68" w:rsidRPr="00C032EC" w:rsidTr="004F0535">
        <w:trPr>
          <w:gridBefore w:val="1"/>
          <w:wBefore w:w="349" w:type="dxa"/>
          <w:trHeight w:val="276"/>
          <w:jc w:val="center"/>
        </w:trPr>
        <w:tc>
          <w:tcPr>
            <w:tcW w:w="1128"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3674"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2330" w:type="dxa"/>
            <w:gridSpan w:val="2"/>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1041"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2014</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2015</w:t>
            </w:r>
          </w:p>
        </w:tc>
        <w:tc>
          <w:tcPr>
            <w:tcW w:w="954"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2016</w:t>
            </w:r>
          </w:p>
        </w:tc>
        <w:tc>
          <w:tcPr>
            <w:tcW w:w="948" w:type="dxa"/>
            <w:gridSpan w:val="2"/>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2017</w:t>
            </w:r>
          </w:p>
        </w:tc>
        <w:tc>
          <w:tcPr>
            <w:tcW w:w="948" w:type="dxa"/>
            <w:tcBorders>
              <w:top w:val="nil"/>
              <w:left w:val="nil"/>
              <w:bottom w:val="single" w:sz="4" w:space="0" w:color="auto"/>
              <w:right w:val="single" w:sz="4" w:space="0" w:color="auto"/>
            </w:tcBorders>
            <w:vAlign w:val="center"/>
          </w:tcPr>
          <w:p w:rsidR="00103F68" w:rsidRPr="00C032EC" w:rsidRDefault="00103F68" w:rsidP="00AF357A">
            <w:pPr>
              <w:jc w:val="right"/>
              <w:rPr>
                <w:color w:val="000000"/>
              </w:rPr>
            </w:pPr>
            <w:r w:rsidRPr="00C032EC">
              <w:rPr>
                <w:color w:val="000000"/>
                <w:sz w:val="22"/>
                <w:szCs w:val="22"/>
              </w:rPr>
              <w:t>2018</w:t>
            </w:r>
          </w:p>
        </w:tc>
        <w:tc>
          <w:tcPr>
            <w:tcW w:w="1231"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2019-2023</w:t>
            </w:r>
          </w:p>
        </w:tc>
        <w:tc>
          <w:tcPr>
            <w:tcW w:w="1224" w:type="dxa"/>
            <w:gridSpan w:val="2"/>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Всего</w:t>
            </w:r>
          </w:p>
        </w:tc>
      </w:tr>
      <w:tr w:rsidR="00103F68" w:rsidRPr="00C032EC" w:rsidTr="004F0535">
        <w:trPr>
          <w:gridBefore w:val="1"/>
          <w:wBefore w:w="349" w:type="dxa"/>
          <w:trHeight w:val="276"/>
          <w:jc w:val="center"/>
        </w:trPr>
        <w:tc>
          <w:tcPr>
            <w:tcW w:w="1128" w:type="dxa"/>
            <w:gridSpan w:val="2"/>
            <w:tcBorders>
              <w:top w:val="nil"/>
              <w:left w:val="single" w:sz="4" w:space="0" w:color="auto"/>
              <w:bottom w:val="single" w:sz="4" w:space="0" w:color="auto"/>
              <w:right w:val="single" w:sz="4" w:space="0" w:color="auto"/>
            </w:tcBorders>
            <w:vAlign w:val="center"/>
          </w:tcPr>
          <w:p w:rsidR="00103F68" w:rsidRPr="00C032EC" w:rsidRDefault="00103F68" w:rsidP="00AF357A">
            <w:pPr>
              <w:jc w:val="right"/>
              <w:rPr>
                <w:b/>
                <w:bCs/>
                <w:color w:val="000000"/>
              </w:rPr>
            </w:pPr>
            <w:r w:rsidRPr="00C032EC">
              <w:rPr>
                <w:b/>
                <w:bCs/>
                <w:color w:val="000000"/>
                <w:sz w:val="22"/>
                <w:szCs w:val="22"/>
              </w:rPr>
              <w:t>1</w:t>
            </w:r>
          </w:p>
        </w:tc>
        <w:tc>
          <w:tcPr>
            <w:tcW w:w="13298" w:type="dxa"/>
            <w:gridSpan w:val="15"/>
            <w:tcBorders>
              <w:top w:val="single" w:sz="4" w:space="0" w:color="auto"/>
              <w:left w:val="nil"/>
              <w:bottom w:val="nil"/>
              <w:right w:val="nil"/>
            </w:tcBorders>
            <w:shd w:val="clear" w:color="auto" w:fill="FFFF00"/>
            <w:vAlign w:val="center"/>
          </w:tcPr>
          <w:p w:rsidR="00103F68" w:rsidRPr="00C032EC" w:rsidRDefault="00103F68" w:rsidP="00AF357A">
            <w:pPr>
              <w:rPr>
                <w:b/>
                <w:bCs/>
                <w:color w:val="000000"/>
              </w:rPr>
            </w:pPr>
            <w:r w:rsidRPr="00C032EC">
              <w:rPr>
                <w:b/>
                <w:bCs/>
                <w:color w:val="000000"/>
                <w:sz w:val="22"/>
                <w:szCs w:val="22"/>
              </w:rPr>
              <w:t>Система водоотведения г. Фатеж</w:t>
            </w:r>
            <w:r>
              <w:rPr>
                <w:b/>
                <w:bCs/>
                <w:color w:val="000000"/>
                <w:sz w:val="22"/>
                <w:szCs w:val="22"/>
              </w:rPr>
              <w:t>а</w:t>
            </w:r>
          </w:p>
        </w:tc>
      </w:tr>
      <w:tr w:rsidR="00103F68" w:rsidRPr="00C032EC" w:rsidTr="004F0535">
        <w:trPr>
          <w:gridBefore w:val="1"/>
          <w:wBefore w:w="349" w:type="dxa"/>
          <w:trHeight w:val="552"/>
          <w:jc w:val="center"/>
        </w:trPr>
        <w:tc>
          <w:tcPr>
            <w:tcW w:w="1128" w:type="dxa"/>
            <w:gridSpan w:val="2"/>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1.1.</w:t>
            </w:r>
          </w:p>
        </w:tc>
        <w:tc>
          <w:tcPr>
            <w:tcW w:w="3674" w:type="dxa"/>
            <w:tcBorders>
              <w:top w:val="single" w:sz="4" w:space="0" w:color="auto"/>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xml:space="preserve">Строительство канализационной сети к строящемуся д/саду  по ул. Восточная </w:t>
            </w:r>
          </w:p>
        </w:tc>
        <w:tc>
          <w:tcPr>
            <w:tcW w:w="2330" w:type="dxa"/>
            <w:gridSpan w:val="2"/>
            <w:tcBorders>
              <w:top w:val="single" w:sz="4" w:space="0" w:color="auto"/>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50 м</w:t>
            </w:r>
          </w:p>
        </w:tc>
        <w:tc>
          <w:tcPr>
            <w:tcW w:w="1041" w:type="dxa"/>
            <w:gridSpan w:val="2"/>
            <w:tcBorders>
              <w:top w:val="single" w:sz="4" w:space="0" w:color="auto"/>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20,8</w:t>
            </w:r>
          </w:p>
        </w:tc>
        <w:tc>
          <w:tcPr>
            <w:tcW w:w="948" w:type="dxa"/>
            <w:tcBorders>
              <w:top w:val="single" w:sz="4" w:space="0" w:color="auto"/>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0</w:t>
            </w:r>
          </w:p>
        </w:tc>
        <w:tc>
          <w:tcPr>
            <w:tcW w:w="954" w:type="dxa"/>
            <w:gridSpan w:val="2"/>
            <w:tcBorders>
              <w:top w:val="single" w:sz="4" w:space="0" w:color="auto"/>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0</w:t>
            </w:r>
          </w:p>
        </w:tc>
        <w:tc>
          <w:tcPr>
            <w:tcW w:w="948" w:type="dxa"/>
            <w:gridSpan w:val="2"/>
            <w:tcBorders>
              <w:top w:val="single" w:sz="4" w:space="0" w:color="auto"/>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0</w:t>
            </w:r>
          </w:p>
        </w:tc>
        <w:tc>
          <w:tcPr>
            <w:tcW w:w="948" w:type="dxa"/>
            <w:tcBorders>
              <w:top w:val="single" w:sz="4" w:space="0" w:color="auto"/>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0</w:t>
            </w:r>
          </w:p>
        </w:tc>
        <w:tc>
          <w:tcPr>
            <w:tcW w:w="1231" w:type="dxa"/>
            <w:gridSpan w:val="2"/>
            <w:tcBorders>
              <w:top w:val="single" w:sz="4" w:space="0" w:color="auto"/>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0</w:t>
            </w:r>
          </w:p>
        </w:tc>
        <w:tc>
          <w:tcPr>
            <w:tcW w:w="1224" w:type="dxa"/>
            <w:gridSpan w:val="2"/>
            <w:tcBorders>
              <w:top w:val="single" w:sz="4" w:space="0" w:color="auto"/>
              <w:left w:val="nil"/>
              <w:bottom w:val="single" w:sz="4" w:space="0" w:color="auto"/>
              <w:right w:val="single" w:sz="4" w:space="0" w:color="auto"/>
            </w:tcBorders>
            <w:noWrap/>
            <w:vAlign w:val="center"/>
          </w:tcPr>
          <w:p w:rsidR="00103F68" w:rsidRPr="00C032EC" w:rsidRDefault="00103F68" w:rsidP="00AF357A">
            <w:pPr>
              <w:jc w:val="right"/>
              <w:rPr>
                <w:rFonts w:ascii="Arial" w:hAnsi="Arial" w:cs="Arial"/>
                <w:sz w:val="20"/>
                <w:szCs w:val="20"/>
              </w:rPr>
            </w:pPr>
            <w:r w:rsidRPr="00C032EC">
              <w:rPr>
                <w:rFonts w:ascii="Arial" w:hAnsi="Arial" w:cs="Arial"/>
                <w:sz w:val="20"/>
                <w:szCs w:val="20"/>
              </w:rPr>
              <w:t>20,8</w:t>
            </w:r>
          </w:p>
        </w:tc>
      </w:tr>
    </w:tbl>
    <w:p w:rsidR="00103F68" w:rsidRDefault="00103F68" w:rsidP="00AF357A">
      <w:pPr>
        <w:spacing w:line="276" w:lineRule="auto"/>
        <w:ind w:firstLine="567"/>
        <w:jc w:val="both"/>
      </w:pPr>
    </w:p>
    <w:p w:rsidR="00103F68" w:rsidRDefault="00103F68" w:rsidP="00AF357A">
      <w:pPr>
        <w:spacing w:line="276" w:lineRule="auto"/>
        <w:ind w:firstLine="567"/>
        <w:jc w:val="both"/>
      </w:pPr>
    </w:p>
    <w:p w:rsidR="00103F68" w:rsidRDefault="00103F68" w:rsidP="00AF357A">
      <w:pPr>
        <w:spacing w:line="276" w:lineRule="auto"/>
        <w:ind w:firstLine="567"/>
        <w:jc w:val="both"/>
      </w:pPr>
    </w:p>
    <w:p w:rsidR="00103F68" w:rsidRDefault="00103F68" w:rsidP="00AF357A">
      <w:pPr>
        <w:spacing w:line="276" w:lineRule="auto"/>
        <w:ind w:firstLine="567"/>
        <w:jc w:val="both"/>
      </w:pPr>
    </w:p>
    <w:p w:rsidR="00103F68" w:rsidRDefault="00103F68" w:rsidP="00AF357A">
      <w:pPr>
        <w:spacing w:line="276" w:lineRule="auto"/>
        <w:ind w:firstLine="567"/>
        <w:jc w:val="both"/>
      </w:pPr>
    </w:p>
    <w:p w:rsidR="00103F68" w:rsidRDefault="00103F68" w:rsidP="00AF357A">
      <w:pPr>
        <w:spacing w:line="276" w:lineRule="auto"/>
        <w:ind w:firstLine="567"/>
        <w:jc w:val="both"/>
      </w:pPr>
    </w:p>
    <w:tbl>
      <w:tblPr>
        <w:tblW w:w="14120" w:type="dxa"/>
        <w:tblInd w:w="98" w:type="dxa"/>
        <w:tblLook w:val="0000"/>
      </w:tblPr>
      <w:tblGrid>
        <w:gridCol w:w="769"/>
        <w:gridCol w:w="6139"/>
        <w:gridCol w:w="1478"/>
        <w:gridCol w:w="1041"/>
        <w:gridCol w:w="1051"/>
        <w:gridCol w:w="954"/>
        <w:gridCol w:w="954"/>
        <w:gridCol w:w="954"/>
        <w:gridCol w:w="1188"/>
      </w:tblGrid>
      <w:tr w:rsidR="00103F68" w:rsidRPr="00C032EC" w:rsidTr="00AF357A">
        <w:trPr>
          <w:trHeight w:val="720"/>
        </w:trPr>
        <w:tc>
          <w:tcPr>
            <w:tcW w:w="14120" w:type="dxa"/>
            <w:gridSpan w:val="9"/>
            <w:tcBorders>
              <w:top w:val="single" w:sz="4" w:space="0" w:color="auto"/>
              <w:left w:val="single" w:sz="4" w:space="0" w:color="auto"/>
              <w:bottom w:val="single" w:sz="4" w:space="0" w:color="auto"/>
              <w:right w:val="single" w:sz="4" w:space="0" w:color="auto"/>
            </w:tcBorders>
            <w:vAlign w:val="bottom"/>
          </w:tcPr>
          <w:p w:rsidR="00103F68" w:rsidRPr="00C032EC" w:rsidRDefault="00103F68" w:rsidP="00AF357A">
            <w:pPr>
              <w:rPr>
                <w:b/>
                <w:bCs/>
                <w:sz w:val="28"/>
                <w:szCs w:val="28"/>
              </w:rPr>
            </w:pPr>
            <w:r w:rsidRPr="00C032EC">
              <w:rPr>
                <w:b/>
                <w:bCs/>
                <w:sz w:val="28"/>
                <w:szCs w:val="28"/>
              </w:rPr>
              <w:t>Приложение 3.   Потребности в капитальных вложениях и источники финансирования для   систем коммунальной инфраструктуры города Фатеж</w:t>
            </w:r>
            <w:r>
              <w:rPr>
                <w:b/>
                <w:bCs/>
                <w:sz w:val="28"/>
                <w:szCs w:val="28"/>
              </w:rPr>
              <w:t>а</w:t>
            </w:r>
            <w:r w:rsidRPr="00C032EC">
              <w:rPr>
                <w:b/>
                <w:bCs/>
                <w:sz w:val="28"/>
                <w:szCs w:val="28"/>
              </w:rPr>
              <w:t xml:space="preserve"> на 2014-2023годы</w:t>
            </w:r>
          </w:p>
        </w:tc>
      </w:tr>
      <w:tr w:rsidR="00103F68" w:rsidRPr="00C032EC" w:rsidTr="00AF357A">
        <w:trPr>
          <w:trHeight w:val="660"/>
        </w:trPr>
        <w:tc>
          <w:tcPr>
            <w:tcW w:w="14120" w:type="dxa"/>
            <w:gridSpan w:val="9"/>
            <w:tcBorders>
              <w:top w:val="single" w:sz="4" w:space="0" w:color="auto"/>
              <w:left w:val="single" w:sz="4" w:space="0" w:color="auto"/>
              <w:bottom w:val="single" w:sz="4" w:space="0" w:color="auto"/>
              <w:right w:val="single" w:sz="4" w:space="0" w:color="auto"/>
            </w:tcBorders>
            <w:vAlign w:val="bottom"/>
          </w:tcPr>
          <w:p w:rsidR="00103F68" w:rsidRPr="00C032EC" w:rsidRDefault="00103F68" w:rsidP="00AF357A">
            <w:pPr>
              <w:rPr>
                <w:b/>
                <w:bCs/>
              </w:rPr>
            </w:pPr>
            <w:r w:rsidRPr="00C032EC">
              <w:rPr>
                <w:b/>
                <w:bCs/>
              </w:rPr>
              <w:t>Потребности в капитальных вложениях и источники финансирования для реализации  инвестиционных проектов в сфере электроснабжения Программы</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jc w:val="both"/>
              <w:rPr>
                <w:b/>
                <w:bCs/>
              </w:rPr>
            </w:pPr>
            <w:r w:rsidRPr="00C032EC">
              <w:rPr>
                <w:b/>
                <w:bCs/>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312"/>
        </w:trPr>
        <w:tc>
          <w:tcPr>
            <w:tcW w:w="735" w:type="dxa"/>
            <w:vMerge w:val="restart"/>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№п/п</w:t>
            </w:r>
          </w:p>
        </w:tc>
        <w:tc>
          <w:tcPr>
            <w:tcW w:w="6139" w:type="dxa"/>
            <w:vMerge w:val="restart"/>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Наименование мероприятий</w:t>
            </w:r>
          </w:p>
        </w:tc>
        <w:tc>
          <w:tcPr>
            <w:tcW w:w="1282" w:type="dxa"/>
            <w:vMerge w:val="restart"/>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Объемы инвестиций, млн. руб.</w:t>
            </w:r>
          </w:p>
        </w:tc>
        <w:tc>
          <w:tcPr>
            <w:tcW w:w="5964" w:type="dxa"/>
            <w:gridSpan w:val="6"/>
            <w:tcBorders>
              <w:top w:val="single" w:sz="4" w:space="0" w:color="auto"/>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Объем инвестиций по годам, т. руб</w:t>
            </w:r>
          </w:p>
        </w:tc>
      </w:tr>
      <w:tr w:rsidR="00103F68" w:rsidRPr="00C032EC" w:rsidTr="00AF357A">
        <w:trPr>
          <w:trHeight w:val="624"/>
        </w:trPr>
        <w:tc>
          <w:tcPr>
            <w:tcW w:w="735"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6139"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1282"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2014</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2015</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2016</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2017</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2018</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2019-2023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w:t>
            </w:r>
          </w:p>
        </w:tc>
        <w:tc>
          <w:tcPr>
            <w:tcW w:w="13385" w:type="dxa"/>
            <w:gridSpan w:val="8"/>
            <w:tcBorders>
              <w:top w:val="single" w:sz="4" w:space="0" w:color="auto"/>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Строительство новой подстанции 110/10 кВ 2х40 МВА</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1.1.</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color w:val="000000"/>
              </w:rPr>
            </w:pPr>
            <w:r w:rsidRPr="00C032EC">
              <w:rPr>
                <w:color w:val="000000"/>
                <w:sz w:val="22"/>
                <w:szCs w:val="22"/>
              </w:rPr>
              <w:t>Строительство новой подстанции 110/10 кВ 2х40 МВА</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211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211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42,2</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211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1.2.</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color w:val="000000"/>
              </w:rPr>
            </w:pPr>
            <w:r w:rsidRPr="00C032EC">
              <w:rPr>
                <w:color w:val="000000"/>
                <w:sz w:val="22"/>
                <w:szCs w:val="22"/>
              </w:rPr>
              <w:t>Строительство воздушных линий электропередач ВЛ -110 кВ</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256</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256</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51,2</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256</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r>
              <w:t>бюджет муниципального образования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1.3.</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color w:val="000000"/>
              </w:rPr>
            </w:pPr>
            <w:r w:rsidRPr="00C032EC">
              <w:rPr>
                <w:color w:val="000000"/>
                <w:sz w:val="22"/>
                <w:szCs w:val="22"/>
              </w:rPr>
              <w:t xml:space="preserve">Строительство кабельных линий  КЛ-10 кВ </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1927</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1927</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385,4</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1927</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1.4.</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color w:val="000000"/>
              </w:rPr>
            </w:pPr>
            <w:r w:rsidRPr="00C032EC">
              <w:rPr>
                <w:color w:val="000000"/>
                <w:sz w:val="22"/>
                <w:szCs w:val="22"/>
              </w:rPr>
              <w:t>Строительство двух трансформаторных подстанций с трансформаторами мощностью 160 кВА</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151,45</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151,45</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30,29</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151,45</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1.5.</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color w:val="000000"/>
              </w:rPr>
            </w:pPr>
            <w:r w:rsidRPr="00C032EC">
              <w:rPr>
                <w:color w:val="000000"/>
                <w:sz w:val="22"/>
                <w:szCs w:val="22"/>
              </w:rPr>
              <w:t>Строительство двух трансформаторных подстанций с трансформаторами мощностью 100 кВА</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283,3</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141,65</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283,3</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141,65</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283,3</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28,33</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sz w:val="22"/>
                <w:szCs w:val="22"/>
              </w:rPr>
              <w:t>141,65</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bottom"/>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bottom"/>
          </w:tcPr>
          <w:p w:rsidR="00103F68" w:rsidRPr="00C032EC" w:rsidRDefault="00103F68" w:rsidP="00AF357A">
            <w:pPr>
              <w:rPr>
                <w:color w:val="000000"/>
              </w:rPr>
            </w:pPr>
            <w:r w:rsidRPr="00C032EC">
              <w:rPr>
                <w:color w:val="000000"/>
              </w:rPr>
              <w:t>0</w:t>
            </w:r>
          </w:p>
        </w:tc>
      </w:tr>
      <w:tr w:rsidR="00103F68" w:rsidRPr="00C032EC" w:rsidTr="00AF357A">
        <w:trPr>
          <w:trHeight w:val="264"/>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64"/>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64"/>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720"/>
        </w:trPr>
        <w:tc>
          <w:tcPr>
            <w:tcW w:w="14120" w:type="dxa"/>
            <w:gridSpan w:val="9"/>
            <w:tcBorders>
              <w:top w:val="single" w:sz="4" w:space="0" w:color="auto"/>
              <w:left w:val="single" w:sz="4" w:space="0" w:color="auto"/>
              <w:bottom w:val="single" w:sz="4" w:space="0" w:color="auto"/>
              <w:right w:val="single" w:sz="4" w:space="0" w:color="auto"/>
            </w:tcBorders>
            <w:vAlign w:val="bottom"/>
          </w:tcPr>
          <w:p w:rsidR="00103F68" w:rsidRPr="00C032EC" w:rsidRDefault="00103F68" w:rsidP="00AF357A">
            <w:pPr>
              <w:rPr>
                <w:b/>
                <w:bCs/>
              </w:rPr>
            </w:pPr>
            <w:r w:rsidRPr="00C032EC">
              <w:rPr>
                <w:b/>
                <w:bCs/>
              </w:rPr>
              <w:t>Потребности в капитальных вложениях и источники финансирования для реализации  инвестиционных проектов в сфере теплоснабжения Программы</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jc w:val="both"/>
              <w:rPr>
                <w:b/>
                <w:bCs/>
              </w:rPr>
            </w:pPr>
            <w:r w:rsidRPr="00C032EC">
              <w:rPr>
                <w:b/>
                <w:bCs/>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312"/>
        </w:trPr>
        <w:tc>
          <w:tcPr>
            <w:tcW w:w="735"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№п/п</w:t>
            </w:r>
          </w:p>
        </w:tc>
        <w:tc>
          <w:tcPr>
            <w:tcW w:w="6139"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Наименование мероприятий</w:t>
            </w:r>
          </w:p>
        </w:tc>
        <w:tc>
          <w:tcPr>
            <w:tcW w:w="1282"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Объемы инвестиций, млн. руб.</w:t>
            </w:r>
          </w:p>
        </w:tc>
        <w:tc>
          <w:tcPr>
            <w:tcW w:w="5964" w:type="dxa"/>
            <w:gridSpan w:val="6"/>
            <w:tcBorders>
              <w:top w:val="single" w:sz="4" w:space="0" w:color="auto"/>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Объем инвестиций по годам, т. руб</w:t>
            </w:r>
          </w:p>
        </w:tc>
      </w:tr>
      <w:tr w:rsidR="00103F68" w:rsidRPr="00C032EC" w:rsidTr="00AF357A">
        <w:trPr>
          <w:trHeight w:val="312"/>
        </w:trPr>
        <w:tc>
          <w:tcPr>
            <w:tcW w:w="735"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6139"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1282"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2014</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2015</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2016</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2017</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2018</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2019-2023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shd w:val="clear" w:color="auto" w:fill="99CC00"/>
            <w:vAlign w:val="center"/>
          </w:tcPr>
          <w:p w:rsidR="00103F68" w:rsidRPr="00C032EC" w:rsidRDefault="00103F68" w:rsidP="00AF357A">
            <w:pPr>
              <w:rPr>
                <w:color w:val="000000"/>
              </w:rPr>
            </w:pPr>
            <w:r w:rsidRPr="00C032EC">
              <w:rPr>
                <w:color w:val="000000"/>
              </w:rPr>
              <w:t>1</w:t>
            </w:r>
          </w:p>
        </w:tc>
        <w:tc>
          <w:tcPr>
            <w:tcW w:w="13385" w:type="dxa"/>
            <w:gridSpan w:val="8"/>
            <w:tcBorders>
              <w:top w:val="single" w:sz="4" w:space="0" w:color="auto"/>
              <w:left w:val="nil"/>
              <w:bottom w:val="single" w:sz="4" w:space="0" w:color="auto"/>
              <w:right w:val="single" w:sz="4" w:space="0" w:color="auto"/>
            </w:tcBorders>
            <w:shd w:val="clear" w:color="auto" w:fill="99CC00"/>
            <w:vAlign w:val="center"/>
          </w:tcPr>
          <w:p w:rsidR="00103F68" w:rsidRPr="00C032EC" w:rsidRDefault="00103F68" w:rsidP="00AF357A">
            <w:pPr>
              <w:rPr>
                <w:color w:val="000000"/>
              </w:rPr>
            </w:pPr>
            <w:r w:rsidRPr="00C032EC">
              <w:rPr>
                <w:color w:val="000000"/>
              </w:rPr>
              <w:t>Тепловые  сети по городу</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1.1.</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 xml:space="preserve">Реконструкция участка тепловой магистрали от ТК 24 (ул. Восточная) до ТК 26 (жилой дом ул. Тихая, 38).  </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rPr>
            </w:pPr>
            <w:r w:rsidRPr="00C032EC">
              <w:rPr>
                <w:rFonts w:ascii="Arial" w:hAnsi="Arial" w:cs="Arial"/>
                <w:sz w:val="22"/>
                <w:szCs w:val="22"/>
              </w:rPr>
              <w:t>9051</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4462,5</w:t>
            </w:r>
          </w:p>
        </w:tc>
        <w:tc>
          <w:tcPr>
            <w:tcW w:w="954"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486,5</w:t>
            </w:r>
          </w:p>
        </w:tc>
        <w:tc>
          <w:tcPr>
            <w:tcW w:w="954"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511,4</w:t>
            </w:r>
          </w:p>
        </w:tc>
        <w:tc>
          <w:tcPr>
            <w:tcW w:w="954"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532,2</w:t>
            </w:r>
          </w:p>
        </w:tc>
        <w:tc>
          <w:tcPr>
            <w:tcW w:w="1188"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3058,3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24"/>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5039,9</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451,4</w:t>
            </w:r>
          </w:p>
        </w:tc>
        <w:tc>
          <w:tcPr>
            <w:tcW w:w="954"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486,5</w:t>
            </w:r>
          </w:p>
        </w:tc>
        <w:tc>
          <w:tcPr>
            <w:tcW w:w="954"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511,4</w:t>
            </w:r>
          </w:p>
        </w:tc>
        <w:tc>
          <w:tcPr>
            <w:tcW w:w="954"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532,2</w:t>
            </w:r>
          </w:p>
        </w:tc>
        <w:tc>
          <w:tcPr>
            <w:tcW w:w="1188" w:type="dxa"/>
            <w:tcBorders>
              <w:top w:val="nil"/>
              <w:left w:val="nil"/>
              <w:bottom w:val="single" w:sz="4" w:space="0" w:color="auto"/>
              <w:right w:val="single" w:sz="4" w:space="0" w:color="auto"/>
            </w:tcBorders>
            <w:vAlign w:val="bottom"/>
          </w:tcPr>
          <w:p w:rsidR="00103F68" w:rsidRPr="00C032EC" w:rsidRDefault="00103F68" w:rsidP="00AF357A">
            <w:r w:rsidRPr="00C032EC">
              <w:rPr>
                <w:sz w:val="22"/>
                <w:szCs w:val="22"/>
              </w:rPr>
              <w:t>3058,3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jc w:val="right"/>
            </w:pPr>
            <w:r w:rsidRPr="00C032EC">
              <w:rPr>
                <w:sz w:val="22"/>
                <w:szCs w:val="22"/>
              </w:rPr>
              <w:t>4011,1</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jc w:val="right"/>
            </w:pPr>
            <w:r w:rsidRPr="00C032EC">
              <w:rPr>
                <w:sz w:val="22"/>
                <w:szCs w:val="22"/>
              </w:rPr>
              <w:t>4011,1</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828"/>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1.2.</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 xml:space="preserve">Прокладка трубопровода для горячего водоснабжения  участка тепловой магистрали от ТК 24 (ул. Восточная) до ТК 26 (жилой дом ул. Тихая, 38).  </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color w:val="000000"/>
              </w:rPr>
            </w:pPr>
            <w:r w:rsidRPr="00C032EC">
              <w:rPr>
                <w:color w:val="00000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color w:val="000000"/>
              </w:rPr>
            </w:pPr>
            <w:r w:rsidRPr="00C032EC">
              <w:rPr>
                <w:color w:val="000000"/>
              </w:rPr>
              <w:t>3200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3200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2880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320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1.3.</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 xml:space="preserve">Строительство второго теплового ввода жилого дома ул. Тихая, 38, ДУ 150 мм длина 120м. </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2060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2060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1854</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206</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1.4.</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Прокладка трубопровода для горячего водоснабжения жилого дома ул. Тихая, 38</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1156</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1156</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1040,4</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115,6</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1.5.</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Строительство тепломагистрали от ТК 1 котельной ул. Тихая, 52 до жилого дома Тихая, 38,</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8121</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8121</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7308,9</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812,1</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1.6.</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Замена участка теплосети от ТК 2 до ТК 3</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2087</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2087</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1878,3</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208,7</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1.7.</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Замена участка теплосети от ТК 3 до ТК 5</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3331</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3331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2997,9</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333,1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1.8.</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Замена участка теплосети от ТК 5 до ТК 6</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2893</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2893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2603,7</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289,3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1.9.</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Замена участка теплосети от ТК 6 до ТК 9</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3711</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3711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3339,9</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371,1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1.10.</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r w:rsidRPr="00C032EC">
              <w:rPr>
                <w:sz w:val="22"/>
                <w:szCs w:val="22"/>
              </w:rPr>
              <w:t>Замена участка теплосети от ТК12 до ТК 24</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5861</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5861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5274,9</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586,1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1.11.</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jc w:val="left"/>
            </w:pPr>
            <w:r w:rsidRPr="00C032EC">
              <w:rPr>
                <w:sz w:val="22"/>
                <w:szCs w:val="22"/>
              </w:rPr>
              <w:t>Замена участка теплосети от ТК 1 до ТК 40</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 </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7129</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7129</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6416,1</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712,9</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1.12.</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jc w:val="left"/>
            </w:pPr>
            <w:r w:rsidRPr="00C032EC">
              <w:rPr>
                <w:sz w:val="22"/>
                <w:szCs w:val="22"/>
              </w:rPr>
              <w:t>Итого</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12250,7</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3216,044</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8121</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2087</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22925</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48599,7</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Всего инвестиций за период, в т.ч.</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48600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7663</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3703</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8632</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2619</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25983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Собственные средства предприятия</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Привлеченные средства, в том числе:</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тарифов на подключение</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rPr>
              <w:t>за счет надбавки к  тарифу</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5040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451</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487</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511</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532</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3058</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бюджетные средства, из них</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Федеральный бюджет</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субъекта РФ</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4011</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6891</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2894</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7309</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1878</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20633</w:t>
            </w:r>
          </w:p>
        </w:tc>
      </w:tr>
      <w:tr w:rsidR="00103F68" w:rsidRPr="00C032EC" w:rsidTr="00AF357A">
        <w:trPr>
          <w:trHeight w:val="312"/>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pPr>
            <w:r>
              <w:t>бюджет муниципального образования</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320</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322</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812</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209</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2293</w:t>
            </w:r>
          </w:p>
        </w:tc>
      </w:tr>
      <w:tr w:rsidR="00103F68" w:rsidRPr="00C032EC" w:rsidTr="00AF357A">
        <w:trPr>
          <w:trHeight w:val="264"/>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jc w:val="left"/>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64"/>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jc w:val="left"/>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64"/>
        </w:trPr>
        <w:tc>
          <w:tcPr>
            <w:tcW w:w="735" w:type="dxa"/>
            <w:tcBorders>
              <w:top w:val="nil"/>
              <w:left w:val="single" w:sz="4" w:space="0" w:color="auto"/>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noWrap/>
            <w:vAlign w:val="bottom"/>
          </w:tcPr>
          <w:p w:rsidR="00103F68" w:rsidRPr="00C032EC" w:rsidRDefault="00103F68" w:rsidP="00AF357A">
            <w:pPr>
              <w:jc w:val="left"/>
              <w:rPr>
                <w:rFonts w:ascii="Arial" w:hAnsi="Arial" w:cs="Arial"/>
                <w:sz w:val="20"/>
                <w:szCs w:val="20"/>
              </w:rPr>
            </w:pPr>
            <w:r w:rsidRPr="00C032EC">
              <w:rPr>
                <w:rFonts w:ascii="Arial" w:hAnsi="Arial" w:cs="Arial"/>
                <w:sz w:val="20"/>
                <w:szCs w:val="20"/>
              </w:rPr>
              <w:t> </w:t>
            </w:r>
          </w:p>
        </w:tc>
        <w:tc>
          <w:tcPr>
            <w:tcW w:w="1282"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bottom"/>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76"/>
        </w:trPr>
        <w:tc>
          <w:tcPr>
            <w:tcW w:w="14120" w:type="dxa"/>
            <w:gridSpan w:val="9"/>
            <w:tcBorders>
              <w:top w:val="single" w:sz="4" w:space="0" w:color="auto"/>
              <w:left w:val="single" w:sz="4" w:space="0" w:color="auto"/>
              <w:bottom w:val="single" w:sz="4" w:space="0" w:color="auto"/>
              <w:right w:val="single" w:sz="4" w:space="0" w:color="auto"/>
            </w:tcBorders>
            <w:vAlign w:val="bottom"/>
          </w:tcPr>
          <w:p w:rsidR="00103F68" w:rsidRPr="00C032EC" w:rsidRDefault="00103F68" w:rsidP="00AF357A">
            <w:pPr>
              <w:jc w:val="left"/>
              <w:rPr>
                <w:b/>
                <w:bCs/>
              </w:rPr>
            </w:pPr>
            <w:r w:rsidRPr="00C032EC">
              <w:rPr>
                <w:b/>
                <w:bCs/>
              </w:rPr>
              <w:t xml:space="preserve"> Финансовый расчет  для реализации Программ инвестиционных проектов для водоснабжения на 2014-2023 годы</w:t>
            </w:r>
          </w:p>
        </w:tc>
      </w:tr>
      <w:tr w:rsidR="00103F68" w:rsidRPr="00C032EC" w:rsidTr="00AF357A">
        <w:trPr>
          <w:trHeight w:val="276"/>
        </w:trPr>
        <w:tc>
          <w:tcPr>
            <w:tcW w:w="735"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п/п</w:t>
            </w:r>
          </w:p>
        </w:tc>
        <w:tc>
          <w:tcPr>
            <w:tcW w:w="6139"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Инвестиционные проекты (наименование, описание и ссылка на обоснование)</w:t>
            </w:r>
          </w:p>
        </w:tc>
        <w:tc>
          <w:tcPr>
            <w:tcW w:w="1282"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Технические параметры проекта</w:t>
            </w:r>
          </w:p>
        </w:tc>
        <w:tc>
          <w:tcPr>
            <w:tcW w:w="5964" w:type="dxa"/>
            <w:gridSpan w:val="6"/>
            <w:tcBorders>
              <w:top w:val="single" w:sz="4" w:space="0" w:color="auto"/>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Объем капитальных затрат, тыс. руб.</w:t>
            </w:r>
          </w:p>
        </w:tc>
      </w:tr>
      <w:tr w:rsidR="00103F68" w:rsidRPr="00C032EC" w:rsidTr="00AF357A">
        <w:trPr>
          <w:trHeight w:val="552"/>
        </w:trPr>
        <w:tc>
          <w:tcPr>
            <w:tcW w:w="735"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6139"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jc w:val="left"/>
              <w:rPr>
                <w:color w:val="000000"/>
              </w:rPr>
            </w:pPr>
          </w:p>
        </w:tc>
        <w:tc>
          <w:tcPr>
            <w:tcW w:w="1282"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2014</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2015</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2016</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2017</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2018</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2019-2023</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1</w:t>
            </w:r>
          </w:p>
        </w:tc>
        <w:tc>
          <w:tcPr>
            <w:tcW w:w="13385" w:type="dxa"/>
            <w:gridSpan w:val="8"/>
            <w:tcBorders>
              <w:top w:val="single" w:sz="4" w:space="0" w:color="auto"/>
              <w:left w:val="nil"/>
              <w:bottom w:val="single" w:sz="4" w:space="0" w:color="auto"/>
              <w:right w:val="single" w:sz="4" w:space="0" w:color="auto"/>
            </w:tcBorders>
            <w:shd w:val="clear" w:color="auto" w:fill="FFFF00"/>
            <w:vAlign w:val="center"/>
          </w:tcPr>
          <w:p w:rsidR="00103F68" w:rsidRPr="00C032EC" w:rsidRDefault="00103F68" w:rsidP="00AF357A">
            <w:pPr>
              <w:jc w:val="left"/>
              <w:rPr>
                <w:b/>
                <w:bCs/>
                <w:color w:val="000000"/>
              </w:rPr>
            </w:pPr>
            <w:r w:rsidRPr="00C032EC">
              <w:rPr>
                <w:b/>
                <w:bCs/>
                <w:color w:val="000000"/>
                <w:sz w:val="22"/>
                <w:szCs w:val="22"/>
              </w:rPr>
              <w:t>Система водоснабжения г. Фатеж</w:t>
            </w:r>
            <w:r>
              <w:rPr>
                <w:b/>
                <w:bCs/>
                <w:color w:val="000000"/>
                <w:sz w:val="22"/>
                <w:szCs w:val="22"/>
              </w:rPr>
              <w:t>а</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1.1.</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jc w:val="left"/>
              <w:rPr>
                <w:color w:val="000000"/>
              </w:rPr>
            </w:pPr>
            <w:r w:rsidRPr="00C032EC">
              <w:rPr>
                <w:color w:val="000000"/>
                <w:sz w:val="22"/>
                <w:szCs w:val="22"/>
              </w:rPr>
              <w:t xml:space="preserve">Строительство новой насосной станции  </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25 куб.м. час</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3000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Источники финансирования: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Амортизация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Собственные средства предприятия  и</w:t>
            </w:r>
            <w:r w:rsidRPr="00C032EC">
              <w:rPr>
                <w:color w:val="000000"/>
                <w:sz w:val="22"/>
                <w:szCs w:val="22"/>
                <w:u w:val="single"/>
              </w:rPr>
              <w:t xml:space="preserve"> населения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Тариф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Надбавка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3000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jc w:val="left"/>
              <w:rPr>
                <w:sz w:val="20"/>
                <w:szCs w:val="20"/>
              </w:rPr>
            </w:pPr>
            <w:r w:rsidRPr="00C032EC">
              <w:rPr>
                <w:sz w:val="20"/>
                <w:szCs w:val="20"/>
              </w:rPr>
              <w:t>Магистральные сети по городу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1.2.</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 xml:space="preserve">Строительство водопроводных сетей </w:t>
            </w:r>
            <w:r w:rsidRPr="00C032EC">
              <w:rPr>
                <w:i/>
                <w:iCs/>
                <w:color w:val="000000"/>
                <w:sz w:val="22"/>
                <w:szCs w:val="22"/>
              </w:rPr>
              <w:t>Ф</w:t>
            </w:r>
            <w:r w:rsidRPr="00C032EC">
              <w:rPr>
                <w:color w:val="000000"/>
                <w:sz w:val="22"/>
                <w:szCs w:val="22"/>
              </w:rPr>
              <w:t>100 мм (полиэтитилен)</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0,5 км в год</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1189,81</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1255,41</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1323,27</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1391,13</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1447,68</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8193,00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Источники финансирования: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Амортизация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 xml:space="preserve">Собственные средства предприятия </w:t>
            </w:r>
            <w:r w:rsidRPr="00C032EC">
              <w:rPr>
                <w:color w:val="000000"/>
                <w:sz w:val="22"/>
                <w:szCs w:val="22"/>
                <w:u w:val="single"/>
              </w:rPr>
              <w:t>и населения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Тариф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Надбавка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1189,81</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1255,41</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1323,27</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1391,13</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1447,68</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8193,00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b/>
                <w:bCs/>
                <w:color w:val="000000"/>
              </w:rPr>
            </w:pPr>
            <w:r w:rsidRPr="00C032EC">
              <w:rPr>
                <w:b/>
                <w:bCs/>
                <w:color w:val="000000"/>
                <w:sz w:val="22"/>
                <w:szCs w:val="22"/>
              </w:rPr>
              <w:t xml:space="preserve">Итого по инвестиционным проектам по водоснабжению </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1.3.</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jc w:val="left"/>
              <w:rPr>
                <w:color w:val="000000"/>
              </w:rPr>
            </w:pPr>
            <w:r w:rsidRPr="00C032EC">
              <w:rPr>
                <w:color w:val="000000"/>
                <w:sz w:val="22"/>
                <w:szCs w:val="22"/>
              </w:rPr>
              <w:t>Реконструкция асбоцементных водопроводных сетей ул. Никитинская (</w:t>
            </w:r>
            <w:r w:rsidRPr="00C032EC">
              <w:rPr>
                <w:i/>
                <w:iCs/>
                <w:color w:val="000000"/>
                <w:sz w:val="22"/>
                <w:szCs w:val="22"/>
              </w:rPr>
              <w:t>Ф</w:t>
            </w:r>
            <w:r w:rsidRPr="00C032EC">
              <w:rPr>
                <w:color w:val="000000"/>
                <w:sz w:val="22"/>
                <w:szCs w:val="22"/>
              </w:rPr>
              <w:t>150)</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0,015 в год</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5,70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6,10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6,40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6,70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7,10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39,20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Источники финансирования: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Амортизация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5,70</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6,10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6,40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6,70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7,10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39,20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Тариф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Надбавка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xml:space="preserve">Итого по инвестиционным проектам по водоотведению </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1.4.</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b/>
                <w:bCs/>
                <w:color w:val="000000"/>
              </w:rPr>
            </w:pPr>
            <w:r w:rsidRPr="00C032EC">
              <w:rPr>
                <w:b/>
                <w:bCs/>
                <w:color w:val="000000"/>
                <w:sz w:val="22"/>
                <w:szCs w:val="22"/>
              </w:rPr>
              <w:t xml:space="preserve">Итого по инвестиционным проектам </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Источники финансирования: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Амортизация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5,7</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6,1</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6,4</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6,7</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7,1</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39,2</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Тариф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Надбавка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4189,812</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1255,41</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1323,27</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1391,13</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1447,68</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8193</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Итого</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r>
      <w:tr w:rsidR="00103F68" w:rsidRPr="00C032EC" w:rsidTr="00AF357A">
        <w:trPr>
          <w:trHeight w:val="276"/>
        </w:trPr>
        <w:tc>
          <w:tcPr>
            <w:tcW w:w="14120" w:type="dxa"/>
            <w:gridSpan w:val="9"/>
            <w:tcBorders>
              <w:top w:val="single" w:sz="4" w:space="0" w:color="auto"/>
              <w:left w:val="single" w:sz="4" w:space="0" w:color="auto"/>
              <w:bottom w:val="single" w:sz="4" w:space="0" w:color="auto"/>
              <w:right w:val="single" w:sz="4" w:space="0" w:color="auto"/>
            </w:tcBorders>
            <w:vAlign w:val="bottom"/>
          </w:tcPr>
          <w:p w:rsidR="00103F68" w:rsidRPr="00C032EC" w:rsidRDefault="00103F68" w:rsidP="00AF357A">
            <w:pPr>
              <w:rPr>
                <w:b/>
                <w:bCs/>
              </w:rPr>
            </w:pPr>
            <w:r w:rsidRPr="00C032EC">
              <w:rPr>
                <w:b/>
                <w:bCs/>
              </w:rPr>
              <w:t>Финансовый расчет  для реализации Программ инвестиционных проектов для водоотведения на 2014-2023 годы</w:t>
            </w:r>
          </w:p>
        </w:tc>
      </w:tr>
      <w:tr w:rsidR="00103F68" w:rsidRPr="00C032EC" w:rsidTr="00AF357A">
        <w:trPr>
          <w:trHeight w:val="276"/>
        </w:trPr>
        <w:tc>
          <w:tcPr>
            <w:tcW w:w="735"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п/п</w:t>
            </w:r>
          </w:p>
        </w:tc>
        <w:tc>
          <w:tcPr>
            <w:tcW w:w="6139"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Инвестиционные проекты (наименование, описание и ссылка на обоснование)</w:t>
            </w:r>
          </w:p>
        </w:tc>
        <w:tc>
          <w:tcPr>
            <w:tcW w:w="1282" w:type="dxa"/>
            <w:vMerge w:val="restart"/>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Технические параметры проекта</w:t>
            </w:r>
          </w:p>
        </w:tc>
        <w:tc>
          <w:tcPr>
            <w:tcW w:w="5964" w:type="dxa"/>
            <w:gridSpan w:val="6"/>
            <w:tcBorders>
              <w:top w:val="single" w:sz="4" w:space="0" w:color="auto"/>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Объем капитальных затрат, тыс. руб.</w:t>
            </w:r>
          </w:p>
        </w:tc>
      </w:tr>
      <w:tr w:rsidR="00103F68" w:rsidRPr="00C032EC" w:rsidTr="00AF357A">
        <w:trPr>
          <w:trHeight w:val="552"/>
        </w:trPr>
        <w:tc>
          <w:tcPr>
            <w:tcW w:w="735"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6139"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1282" w:type="dxa"/>
            <w:vMerge/>
            <w:tcBorders>
              <w:top w:val="nil"/>
              <w:left w:val="single" w:sz="4" w:space="0" w:color="auto"/>
              <w:bottom w:val="single" w:sz="4" w:space="0" w:color="auto"/>
              <w:right w:val="single" w:sz="4" w:space="0" w:color="auto"/>
            </w:tcBorders>
            <w:vAlign w:val="center"/>
          </w:tcPr>
          <w:p w:rsidR="00103F68" w:rsidRPr="00C032EC" w:rsidRDefault="00103F68" w:rsidP="00AF357A">
            <w:pPr>
              <w:rPr>
                <w:color w:val="000000"/>
              </w:rPr>
            </w:pP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2014</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2015</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2016</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2017</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2018</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2019-2023</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1</w:t>
            </w:r>
          </w:p>
        </w:tc>
        <w:tc>
          <w:tcPr>
            <w:tcW w:w="13385" w:type="dxa"/>
            <w:gridSpan w:val="8"/>
            <w:tcBorders>
              <w:top w:val="single" w:sz="4" w:space="0" w:color="auto"/>
              <w:left w:val="nil"/>
              <w:bottom w:val="single" w:sz="4" w:space="0" w:color="auto"/>
              <w:right w:val="single" w:sz="4" w:space="0" w:color="auto"/>
            </w:tcBorders>
            <w:shd w:val="clear" w:color="auto" w:fill="FFFF00"/>
            <w:vAlign w:val="center"/>
          </w:tcPr>
          <w:p w:rsidR="00103F68" w:rsidRPr="00C032EC" w:rsidRDefault="00103F68" w:rsidP="00AF357A">
            <w:pPr>
              <w:rPr>
                <w:b/>
                <w:bCs/>
                <w:color w:val="000000"/>
              </w:rPr>
            </w:pPr>
            <w:r w:rsidRPr="00C032EC">
              <w:rPr>
                <w:b/>
                <w:bCs/>
                <w:color w:val="000000"/>
                <w:sz w:val="22"/>
                <w:szCs w:val="22"/>
              </w:rPr>
              <w:t>Система водоотведения г. Фатеж</w:t>
            </w:r>
            <w:r>
              <w:rPr>
                <w:b/>
                <w:bCs/>
                <w:color w:val="000000"/>
                <w:sz w:val="22"/>
                <w:szCs w:val="22"/>
              </w:rPr>
              <w:t>а</w:t>
            </w:r>
          </w:p>
        </w:tc>
      </w:tr>
      <w:tr w:rsidR="00103F68" w:rsidRPr="00C032EC" w:rsidTr="00AF357A">
        <w:trPr>
          <w:trHeight w:val="552"/>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1.1.</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color w:val="000000"/>
              </w:rPr>
            </w:pPr>
            <w:r w:rsidRPr="00C032EC">
              <w:rPr>
                <w:color w:val="000000"/>
                <w:sz w:val="22"/>
                <w:szCs w:val="22"/>
              </w:rPr>
              <w:t xml:space="preserve">Строительство канализационной сети к строящемуся д/саду  по ул. Восточная </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50 м</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20,8</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Источники финансирования: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Амортизация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Собственные средства предприятия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Тариф на подключение</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Надбавка к тарифу</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Федеральный бюджет</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субъекта РФ</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20,8</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vAlign w:val="center"/>
          </w:tcPr>
          <w:p w:rsidR="00103F68" w:rsidRPr="00C032EC" w:rsidRDefault="00103F68" w:rsidP="00AF357A">
            <w:pPr>
              <w:rPr>
                <w:b/>
                <w:bCs/>
                <w:color w:val="000000"/>
              </w:rPr>
            </w:pPr>
            <w:r w:rsidRPr="00C032EC">
              <w:rPr>
                <w:b/>
                <w:bCs/>
                <w:color w:val="000000"/>
                <w:sz w:val="22"/>
                <w:szCs w:val="22"/>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муниципального образования</w:t>
            </w:r>
          </w:p>
        </w:tc>
        <w:tc>
          <w:tcPr>
            <w:tcW w:w="1282"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1.2.</w:t>
            </w:r>
          </w:p>
        </w:tc>
        <w:tc>
          <w:tcPr>
            <w:tcW w:w="6139" w:type="dxa"/>
            <w:tcBorders>
              <w:top w:val="nil"/>
              <w:left w:val="nil"/>
              <w:bottom w:val="single" w:sz="4" w:space="0" w:color="auto"/>
              <w:right w:val="single" w:sz="4" w:space="0" w:color="auto"/>
            </w:tcBorders>
            <w:shd w:val="clear" w:color="auto" w:fill="FFFF00"/>
            <w:vAlign w:val="center"/>
          </w:tcPr>
          <w:p w:rsidR="00103F68" w:rsidRPr="00C032EC" w:rsidRDefault="00103F68" w:rsidP="00AF357A">
            <w:pPr>
              <w:rPr>
                <w:b/>
                <w:bCs/>
                <w:color w:val="000000"/>
              </w:rPr>
            </w:pPr>
            <w:r w:rsidRPr="00C032EC">
              <w:rPr>
                <w:b/>
                <w:bCs/>
                <w:color w:val="000000"/>
                <w:sz w:val="22"/>
                <w:szCs w:val="22"/>
              </w:rPr>
              <w:t xml:space="preserve">Итого по инвестиционным проектам </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Источники финансирования:</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Амортизация</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Собственные средства предприятия</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Тариф на подключение</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Надбавка к тарифу</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Федеральный бюджет</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субъекта РФ</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20,8</w:t>
            </w:r>
          </w:p>
        </w:tc>
        <w:tc>
          <w:tcPr>
            <w:tcW w:w="957"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954"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c>
          <w:tcPr>
            <w:tcW w:w="1188"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0</w:t>
            </w:r>
          </w:p>
        </w:tc>
      </w:tr>
      <w:tr w:rsidR="00103F68" w:rsidRPr="00C032EC" w:rsidTr="00AF357A">
        <w:trPr>
          <w:trHeight w:val="276"/>
        </w:trPr>
        <w:tc>
          <w:tcPr>
            <w:tcW w:w="735" w:type="dxa"/>
            <w:tcBorders>
              <w:top w:val="nil"/>
              <w:left w:val="single" w:sz="4" w:space="0" w:color="auto"/>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6139" w:type="dxa"/>
            <w:tcBorders>
              <w:top w:val="nil"/>
              <w:left w:val="nil"/>
              <w:bottom w:val="single" w:sz="4" w:space="0" w:color="auto"/>
              <w:right w:val="single" w:sz="4" w:space="0" w:color="auto"/>
            </w:tcBorders>
            <w:vAlign w:val="center"/>
          </w:tcPr>
          <w:p w:rsidR="00103F68" w:rsidRPr="00C032EC" w:rsidRDefault="00103F68" w:rsidP="00AF357A">
            <w:pPr>
              <w:jc w:val="left"/>
              <w:rPr>
                <w:color w:val="000000"/>
              </w:rPr>
            </w:pPr>
            <w:r w:rsidRPr="00C032EC">
              <w:rPr>
                <w:color w:val="000000"/>
                <w:sz w:val="22"/>
                <w:szCs w:val="22"/>
              </w:rPr>
              <w:t>Бюджет муниципального образования</w:t>
            </w:r>
          </w:p>
        </w:tc>
        <w:tc>
          <w:tcPr>
            <w:tcW w:w="1282" w:type="dxa"/>
            <w:tcBorders>
              <w:top w:val="nil"/>
              <w:left w:val="nil"/>
              <w:bottom w:val="single" w:sz="4" w:space="0" w:color="auto"/>
              <w:right w:val="single" w:sz="4" w:space="0" w:color="auto"/>
            </w:tcBorders>
            <w:noWrap/>
            <w:vAlign w:val="center"/>
          </w:tcPr>
          <w:p w:rsidR="00103F68" w:rsidRPr="00C032EC" w:rsidRDefault="00103F68" w:rsidP="00AF357A">
            <w:pPr>
              <w:rPr>
                <w:rFonts w:ascii="Arial" w:hAnsi="Arial" w:cs="Arial"/>
                <w:sz w:val="20"/>
                <w:szCs w:val="20"/>
              </w:rPr>
            </w:pPr>
            <w:r w:rsidRPr="00C032EC">
              <w:rPr>
                <w:rFonts w:ascii="Arial" w:hAnsi="Arial" w:cs="Arial"/>
                <w:sz w:val="20"/>
                <w:szCs w:val="20"/>
              </w:rPr>
              <w:t> </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7"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954"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c>
          <w:tcPr>
            <w:tcW w:w="1188" w:type="dxa"/>
            <w:tcBorders>
              <w:top w:val="nil"/>
              <w:left w:val="nil"/>
              <w:bottom w:val="single" w:sz="4" w:space="0" w:color="auto"/>
              <w:right w:val="single" w:sz="4" w:space="0" w:color="auto"/>
            </w:tcBorders>
            <w:vAlign w:val="center"/>
          </w:tcPr>
          <w:p w:rsidR="00103F68" w:rsidRPr="00C032EC" w:rsidRDefault="00103F68" w:rsidP="00AF357A">
            <w:pPr>
              <w:rPr>
                <w:color w:val="000000"/>
              </w:rPr>
            </w:pPr>
            <w:r w:rsidRPr="00C032EC">
              <w:rPr>
                <w:color w:val="000000"/>
                <w:sz w:val="22"/>
                <w:szCs w:val="22"/>
              </w:rPr>
              <w:t>0</w:t>
            </w:r>
          </w:p>
        </w:tc>
      </w:tr>
    </w:tbl>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p w:rsidR="00103F68" w:rsidRDefault="00103F68" w:rsidP="00E353FD"/>
    <w:tbl>
      <w:tblPr>
        <w:tblW w:w="14894" w:type="dxa"/>
        <w:tblInd w:w="98" w:type="dxa"/>
        <w:tblLayout w:type="fixed"/>
        <w:tblLook w:val="00A0"/>
      </w:tblPr>
      <w:tblGrid>
        <w:gridCol w:w="3538"/>
        <w:gridCol w:w="603"/>
        <w:gridCol w:w="264"/>
        <w:gridCol w:w="427"/>
        <w:gridCol w:w="483"/>
        <w:gridCol w:w="35"/>
        <w:gridCol w:w="174"/>
        <w:gridCol w:w="693"/>
        <w:gridCol w:w="42"/>
        <w:gridCol w:w="103"/>
        <w:gridCol w:w="145"/>
        <w:gridCol w:w="403"/>
        <w:gridCol w:w="340"/>
        <w:gridCol w:w="124"/>
        <w:gridCol w:w="229"/>
        <w:gridCol w:w="61"/>
        <w:gridCol w:w="507"/>
        <w:gridCol w:w="124"/>
        <w:gridCol w:w="91"/>
        <w:gridCol w:w="602"/>
        <w:gridCol w:w="121"/>
        <w:gridCol w:w="290"/>
        <w:gridCol w:w="102"/>
        <w:gridCol w:w="180"/>
        <w:gridCol w:w="693"/>
        <w:gridCol w:w="38"/>
        <w:gridCol w:w="233"/>
        <w:gridCol w:w="422"/>
        <w:gridCol w:w="212"/>
        <w:gridCol w:w="338"/>
        <w:gridCol w:w="97"/>
        <w:gridCol w:w="144"/>
        <w:gridCol w:w="168"/>
        <w:gridCol w:w="121"/>
        <w:gridCol w:w="1012"/>
        <w:gridCol w:w="145"/>
        <w:gridCol w:w="723"/>
        <w:gridCol w:w="867"/>
      </w:tblGrid>
      <w:tr w:rsidR="00103F68" w:rsidRPr="00FD7F6E" w:rsidTr="007E4066">
        <w:trPr>
          <w:trHeight w:val="579"/>
        </w:trPr>
        <w:tc>
          <w:tcPr>
            <w:tcW w:w="14894" w:type="dxa"/>
            <w:gridSpan w:val="38"/>
            <w:tcBorders>
              <w:top w:val="single" w:sz="4" w:space="0" w:color="auto"/>
              <w:left w:val="single" w:sz="4" w:space="0" w:color="auto"/>
              <w:bottom w:val="single" w:sz="4" w:space="0" w:color="auto"/>
              <w:right w:val="single" w:sz="4" w:space="0" w:color="auto"/>
            </w:tcBorders>
            <w:noWrap/>
            <w:vAlign w:val="bottom"/>
          </w:tcPr>
          <w:p w:rsidR="00103F68" w:rsidRDefault="00103F68" w:rsidP="00AF357A">
            <w:pPr>
              <w:rPr>
                <w:b/>
              </w:rPr>
            </w:pPr>
          </w:p>
          <w:p w:rsidR="00103F68" w:rsidRPr="007E4066" w:rsidRDefault="00103F68" w:rsidP="00AF357A">
            <w:pPr>
              <w:jc w:val="left"/>
              <w:rPr>
                <w:b/>
                <w:bCs/>
                <w:sz w:val="28"/>
                <w:szCs w:val="28"/>
              </w:rPr>
            </w:pPr>
            <w:r w:rsidRPr="007E4066">
              <w:rPr>
                <w:b/>
                <w:sz w:val="28"/>
                <w:szCs w:val="28"/>
              </w:rPr>
              <w:t>Приложение 4.</w:t>
            </w:r>
            <w:r w:rsidRPr="007E4066">
              <w:rPr>
                <w:b/>
                <w:bCs/>
                <w:sz w:val="28"/>
                <w:szCs w:val="28"/>
              </w:rPr>
              <w:t>Прогноз показателей инфляции и системы цен *</w:t>
            </w:r>
          </w:p>
          <w:p w:rsidR="00103F68" w:rsidRPr="00FD7F6E" w:rsidRDefault="00103F68" w:rsidP="00AF357A">
            <w:pPr>
              <w:rPr>
                <w:b/>
              </w:rPr>
            </w:pPr>
          </w:p>
        </w:tc>
      </w:tr>
      <w:tr w:rsidR="00103F68" w:rsidRPr="005075DF" w:rsidTr="007E4066">
        <w:trPr>
          <w:trHeight w:val="315"/>
        </w:trPr>
        <w:tc>
          <w:tcPr>
            <w:tcW w:w="5315"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rPr>
            </w:pPr>
            <w:r w:rsidRPr="005075DF">
              <w:rPr>
                <w:rFonts w:ascii="Calibri" w:hAnsi="Calibri"/>
              </w:rPr>
              <w:t>(в %, к преды</w:t>
            </w:r>
            <w:r>
              <w:rPr>
                <w:rFonts w:ascii="Calibri" w:hAnsi="Calibri"/>
              </w:rPr>
              <w:t>ду</w:t>
            </w:r>
            <w:r w:rsidRPr="005075DF">
              <w:rPr>
                <w:rFonts w:ascii="Calibri" w:hAnsi="Calibri"/>
              </w:rPr>
              <w:t>щему году)</w:t>
            </w:r>
          </w:p>
        </w:tc>
        <w:tc>
          <w:tcPr>
            <w:tcW w:w="1192" w:type="dxa"/>
            <w:gridSpan w:val="6"/>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rPr>
            </w:pPr>
          </w:p>
        </w:tc>
        <w:tc>
          <w:tcPr>
            <w:tcW w:w="1157"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rPr>
            </w:pPr>
          </w:p>
        </w:tc>
        <w:tc>
          <w:tcPr>
            <w:tcW w:w="1445"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rPr>
            </w:pPr>
          </w:p>
        </w:tc>
        <w:tc>
          <w:tcPr>
            <w:tcW w:w="1303"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rPr>
            </w:pPr>
          </w:p>
        </w:tc>
        <w:tc>
          <w:tcPr>
            <w:tcW w:w="1302"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rPr>
            </w:pPr>
          </w:p>
        </w:tc>
        <w:tc>
          <w:tcPr>
            <w:tcW w:w="1590"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b/>
                <w:bCs/>
              </w:rPr>
            </w:pPr>
          </w:p>
        </w:tc>
        <w:tc>
          <w:tcPr>
            <w:tcW w:w="1590" w:type="dxa"/>
            <w:gridSpan w:val="2"/>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rPr>
            </w:pPr>
          </w:p>
        </w:tc>
      </w:tr>
      <w:tr w:rsidR="00103F68" w:rsidRPr="005075DF" w:rsidTr="007E4066">
        <w:trPr>
          <w:trHeight w:val="315"/>
        </w:trPr>
        <w:tc>
          <w:tcPr>
            <w:tcW w:w="5315" w:type="dxa"/>
            <w:gridSpan w:val="5"/>
            <w:vMerge w:val="restart"/>
            <w:tcBorders>
              <w:top w:val="single" w:sz="4" w:space="0" w:color="auto"/>
              <w:left w:val="single" w:sz="4" w:space="0" w:color="auto"/>
              <w:bottom w:val="single" w:sz="4" w:space="0" w:color="auto"/>
              <w:right w:val="single" w:sz="4" w:space="0" w:color="auto"/>
            </w:tcBorders>
            <w:vAlign w:val="center"/>
          </w:tcPr>
          <w:p w:rsidR="00103F68" w:rsidRPr="005075DF" w:rsidRDefault="00103F68" w:rsidP="00AF357A">
            <w:pPr>
              <w:rPr>
                <w:color w:val="000000"/>
              </w:rPr>
            </w:pPr>
            <w:r w:rsidRPr="005075DF">
              <w:rPr>
                <w:color w:val="000000"/>
              </w:rPr>
              <w:t>Наименование показателя</w:t>
            </w:r>
          </w:p>
        </w:tc>
        <w:tc>
          <w:tcPr>
            <w:tcW w:w="1192" w:type="dxa"/>
            <w:gridSpan w:val="6"/>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2008</w:t>
            </w:r>
          </w:p>
        </w:tc>
        <w:tc>
          <w:tcPr>
            <w:tcW w:w="1157" w:type="dxa"/>
            <w:gridSpan w:val="5"/>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2009</w:t>
            </w:r>
          </w:p>
        </w:tc>
        <w:tc>
          <w:tcPr>
            <w:tcW w:w="1445" w:type="dxa"/>
            <w:gridSpan w:val="5"/>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2010</w:t>
            </w:r>
          </w:p>
        </w:tc>
        <w:tc>
          <w:tcPr>
            <w:tcW w:w="1303" w:type="dxa"/>
            <w:gridSpan w:val="5"/>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2011</w:t>
            </w:r>
          </w:p>
        </w:tc>
        <w:tc>
          <w:tcPr>
            <w:tcW w:w="1446" w:type="dxa"/>
            <w:gridSpan w:val="6"/>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2012</w:t>
            </w:r>
          </w:p>
        </w:tc>
        <w:tc>
          <w:tcPr>
            <w:tcW w:w="1446" w:type="dxa"/>
            <w:gridSpan w:val="4"/>
            <w:tcBorders>
              <w:top w:val="single" w:sz="4" w:space="0" w:color="auto"/>
              <w:left w:val="nil"/>
              <w:bottom w:val="single" w:sz="4" w:space="0" w:color="auto"/>
              <w:right w:val="single" w:sz="4" w:space="0" w:color="auto"/>
            </w:tcBorders>
            <w:noWrap/>
            <w:vAlign w:val="center"/>
          </w:tcPr>
          <w:p w:rsidR="00103F68" w:rsidRPr="005075DF" w:rsidRDefault="00103F68" w:rsidP="00AF357A">
            <w:pPr>
              <w:rPr>
                <w:b/>
                <w:bCs/>
              </w:rPr>
            </w:pPr>
            <w:r w:rsidRPr="005075DF">
              <w:rPr>
                <w:b/>
                <w:bCs/>
              </w:rPr>
              <w:t>2013</w:t>
            </w:r>
          </w:p>
        </w:tc>
        <w:tc>
          <w:tcPr>
            <w:tcW w:w="1590" w:type="dxa"/>
            <w:gridSpan w:val="2"/>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2014</w:t>
            </w:r>
          </w:p>
        </w:tc>
      </w:tr>
      <w:tr w:rsidR="00103F68" w:rsidRPr="005075DF" w:rsidTr="007E4066">
        <w:trPr>
          <w:trHeight w:val="315"/>
        </w:trPr>
        <w:tc>
          <w:tcPr>
            <w:tcW w:w="5315" w:type="dxa"/>
            <w:gridSpan w:val="5"/>
            <w:vMerge/>
            <w:tcBorders>
              <w:top w:val="single" w:sz="4" w:space="0" w:color="auto"/>
              <w:left w:val="single" w:sz="4" w:space="0" w:color="auto"/>
              <w:bottom w:val="single" w:sz="4" w:space="0" w:color="000000"/>
              <w:right w:val="single" w:sz="4" w:space="0" w:color="auto"/>
            </w:tcBorders>
            <w:vAlign w:val="center"/>
          </w:tcPr>
          <w:p w:rsidR="00103F68" w:rsidRPr="005075DF" w:rsidRDefault="00103F68" w:rsidP="00AF357A">
            <w:pPr>
              <w:rPr>
                <w:color w:val="000000"/>
              </w:rPr>
            </w:pPr>
          </w:p>
        </w:tc>
        <w:tc>
          <w:tcPr>
            <w:tcW w:w="1192" w:type="dxa"/>
            <w:gridSpan w:val="6"/>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факт</w:t>
            </w:r>
          </w:p>
        </w:tc>
        <w:tc>
          <w:tcPr>
            <w:tcW w:w="1157" w:type="dxa"/>
            <w:gridSpan w:val="5"/>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факт</w:t>
            </w:r>
          </w:p>
        </w:tc>
        <w:tc>
          <w:tcPr>
            <w:tcW w:w="1445" w:type="dxa"/>
            <w:gridSpan w:val="5"/>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факт</w:t>
            </w:r>
          </w:p>
        </w:tc>
        <w:tc>
          <w:tcPr>
            <w:tcW w:w="1303" w:type="dxa"/>
            <w:gridSpan w:val="5"/>
            <w:tcBorders>
              <w:top w:val="single" w:sz="4" w:space="0" w:color="auto"/>
              <w:left w:val="nil"/>
              <w:bottom w:val="single" w:sz="4" w:space="0" w:color="auto"/>
              <w:right w:val="single" w:sz="4" w:space="0" w:color="auto"/>
            </w:tcBorders>
            <w:vAlign w:val="center"/>
          </w:tcPr>
          <w:p w:rsidR="00103F68" w:rsidRPr="005075DF" w:rsidRDefault="00103F68" w:rsidP="00AF357A">
            <w:pPr>
              <w:rPr>
                <w:b/>
                <w:bCs/>
                <w:color w:val="000000"/>
              </w:rPr>
            </w:pPr>
            <w:r w:rsidRPr="005075DF">
              <w:rPr>
                <w:b/>
                <w:bCs/>
                <w:color w:val="000000"/>
              </w:rPr>
              <w:t>оценка</w:t>
            </w:r>
          </w:p>
        </w:tc>
        <w:tc>
          <w:tcPr>
            <w:tcW w:w="4482" w:type="dxa"/>
            <w:gridSpan w:val="12"/>
            <w:tcBorders>
              <w:top w:val="single" w:sz="4" w:space="0" w:color="auto"/>
              <w:left w:val="nil"/>
              <w:bottom w:val="single" w:sz="4" w:space="0" w:color="auto"/>
              <w:right w:val="single" w:sz="4" w:space="0" w:color="000000"/>
            </w:tcBorders>
            <w:vAlign w:val="center"/>
          </w:tcPr>
          <w:p w:rsidR="00103F68" w:rsidRPr="005075DF" w:rsidRDefault="00103F68" w:rsidP="00AF357A">
            <w:pPr>
              <w:rPr>
                <w:b/>
                <w:bCs/>
                <w:color w:val="000000"/>
              </w:rPr>
            </w:pPr>
            <w:r w:rsidRPr="005075DF">
              <w:rPr>
                <w:b/>
                <w:bCs/>
                <w:color w:val="000000"/>
              </w:rPr>
              <w:t>прогноз</w:t>
            </w:r>
          </w:p>
        </w:tc>
      </w:tr>
      <w:tr w:rsidR="00103F68" w:rsidRPr="005075DF" w:rsidTr="007E4066">
        <w:trPr>
          <w:trHeight w:val="375"/>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rPr>
                <w:color w:val="000000"/>
              </w:rPr>
            </w:pPr>
            <w:r w:rsidRPr="005075DF">
              <w:rPr>
                <w:color w:val="000000"/>
              </w:rPr>
              <w:t>Индекс потребительских цен (ИПЦ)</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114,1</w:t>
            </w: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111,7</w:t>
            </w: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106,8</w:t>
            </w:r>
          </w:p>
        </w:tc>
        <w:tc>
          <w:tcPr>
            <w:tcW w:w="1303"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108,6</w:t>
            </w: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105,1</w:t>
            </w: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105,9</w:t>
            </w: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105,2</w:t>
            </w:r>
          </w:p>
        </w:tc>
      </w:tr>
      <w:tr w:rsidR="00103F68" w:rsidRPr="005075DF" w:rsidTr="007E4066">
        <w:trPr>
          <w:trHeight w:val="597"/>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rPr>
                <w:color w:val="000000"/>
              </w:rPr>
            </w:pPr>
            <w:r w:rsidRPr="005075DF">
              <w:rPr>
                <w:color w:val="000000"/>
              </w:rPr>
              <w:t>Реальная заработная плата (для расчета коэффициента)</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111,5</w:t>
            </w: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96,5</w:t>
            </w: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105,2</w:t>
            </w:r>
          </w:p>
        </w:tc>
        <w:tc>
          <w:tcPr>
            <w:tcW w:w="1303"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103,6</w:t>
            </w: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105,1</w:t>
            </w: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105,8</w:t>
            </w: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106,3</w:t>
            </w:r>
          </w:p>
        </w:tc>
      </w:tr>
      <w:tr w:rsidR="00103F68" w:rsidRPr="005075DF" w:rsidTr="007E4066">
        <w:trPr>
          <w:trHeight w:val="792"/>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pPr>
            <w:r w:rsidRPr="005075DF">
              <w:t>Индекс средних оптовых цен на газ природный для всех категорий потребителей, кроме населения</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r w:rsidRPr="005075DF">
              <w:t>125</w:t>
            </w: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r w:rsidRPr="005075DF">
              <w:t>115,9</w:t>
            </w: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r w:rsidRPr="005075DF">
              <w:t>126,7</w:t>
            </w:r>
          </w:p>
        </w:tc>
        <w:tc>
          <w:tcPr>
            <w:tcW w:w="1303" w:type="dxa"/>
            <w:gridSpan w:val="5"/>
            <w:tcBorders>
              <w:top w:val="nil"/>
              <w:left w:val="nil"/>
              <w:bottom w:val="single" w:sz="4" w:space="0" w:color="auto"/>
              <w:right w:val="single" w:sz="4" w:space="0" w:color="auto"/>
            </w:tcBorders>
            <w:noWrap/>
            <w:vAlign w:val="center"/>
          </w:tcPr>
          <w:p w:rsidR="00103F68" w:rsidRPr="005075DF" w:rsidRDefault="00103F68" w:rsidP="00AF357A">
            <w:r w:rsidRPr="005075DF">
              <w:t>115</w:t>
            </w: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r w:rsidRPr="005075DF">
              <w:t>107,1</w:t>
            </w: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r w:rsidRPr="005075DF">
              <w:t>115</w:t>
            </w: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r w:rsidRPr="005075DF">
              <w:t>115</w:t>
            </w:r>
          </w:p>
        </w:tc>
      </w:tr>
      <w:tr w:rsidR="00103F68" w:rsidRPr="005075DF" w:rsidTr="007E4066">
        <w:trPr>
          <w:trHeight w:val="864"/>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rPr>
                <w:color w:val="000000"/>
              </w:rPr>
            </w:pPr>
            <w:r w:rsidRPr="005075DF">
              <w:rPr>
                <w:color w:val="000000"/>
              </w:rPr>
              <w:t>Индекс цен (рост регулируемых тарифов и рыночных цен) на электроэнергию для всех категорий потребителей, кроме населения</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120,6</w:t>
            </w: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120,1</w:t>
            </w: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118,6</w:t>
            </w:r>
          </w:p>
        </w:tc>
        <w:tc>
          <w:tcPr>
            <w:tcW w:w="1303" w:type="dxa"/>
            <w:gridSpan w:val="5"/>
            <w:tcBorders>
              <w:top w:val="nil"/>
              <w:left w:val="nil"/>
              <w:bottom w:val="single" w:sz="4" w:space="0" w:color="auto"/>
              <w:right w:val="single" w:sz="4" w:space="0" w:color="auto"/>
            </w:tcBorders>
            <w:vAlign w:val="center"/>
          </w:tcPr>
          <w:p w:rsidR="00103F68" w:rsidRPr="005075DF" w:rsidRDefault="00103F68" w:rsidP="00AF357A">
            <w:pPr>
              <w:rPr>
                <w:color w:val="000000"/>
              </w:rPr>
            </w:pPr>
            <w:r w:rsidRPr="005075DF">
              <w:rPr>
                <w:color w:val="000000"/>
              </w:rPr>
              <w:t>113,8-114,3</w:t>
            </w: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107-108</w:t>
            </w: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109-111</w:t>
            </w: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109-111</w:t>
            </w:r>
          </w:p>
        </w:tc>
      </w:tr>
      <w:tr w:rsidR="00103F68" w:rsidRPr="005075DF" w:rsidTr="007E4066">
        <w:trPr>
          <w:trHeight w:val="495"/>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pPr>
            <w:r w:rsidRPr="005075DF">
              <w:t>Индекс (рост) регулируемых цен на теплоэнергию</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118</w:t>
            </w: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121,3</w:t>
            </w: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112,8</w:t>
            </w:r>
          </w:p>
        </w:tc>
        <w:tc>
          <w:tcPr>
            <w:tcW w:w="1303"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112,5-113</w:t>
            </w: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104,8</w:t>
            </w: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111</w:t>
            </w: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109,5-110</w:t>
            </w:r>
          </w:p>
        </w:tc>
      </w:tr>
      <w:tr w:rsidR="00103F68" w:rsidRPr="005075DF" w:rsidTr="007E4066">
        <w:trPr>
          <w:trHeight w:val="690"/>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rPr>
                <w:color w:val="000000"/>
              </w:rPr>
            </w:pPr>
            <w:r w:rsidRPr="005075DF">
              <w:rPr>
                <w:color w:val="000000"/>
              </w:rPr>
              <w:t>Инвестиции в основной капитал за счет всех источников финансирования (индекс-дефлятор)</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118,5</w:t>
            </w: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107,7</w:t>
            </w: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108,2</w:t>
            </w:r>
          </w:p>
        </w:tc>
        <w:tc>
          <w:tcPr>
            <w:tcW w:w="1303"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108,2</w:t>
            </w: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107,5</w:t>
            </w: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107,3</w:t>
            </w: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pPr>
              <w:rPr>
                <w:color w:val="000000"/>
              </w:rPr>
            </w:pPr>
            <w:r w:rsidRPr="005075DF">
              <w:rPr>
                <w:color w:val="000000"/>
              </w:rPr>
              <w:t>107,2</w:t>
            </w:r>
          </w:p>
        </w:tc>
      </w:tr>
      <w:tr w:rsidR="00103F68" w:rsidRPr="005075DF" w:rsidTr="007E4066">
        <w:trPr>
          <w:trHeight w:val="375"/>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rPr>
                <w:color w:val="000000"/>
              </w:rPr>
            </w:pPr>
            <w:r w:rsidRPr="005075DF">
              <w:rPr>
                <w:color w:val="000000"/>
              </w:rPr>
              <w:t>Платные услуги населению, в том числе:</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p>
        </w:tc>
        <w:tc>
          <w:tcPr>
            <w:tcW w:w="1303" w:type="dxa"/>
            <w:gridSpan w:val="5"/>
            <w:tcBorders>
              <w:top w:val="nil"/>
              <w:left w:val="nil"/>
              <w:bottom w:val="single" w:sz="4" w:space="0" w:color="auto"/>
              <w:right w:val="single" w:sz="4" w:space="0" w:color="auto"/>
            </w:tcBorders>
            <w:noWrap/>
            <w:vAlign w:val="center"/>
          </w:tcPr>
          <w:p w:rsidR="00103F68" w:rsidRPr="005075DF" w:rsidRDefault="00103F68" w:rsidP="00AF357A">
            <w:pPr>
              <w:rPr>
                <w:color w:val="000000"/>
              </w:rPr>
            </w:pP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pPr>
              <w:rPr>
                <w:color w:val="000000"/>
              </w:rPr>
            </w:pP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pPr>
              <w:rPr>
                <w:color w:val="000000"/>
              </w:rPr>
            </w:pP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pPr>
              <w:rPr>
                <w:color w:val="000000"/>
              </w:rPr>
            </w:pPr>
          </w:p>
        </w:tc>
      </w:tr>
      <w:tr w:rsidR="00103F68" w:rsidRPr="005075DF" w:rsidTr="007E4066">
        <w:trPr>
          <w:trHeight w:val="600"/>
        </w:trPr>
        <w:tc>
          <w:tcPr>
            <w:tcW w:w="5315" w:type="dxa"/>
            <w:gridSpan w:val="5"/>
            <w:tcBorders>
              <w:top w:val="nil"/>
              <w:left w:val="single" w:sz="4" w:space="0" w:color="auto"/>
              <w:bottom w:val="single" w:sz="4" w:space="0" w:color="auto"/>
              <w:right w:val="single" w:sz="4" w:space="0" w:color="auto"/>
            </w:tcBorders>
            <w:vAlign w:val="center"/>
          </w:tcPr>
          <w:p w:rsidR="00103F68" w:rsidRPr="005075DF" w:rsidRDefault="00103F68" w:rsidP="00AF357A">
            <w:pPr>
              <w:jc w:val="left"/>
            </w:pPr>
            <w:r w:rsidRPr="005075DF">
              <w:t>Услуги организаций ЖКХ, оказываемые населению</w:t>
            </w:r>
          </w:p>
        </w:tc>
        <w:tc>
          <w:tcPr>
            <w:tcW w:w="1192" w:type="dxa"/>
            <w:gridSpan w:val="6"/>
            <w:tcBorders>
              <w:top w:val="nil"/>
              <w:left w:val="nil"/>
              <w:bottom w:val="single" w:sz="4" w:space="0" w:color="auto"/>
              <w:right w:val="single" w:sz="4" w:space="0" w:color="auto"/>
            </w:tcBorders>
            <w:noWrap/>
            <w:vAlign w:val="center"/>
          </w:tcPr>
          <w:p w:rsidR="00103F68" w:rsidRPr="005075DF" w:rsidRDefault="00103F68" w:rsidP="00AF357A">
            <w:r w:rsidRPr="005075DF">
              <w:t>115,6</w:t>
            </w:r>
          </w:p>
        </w:tc>
        <w:tc>
          <w:tcPr>
            <w:tcW w:w="1157" w:type="dxa"/>
            <w:gridSpan w:val="5"/>
            <w:tcBorders>
              <w:top w:val="nil"/>
              <w:left w:val="nil"/>
              <w:bottom w:val="single" w:sz="4" w:space="0" w:color="auto"/>
              <w:right w:val="single" w:sz="4" w:space="0" w:color="auto"/>
            </w:tcBorders>
            <w:noWrap/>
            <w:vAlign w:val="center"/>
          </w:tcPr>
          <w:p w:rsidR="00103F68" w:rsidRPr="005075DF" w:rsidRDefault="00103F68" w:rsidP="00AF357A">
            <w:r w:rsidRPr="005075DF">
              <w:t>120,3</w:t>
            </w:r>
          </w:p>
        </w:tc>
        <w:tc>
          <w:tcPr>
            <w:tcW w:w="1445" w:type="dxa"/>
            <w:gridSpan w:val="5"/>
            <w:tcBorders>
              <w:top w:val="nil"/>
              <w:left w:val="nil"/>
              <w:bottom w:val="single" w:sz="4" w:space="0" w:color="auto"/>
              <w:right w:val="single" w:sz="4" w:space="0" w:color="auto"/>
            </w:tcBorders>
            <w:noWrap/>
            <w:vAlign w:val="center"/>
          </w:tcPr>
          <w:p w:rsidR="00103F68" w:rsidRPr="005075DF" w:rsidRDefault="00103F68" w:rsidP="00AF357A">
            <w:r w:rsidRPr="005075DF">
              <w:t>114</w:t>
            </w:r>
          </w:p>
        </w:tc>
        <w:tc>
          <w:tcPr>
            <w:tcW w:w="1303" w:type="dxa"/>
            <w:gridSpan w:val="5"/>
            <w:tcBorders>
              <w:top w:val="nil"/>
              <w:left w:val="nil"/>
              <w:bottom w:val="single" w:sz="4" w:space="0" w:color="auto"/>
              <w:right w:val="single" w:sz="4" w:space="0" w:color="auto"/>
            </w:tcBorders>
            <w:noWrap/>
            <w:vAlign w:val="center"/>
          </w:tcPr>
          <w:p w:rsidR="00103F68" w:rsidRPr="005075DF" w:rsidRDefault="00103F68" w:rsidP="00AF357A">
            <w:r w:rsidRPr="005075DF">
              <w:t>112,2</w:t>
            </w:r>
          </w:p>
        </w:tc>
        <w:tc>
          <w:tcPr>
            <w:tcW w:w="1446" w:type="dxa"/>
            <w:gridSpan w:val="6"/>
            <w:tcBorders>
              <w:top w:val="nil"/>
              <w:left w:val="nil"/>
              <w:bottom w:val="single" w:sz="4" w:space="0" w:color="auto"/>
              <w:right w:val="single" w:sz="4" w:space="0" w:color="auto"/>
            </w:tcBorders>
            <w:noWrap/>
            <w:vAlign w:val="center"/>
          </w:tcPr>
          <w:p w:rsidR="00103F68" w:rsidRPr="005075DF" w:rsidRDefault="00103F68" w:rsidP="00AF357A">
            <w:r w:rsidRPr="005075DF">
              <w:t>104,9</w:t>
            </w:r>
          </w:p>
        </w:tc>
        <w:tc>
          <w:tcPr>
            <w:tcW w:w="1446" w:type="dxa"/>
            <w:gridSpan w:val="4"/>
            <w:tcBorders>
              <w:top w:val="nil"/>
              <w:left w:val="nil"/>
              <w:bottom w:val="single" w:sz="4" w:space="0" w:color="auto"/>
              <w:right w:val="single" w:sz="4" w:space="0" w:color="auto"/>
            </w:tcBorders>
            <w:noWrap/>
            <w:vAlign w:val="center"/>
          </w:tcPr>
          <w:p w:rsidR="00103F68" w:rsidRPr="005075DF" w:rsidRDefault="00103F68" w:rsidP="00AF357A">
            <w:r w:rsidRPr="005075DF">
              <w:t>110,3</w:t>
            </w:r>
          </w:p>
        </w:tc>
        <w:tc>
          <w:tcPr>
            <w:tcW w:w="1590" w:type="dxa"/>
            <w:gridSpan w:val="2"/>
            <w:tcBorders>
              <w:top w:val="nil"/>
              <w:left w:val="nil"/>
              <w:bottom w:val="single" w:sz="4" w:space="0" w:color="auto"/>
              <w:right w:val="single" w:sz="4" w:space="0" w:color="auto"/>
            </w:tcBorders>
            <w:noWrap/>
            <w:vAlign w:val="center"/>
          </w:tcPr>
          <w:p w:rsidR="00103F68" w:rsidRPr="005075DF" w:rsidRDefault="00103F68" w:rsidP="00AF357A">
            <w:r w:rsidRPr="005075DF">
              <w:t>110,5</w:t>
            </w:r>
          </w:p>
        </w:tc>
      </w:tr>
      <w:tr w:rsidR="00103F68" w:rsidRPr="005075DF" w:rsidTr="007E4066">
        <w:trPr>
          <w:trHeight w:val="405"/>
        </w:trPr>
        <w:tc>
          <w:tcPr>
            <w:tcW w:w="5315" w:type="dxa"/>
            <w:gridSpan w:val="5"/>
            <w:tcBorders>
              <w:top w:val="single" w:sz="4" w:space="0" w:color="auto"/>
              <w:left w:val="single" w:sz="4" w:space="0" w:color="auto"/>
              <w:bottom w:val="single" w:sz="4" w:space="0" w:color="auto"/>
              <w:right w:val="single" w:sz="4" w:space="0" w:color="auto"/>
            </w:tcBorders>
            <w:vAlign w:val="center"/>
          </w:tcPr>
          <w:p w:rsidR="00103F68" w:rsidRPr="005075DF" w:rsidRDefault="00103F68" w:rsidP="00AF357A">
            <w:pPr>
              <w:jc w:val="left"/>
            </w:pPr>
            <w:r w:rsidRPr="005075DF">
              <w:t>Прочие платные услуги населению</w:t>
            </w:r>
          </w:p>
        </w:tc>
        <w:tc>
          <w:tcPr>
            <w:tcW w:w="1192" w:type="dxa"/>
            <w:gridSpan w:val="6"/>
            <w:tcBorders>
              <w:top w:val="single" w:sz="4" w:space="0" w:color="auto"/>
              <w:left w:val="nil"/>
              <w:bottom w:val="single" w:sz="4" w:space="0" w:color="auto"/>
              <w:right w:val="single" w:sz="4" w:space="0" w:color="auto"/>
            </w:tcBorders>
            <w:noWrap/>
            <w:vAlign w:val="center"/>
          </w:tcPr>
          <w:p w:rsidR="00103F68" w:rsidRPr="005075DF" w:rsidRDefault="00103F68" w:rsidP="00AF357A">
            <w:r w:rsidRPr="005075DF">
              <w:t>114</w:t>
            </w:r>
          </w:p>
        </w:tc>
        <w:tc>
          <w:tcPr>
            <w:tcW w:w="1157" w:type="dxa"/>
            <w:gridSpan w:val="5"/>
            <w:tcBorders>
              <w:top w:val="single" w:sz="4" w:space="0" w:color="auto"/>
              <w:left w:val="nil"/>
              <w:bottom w:val="single" w:sz="4" w:space="0" w:color="auto"/>
              <w:right w:val="single" w:sz="4" w:space="0" w:color="auto"/>
            </w:tcBorders>
            <w:noWrap/>
            <w:vAlign w:val="center"/>
          </w:tcPr>
          <w:p w:rsidR="00103F68" w:rsidRPr="005075DF" w:rsidRDefault="00103F68" w:rsidP="00AF357A">
            <w:r w:rsidRPr="005075DF">
              <w:t>112,2</w:t>
            </w:r>
          </w:p>
        </w:tc>
        <w:tc>
          <w:tcPr>
            <w:tcW w:w="1445" w:type="dxa"/>
            <w:gridSpan w:val="5"/>
            <w:tcBorders>
              <w:top w:val="single" w:sz="4" w:space="0" w:color="auto"/>
              <w:left w:val="nil"/>
              <w:bottom w:val="single" w:sz="4" w:space="0" w:color="auto"/>
              <w:right w:val="single" w:sz="4" w:space="0" w:color="auto"/>
            </w:tcBorders>
            <w:noWrap/>
            <w:vAlign w:val="center"/>
          </w:tcPr>
          <w:p w:rsidR="00103F68" w:rsidRPr="005075DF" w:rsidRDefault="00103F68" w:rsidP="00AF357A">
            <w:r w:rsidRPr="005075DF">
              <w:t>105,6</w:t>
            </w:r>
          </w:p>
        </w:tc>
        <w:tc>
          <w:tcPr>
            <w:tcW w:w="1303" w:type="dxa"/>
            <w:gridSpan w:val="5"/>
            <w:tcBorders>
              <w:top w:val="single" w:sz="4" w:space="0" w:color="auto"/>
              <w:left w:val="nil"/>
              <w:bottom w:val="single" w:sz="4" w:space="0" w:color="auto"/>
              <w:right w:val="single" w:sz="4" w:space="0" w:color="auto"/>
            </w:tcBorders>
            <w:noWrap/>
            <w:vAlign w:val="center"/>
          </w:tcPr>
          <w:p w:rsidR="00103F68" w:rsidRPr="005075DF" w:rsidRDefault="00103F68" w:rsidP="00AF357A">
            <w:r w:rsidRPr="005075DF">
              <w:t>107</w:t>
            </w:r>
          </w:p>
        </w:tc>
        <w:tc>
          <w:tcPr>
            <w:tcW w:w="1446" w:type="dxa"/>
            <w:gridSpan w:val="6"/>
            <w:tcBorders>
              <w:top w:val="single" w:sz="4" w:space="0" w:color="auto"/>
              <w:left w:val="nil"/>
              <w:bottom w:val="single" w:sz="4" w:space="0" w:color="auto"/>
              <w:right w:val="single" w:sz="4" w:space="0" w:color="auto"/>
            </w:tcBorders>
            <w:noWrap/>
            <w:vAlign w:val="center"/>
          </w:tcPr>
          <w:p w:rsidR="00103F68" w:rsidRPr="005075DF" w:rsidRDefault="00103F68" w:rsidP="00AF357A">
            <w:r w:rsidRPr="005075DF">
              <w:t>106,5</w:t>
            </w:r>
          </w:p>
        </w:tc>
        <w:tc>
          <w:tcPr>
            <w:tcW w:w="1446" w:type="dxa"/>
            <w:gridSpan w:val="4"/>
            <w:tcBorders>
              <w:top w:val="single" w:sz="4" w:space="0" w:color="auto"/>
              <w:left w:val="nil"/>
              <w:bottom w:val="single" w:sz="4" w:space="0" w:color="auto"/>
              <w:right w:val="single" w:sz="4" w:space="0" w:color="auto"/>
            </w:tcBorders>
            <w:noWrap/>
            <w:vAlign w:val="center"/>
          </w:tcPr>
          <w:p w:rsidR="00103F68" w:rsidRPr="005075DF" w:rsidRDefault="00103F68" w:rsidP="00AF357A">
            <w:r w:rsidRPr="005075DF">
              <w:t>106,4</w:t>
            </w:r>
          </w:p>
        </w:tc>
        <w:tc>
          <w:tcPr>
            <w:tcW w:w="1590" w:type="dxa"/>
            <w:gridSpan w:val="2"/>
            <w:tcBorders>
              <w:top w:val="single" w:sz="4" w:space="0" w:color="auto"/>
              <w:left w:val="nil"/>
              <w:bottom w:val="single" w:sz="4" w:space="0" w:color="auto"/>
              <w:right w:val="single" w:sz="4" w:space="0" w:color="auto"/>
            </w:tcBorders>
            <w:noWrap/>
            <w:vAlign w:val="center"/>
          </w:tcPr>
          <w:p w:rsidR="00103F68" w:rsidRPr="005075DF" w:rsidRDefault="00103F68" w:rsidP="00AF357A">
            <w:r w:rsidRPr="005075DF">
              <w:t>105,5</w:t>
            </w:r>
          </w:p>
        </w:tc>
      </w:tr>
      <w:tr w:rsidR="00103F68" w:rsidRPr="005075DF" w:rsidTr="007E4066">
        <w:trPr>
          <w:trHeight w:val="30"/>
        </w:trPr>
        <w:tc>
          <w:tcPr>
            <w:tcW w:w="14894" w:type="dxa"/>
            <w:gridSpan w:val="38"/>
            <w:tcBorders>
              <w:top w:val="single" w:sz="4" w:space="0" w:color="auto"/>
              <w:left w:val="single" w:sz="4" w:space="0" w:color="auto"/>
              <w:bottom w:val="single" w:sz="4" w:space="0" w:color="auto"/>
              <w:right w:val="single" w:sz="4" w:space="0" w:color="auto"/>
            </w:tcBorders>
            <w:vAlign w:val="bottom"/>
          </w:tcPr>
          <w:p w:rsidR="00103F68" w:rsidRPr="005075DF" w:rsidRDefault="00103F68" w:rsidP="00AF357A">
            <w:pPr>
              <w:rPr>
                <w:rFonts w:ascii="Calibri" w:hAnsi="Calibri"/>
              </w:rPr>
            </w:pPr>
            <w:r w:rsidRPr="005075DF">
              <w:rPr>
                <w:rFonts w:ascii="Calibri" w:hAnsi="Calibri"/>
              </w:rPr>
              <w:t> </w:t>
            </w:r>
          </w:p>
        </w:tc>
      </w:tr>
      <w:tr w:rsidR="00103F68" w:rsidRPr="005075DF" w:rsidTr="007E4066">
        <w:trPr>
          <w:trHeight w:val="634"/>
        </w:trPr>
        <w:tc>
          <w:tcPr>
            <w:tcW w:w="14894" w:type="dxa"/>
            <w:gridSpan w:val="38"/>
            <w:tcBorders>
              <w:top w:val="single" w:sz="4" w:space="0" w:color="auto"/>
              <w:left w:val="single" w:sz="4" w:space="0" w:color="auto"/>
              <w:bottom w:val="single" w:sz="4" w:space="0" w:color="auto"/>
              <w:right w:val="single" w:sz="4" w:space="0" w:color="auto"/>
            </w:tcBorders>
          </w:tcPr>
          <w:p w:rsidR="00103F68" w:rsidRPr="005075DF" w:rsidRDefault="00103F68" w:rsidP="00AF357A">
            <w:r w:rsidRPr="005075DF">
              <w:t>Примечание: показатели соответствуют Прогнозу социально экономического развития Российской Федерации на 2012 год и на плановый период 2013 и 2014 годов, одобренному на заседании Правительства Российской Федерации 21 сентября 2011 г. (Протокол № 32).</w:t>
            </w:r>
          </w:p>
        </w:tc>
      </w:tr>
      <w:tr w:rsidR="00103F68" w:rsidRPr="005075DF" w:rsidTr="007E4066">
        <w:trPr>
          <w:trHeight w:val="593"/>
        </w:trPr>
        <w:tc>
          <w:tcPr>
            <w:tcW w:w="14894" w:type="dxa"/>
            <w:gridSpan w:val="38"/>
            <w:tcBorders>
              <w:top w:val="single" w:sz="4" w:space="0" w:color="auto"/>
              <w:left w:val="single" w:sz="4" w:space="0" w:color="auto"/>
              <w:bottom w:val="single" w:sz="4" w:space="0" w:color="auto"/>
              <w:right w:val="single" w:sz="4" w:space="0" w:color="auto"/>
            </w:tcBorders>
          </w:tcPr>
          <w:p w:rsidR="00103F68" w:rsidRPr="005075DF" w:rsidRDefault="00103F68" w:rsidP="00AF357A">
            <w:r w:rsidRPr="005075DF">
              <w:t>* Приводятся прогнозы показателей на текущий финансовый год, очередной финансовый год и плановый период, а также показатели отчетного года и двух лет, предшествующих отчетному году.</w:t>
            </w:r>
          </w:p>
        </w:tc>
      </w:tr>
      <w:tr w:rsidR="00103F68" w:rsidRPr="005075DF" w:rsidTr="007E4066">
        <w:trPr>
          <w:trHeight w:val="315"/>
        </w:trPr>
        <w:tc>
          <w:tcPr>
            <w:tcW w:w="5315"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i/>
                <w:iCs/>
                <w:color w:val="000000"/>
              </w:rPr>
            </w:pPr>
            <w:r w:rsidRPr="005075DF">
              <w:rPr>
                <w:i/>
                <w:iCs/>
                <w:color w:val="000000"/>
              </w:rPr>
              <w:t>Ссылка на сайт: http://www.economy.gov.ru</w:t>
            </w:r>
          </w:p>
        </w:tc>
        <w:tc>
          <w:tcPr>
            <w:tcW w:w="944" w:type="dxa"/>
            <w:gridSpan w:val="4"/>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color w:val="000000"/>
              </w:rPr>
            </w:pPr>
          </w:p>
        </w:tc>
        <w:tc>
          <w:tcPr>
            <w:tcW w:w="991" w:type="dxa"/>
            <w:gridSpan w:val="4"/>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color w:val="000000"/>
              </w:rPr>
            </w:pPr>
          </w:p>
        </w:tc>
        <w:tc>
          <w:tcPr>
            <w:tcW w:w="921" w:type="dxa"/>
            <w:gridSpan w:val="4"/>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color w:val="000000"/>
              </w:rPr>
            </w:pPr>
          </w:p>
        </w:tc>
        <w:tc>
          <w:tcPr>
            <w:tcW w:w="1330" w:type="dxa"/>
            <w:gridSpan w:val="6"/>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color w:val="000000"/>
              </w:rPr>
            </w:pPr>
          </w:p>
        </w:tc>
        <w:tc>
          <w:tcPr>
            <w:tcW w:w="1144" w:type="dxa"/>
            <w:gridSpan w:val="4"/>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color w:val="000000"/>
              </w:rPr>
            </w:pPr>
          </w:p>
        </w:tc>
        <w:tc>
          <w:tcPr>
            <w:tcW w:w="972" w:type="dxa"/>
            <w:gridSpan w:val="3"/>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color w:val="000000"/>
              </w:rPr>
            </w:pPr>
          </w:p>
        </w:tc>
        <w:tc>
          <w:tcPr>
            <w:tcW w:w="3277" w:type="dxa"/>
            <w:gridSpan w:val="8"/>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color w:val="000000"/>
              </w:rPr>
            </w:pPr>
          </w:p>
        </w:tc>
      </w:tr>
      <w:tr w:rsidR="00103F68" w:rsidRPr="005075DF" w:rsidTr="007E4066">
        <w:trPr>
          <w:trHeight w:val="660"/>
        </w:trPr>
        <w:tc>
          <w:tcPr>
            <w:tcW w:w="11067" w:type="dxa"/>
            <w:gridSpan w:val="28"/>
            <w:tcBorders>
              <w:top w:val="single" w:sz="4" w:space="0" w:color="auto"/>
              <w:left w:val="single" w:sz="4" w:space="0" w:color="auto"/>
              <w:bottom w:val="single" w:sz="4" w:space="0" w:color="auto"/>
              <w:right w:val="single" w:sz="4" w:space="0" w:color="auto"/>
            </w:tcBorders>
            <w:vAlign w:val="bottom"/>
          </w:tcPr>
          <w:p w:rsidR="00103F68" w:rsidRPr="00605C88" w:rsidRDefault="00103F68" w:rsidP="00AF357A">
            <w:pPr>
              <w:jc w:val="left"/>
              <w:rPr>
                <w:rFonts w:ascii="Calibri" w:hAnsi="Calibri"/>
                <w:b/>
                <w:bCs/>
                <w:color w:val="000000"/>
              </w:rPr>
            </w:pPr>
            <w:r w:rsidRPr="00605C88">
              <w:rPr>
                <w:b/>
                <w:bCs/>
                <w:color w:val="000000"/>
              </w:rPr>
              <w:t>Временно определенные показатели долгосрочного прогноза социально- экономического развития Российской</w:t>
            </w:r>
            <w:r w:rsidRPr="00605C88">
              <w:rPr>
                <w:rFonts w:ascii="Calibri" w:hAnsi="Calibri"/>
                <w:b/>
                <w:bCs/>
                <w:color w:val="000000"/>
              </w:rPr>
              <w:t xml:space="preserve"> </w:t>
            </w:r>
            <w:r w:rsidRPr="00605C88">
              <w:rPr>
                <w:b/>
                <w:bCs/>
                <w:color w:val="000000"/>
              </w:rPr>
              <w:t>Федерации до 2030 года</w:t>
            </w:r>
          </w:p>
        </w:tc>
        <w:tc>
          <w:tcPr>
            <w:tcW w:w="959"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b/>
                <w:bCs/>
                <w:color w:val="000000"/>
              </w:rPr>
            </w:pPr>
          </w:p>
        </w:tc>
        <w:tc>
          <w:tcPr>
            <w:tcW w:w="2868" w:type="dxa"/>
            <w:gridSpan w:val="5"/>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rPr>
                <w:rFonts w:ascii="Calibri" w:hAnsi="Calibri"/>
                <w:b/>
                <w:bCs/>
                <w:color w:val="000000"/>
              </w:rPr>
            </w:pPr>
          </w:p>
        </w:tc>
      </w:tr>
      <w:tr w:rsidR="00103F68" w:rsidRPr="005075DF" w:rsidTr="007E4066">
        <w:trPr>
          <w:trHeight w:val="465"/>
        </w:trPr>
        <w:tc>
          <w:tcPr>
            <w:tcW w:w="14894" w:type="dxa"/>
            <w:gridSpan w:val="38"/>
            <w:tcBorders>
              <w:top w:val="single" w:sz="4" w:space="0" w:color="auto"/>
              <w:left w:val="single" w:sz="4" w:space="0" w:color="auto"/>
              <w:bottom w:val="single" w:sz="4" w:space="0" w:color="auto"/>
              <w:right w:val="single" w:sz="4" w:space="0" w:color="auto"/>
            </w:tcBorders>
            <w:noWrap/>
            <w:vAlign w:val="bottom"/>
          </w:tcPr>
          <w:p w:rsidR="00103F68" w:rsidRPr="005075DF" w:rsidRDefault="00103F68" w:rsidP="00AF357A">
            <w:pPr>
              <w:jc w:val="left"/>
              <w:rPr>
                <w:color w:val="000000"/>
              </w:rPr>
            </w:pPr>
            <w:r w:rsidRPr="005075DF">
              <w:rPr>
                <w:color w:val="000000"/>
                <w:sz w:val="22"/>
                <w:szCs w:val="22"/>
              </w:rPr>
              <w:t>Долгосрочный прогноз индексов-дефляторов и инфляции до 2030 года (в %, за год к предыдущему году)*</w:t>
            </w:r>
          </w:p>
        </w:tc>
      </w:tr>
      <w:tr w:rsidR="00103F68" w:rsidRPr="004142A6" w:rsidTr="007E4066">
        <w:trPr>
          <w:trHeight w:val="330"/>
        </w:trPr>
        <w:tc>
          <w:tcPr>
            <w:tcW w:w="3538" w:type="dxa"/>
            <w:tcBorders>
              <w:top w:val="single" w:sz="4" w:space="0" w:color="auto"/>
              <w:left w:val="single" w:sz="4" w:space="0" w:color="auto"/>
              <w:bottom w:val="single" w:sz="4" w:space="0" w:color="auto"/>
              <w:right w:val="single" w:sz="4" w:space="0" w:color="auto"/>
            </w:tcBorders>
            <w:noWrap/>
            <w:vAlign w:val="center"/>
          </w:tcPr>
          <w:p w:rsidR="00103F68" w:rsidRPr="005075DF" w:rsidRDefault="00103F68" w:rsidP="00AF357A">
            <w:pPr>
              <w:rPr>
                <w:b/>
                <w:bCs/>
                <w:color w:val="000000"/>
                <w:u w:val="single"/>
              </w:rPr>
            </w:pPr>
          </w:p>
        </w:tc>
        <w:tc>
          <w:tcPr>
            <w:tcW w:w="867" w:type="dxa"/>
            <w:gridSpan w:val="2"/>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2015</w:t>
            </w:r>
          </w:p>
        </w:tc>
        <w:tc>
          <w:tcPr>
            <w:tcW w:w="945" w:type="dxa"/>
            <w:gridSpan w:val="3"/>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2016</w:t>
            </w:r>
          </w:p>
        </w:tc>
        <w:tc>
          <w:tcPr>
            <w:tcW w:w="1012" w:type="dxa"/>
            <w:gridSpan w:val="4"/>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2017</w:t>
            </w:r>
          </w:p>
        </w:tc>
        <w:tc>
          <w:tcPr>
            <w:tcW w:w="1012" w:type="dxa"/>
            <w:gridSpan w:val="4"/>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2018</w:t>
            </w:r>
          </w:p>
        </w:tc>
        <w:tc>
          <w:tcPr>
            <w:tcW w:w="1012" w:type="dxa"/>
            <w:gridSpan w:val="5"/>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2019</w:t>
            </w:r>
          </w:p>
        </w:tc>
        <w:tc>
          <w:tcPr>
            <w:tcW w:w="1013" w:type="dxa"/>
            <w:gridSpan w:val="3"/>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2020</w:t>
            </w:r>
          </w:p>
        </w:tc>
        <w:tc>
          <w:tcPr>
            <w:tcW w:w="1013" w:type="dxa"/>
            <w:gridSpan w:val="4"/>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2021</w:t>
            </w:r>
          </w:p>
        </w:tc>
        <w:tc>
          <w:tcPr>
            <w:tcW w:w="867" w:type="dxa"/>
            <w:gridSpan w:val="3"/>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2022</w:t>
            </w:r>
          </w:p>
        </w:tc>
        <w:tc>
          <w:tcPr>
            <w:tcW w:w="868" w:type="dxa"/>
            <w:gridSpan w:val="5"/>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2023</w:t>
            </w:r>
          </w:p>
        </w:tc>
        <w:tc>
          <w:tcPr>
            <w:tcW w:w="1012" w:type="dxa"/>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2024</w:t>
            </w:r>
          </w:p>
        </w:tc>
        <w:tc>
          <w:tcPr>
            <w:tcW w:w="868" w:type="dxa"/>
            <w:gridSpan w:val="2"/>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2025</w:t>
            </w:r>
          </w:p>
        </w:tc>
        <w:tc>
          <w:tcPr>
            <w:tcW w:w="867" w:type="dxa"/>
            <w:tcBorders>
              <w:top w:val="single" w:sz="4" w:space="0" w:color="auto"/>
              <w:left w:val="nil"/>
              <w:bottom w:val="single" w:sz="4" w:space="0" w:color="auto"/>
              <w:right w:val="single" w:sz="4" w:space="0" w:color="auto"/>
            </w:tcBorders>
            <w:noWrap/>
            <w:vAlign w:val="center"/>
          </w:tcPr>
          <w:p w:rsidR="00103F68" w:rsidRPr="004142A6" w:rsidRDefault="00103F68" w:rsidP="00AF357A">
            <w:pPr>
              <w:rPr>
                <w:bCs/>
                <w:color w:val="000000"/>
              </w:rPr>
            </w:pPr>
            <w:r w:rsidRPr="004142A6">
              <w:rPr>
                <w:bCs/>
                <w:color w:val="000000"/>
                <w:sz w:val="22"/>
                <w:szCs w:val="22"/>
              </w:rPr>
              <w:t>2026</w:t>
            </w:r>
          </w:p>
        </w:tc>
      </w:tr>
      <w:tr w:rsidR="00103F68" w:rsidRPr="004142A6" w:rsidTr="007E4066">
        <w:trPr>
          <w:trHeight w:val="87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AF357A">
            <w:pPr>
              <w:rPr>
                <w:sz w:val="20"/>
                <w:szCs w:val="20"/>
              </w:rPr>
            </w:pPr>
            <w:r w:rsidRPr="004142A6">
              <w:rPr>
                <w:sz w:val="20"/>
                <w:szCs w:val="20"/>
              </w:rPr>
              <w:t>Произв., передача и распределение электро-энергии, газа, пара и горячей воды (40)</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110,0</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109,9</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109,4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109,2</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107,1</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103,1</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103,2</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104,2</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103,7</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103,5</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103,2</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103,0</w:t>
            </w:r>
          </w:p>
        </w:tc>
      </w:tr>
      <w:tr w:rsidR="00103F68" w:rsidRPr="004142A6" w:rsidTr="007E4066">
        <w:trPr>
          <w:trHeight w:val="64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AF357A">
            <w:pPr>
              <w:rPr>
                <w:sz w:val="20"/>
                <w:szCs w:val="20"/>
              </w:rPr>
            </w:pPr>
            <w:r w:rsidRPr="004142A6">
              <w:rPr>
                <w:sz w:val="20"/>
                <w:szCs w:val="20"/>
              </w:rPr>
              <w:t>C. Добыча полезных ископаемых</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107,4</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107,0</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104,0</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96,5</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109,3</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110,0</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103,1</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103,8</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103,4</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102,4</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102,4</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103,4</w:t>
            </w:r>
          </w:p>
        </w:tc>
      </w:tr>
      <w:tr w:rsidR="00103F68" w:rsidRPr="004142A6" w:rsidTr="007E4066">
        <w:trPr>
          <w:trHeight w:val="60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СА. Добыча ТЭ полезных  ископаемых (10+11)</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107,5</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107,2</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96,2</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109,7</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110,5</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103,0</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103,7</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103,3</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102,2</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102,3</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103,4</w:t>
            </w:r>
          </w:p>
        </w:tc>
      </w:tr>
      <w:tr w:rsidR="00103F68" w:rsidRPr="004142A6" w:rsidTr="007E4066">
        <w:trPr>
          <w:trHeight w:val="61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Добыча сырой нефти и природного газа (11)</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108,0</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107,2</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95,7</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110,3</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110,9</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102,9</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103,7</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103,3</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102,2</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102,3</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103,5</w:t>
            </w:r>
          </w:p>
        </w:tc>
      </w:tr>
      <w:tr w:rsidR="00103F68" w:rsidRPr="004142A6" w:rsidTr="007E4066">
        <w:trPr>
          <w:trHeight w:val="300"/>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7E4066">
            <w:pPr>
              <w:jc w:val="left"/>
              <w:rPr>
                <w:sz w:val="20"/>
                <w:szCs w:val="20"/>
              </w:rPr>
            </w:pPr>
            <w:r w:rsidRPr="004142A6">
              <w:rPr>
                <w:sz w:val="20"/>
                <w:szCs w:val="20"/>
              </w:rPr>
              <w:t>Добыча нефти (11.10.1)</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106,7</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106,0</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102,8</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95,0</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111,1</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109,2</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104,7</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105,0</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102,6</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102,1</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101,8</w:t>
            </w:r>
          </w:p>
        </w:tc>
      </w:tr>
      <w:tr w:rsidR="00103F68" w:rsidRPr="004142A6" w:rsidTr="007E4066">
        <w:trPr>
          <w:trHeight w:val="300"/>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7E4066">
            <w:pPr>
              <w:jc w:val="left"/>
              <w:rPr>
                <w:sz w:val="20"/>
                <w:szCs w:val="20"/>
              </w:rPr>
            </w:pPr>
            <w:r w:rsidRPr="004142A6">
              <w:rPr>
                <w:sz w:val="20"/>
                <w:szCs w:val="20"/>
              </w:rPr>
              <w:t>Угольная и торфяная (10)</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107,6</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106,9</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104,6</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101,6</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103,9</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106,0</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102,6</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102,6</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r>
      <w:tr w:rsidR="00103F68" w:rsidRPr="004142A6" w:rsidTr="007E4066">
        <w:trPr>
          <w:trHeight w:val="36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СВ. Прочие полезные ископаемые</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106,3</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105,5</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98,7</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106,6</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106,7</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104,3</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104,6</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103,9</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103,5</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r>
      <w:tr w:rsidR="00103F68" w:rsidRPr="004142A6" w:rsidTr="007E4066">
        <w:trPr>
          <w:trHeight w:val="300"/>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7E4066">
            <w:pPr>
              <w:jc w:val="left"/>
              <w:rPr>
                <w:sz w:val="20"/>
                <w:szCs w:val="20"/>
              </w:rPr>
            </w:pPr>
            <w:r w:rsidRPr="004142A6">
              <w:rPr>
                <w:sz w:val="20"/>
                <w:szCs w:val="20"/>
              </w:rPr>
              <w:t>Добыча металлических руд (13)</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106,3</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105,6</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103,3</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98,3</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107,1</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107,0</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104,4</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104,6</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103,1</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102,8</w:t>
            </w:r>
          </w:p>
        </w:tc>
      </w:tr>
      <w:tr w:rsidR="00103F68" w:rsidRPr="004142A6" w:rsidTr="007E4066">
        <w:trPr>
          <w:trHeight w:val="57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Добыча прочих полезных  ископаемых (14)</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106,3</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99,5</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105,6</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106,1</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104,2</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104,5</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r>
      <w:tr w:rsidR="00103F68" w:rsidRPr="004142A6" w:rsidTr="007E4066">
        <w:trPr>
          <w:trHeight w:val="300"/>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7E4066">
            <w:pPr>
              <w:jc w:val="left"/>
              <w:rPr>
                <w:sz w:val="20"/>
                <w:szCs w:val="20"/>
              </w:rPr>
            </w:pPr>
            <w:r w:rsidRPr="004142A6">
              <w:rPr>
                <w:sz w:val="20"/>
                <w:szCs w:val="20"/>
              </w:rPr>
              <w:t>D. Обрабатывающие произ-ва</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105,9</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105,5</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99,9</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106,1</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106,6</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104,5</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104,8</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103,3</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103,1</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r>
      <w:tr w:rsidR="00103F68" w:rsidRPr="004142A6" w:rsidTr="007E4066">
        <w:trPr>
          <w:trHeight w:val="300"/>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7E4066">
            <w:pPr>
              <w:jc w:val="left"/>
              <w:rPr>
                <w:sz w:val="20"/>
                <w:szCs w:val="20"/>
              </w:rPr>
            </w:pPr>
            <w:r w:rsidRPr="004142A6">
              <w:rPr>
                <w:sz w:val="20"/>
                <w:szCs w:val="20"/>
              </w:rPr>
              <w:t>Пр-во нефтепродуктов (23.2)</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106,7</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105,8</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96,2</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109,7</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109,4</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104,9</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105,2</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103,9</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102,3</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102,0</w:t>
            </w:r>
          </w:p>
        </w:tc>
      </w:tr>
      <w:tr w:rsidR="00103F68" w:rsidRPr="004142A6" w:rsidTr="007E4066">
        <w:trPr>
          <w:trHeight w:val="57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DJ. Металлургическое пр-во и произв. готовых металлических изделий</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106,3</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105,5</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103,3</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98,0</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107,0</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107,4</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104,8</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105,1</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103,3</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r>
      <w:tr w:rsidR="00103F68" w:rsidRPr="004142A6" w:rsidTr="007E4066">
        <w:trPr>
          <w:trHeight w:val="63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Пр-во черных металлов (27.1, 27.2, 27.3, 27.5)</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106,0</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99,2</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105,9</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106,3</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104,4</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104,6</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103,9</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103,5</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r>
      <w:tr w:rsidR="00103F68" w:rsidRPr="004142A6" w:rsidTr="007E4066">
        <w:trPr>
          <w:trHeight w:val="300"/>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Пр-во цветных металлов (27.4)</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107,1</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105,9</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94,9</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110,0</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109,5</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105,1</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105,5</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103,9</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103,1</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r>
      <w:tr w:rsidR="00103F68" w:rsidRPr="004142A6" w:rsidTr="007E4066">
        <w:trPr>
          <w:trHeight w:val="66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(DJ+DH) Химическая и произ-во резиновых и пластмассовых изделий</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106,4</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105,6</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98,0</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108,1</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107,9</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104,5</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104,8</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103,3</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102,6</w:t>
            </w:r>
          </w:p>
        </w:tc>
      </w:tr>
      <w:tr w:rsidR="00103F68" w:rsidRPr="004142A6" w:rsidTr="007E4066">
        <w:trPr>
          <w:trHeight w:val="1095"/>
        </w:trPr>
        <w:tc>
          <w:tcPr>
            <w:tcW w:w="3538" w:type="dxa"/>
            <w:tcBorders>
              <w:top w:val="single" w:sz="4" w:space="0" w:color="auto"/>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(38.9+DL+DM) Пр-во машин и оборудова-ния (без пр-ва оружия и боеприпасов), электрооборудования, транспортных средств</w:t>
            </w:r>
          </w:p>
        </w:tc>
        <w:tc>
          <w:tcPr>
            <w:tcW w:w="867" w:type="dxa"/>
            <w:gridSpan w:val="2"/>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105,4</w:t>
            </w:r>
          </w:p>
        </w:tc>
        <w:tc>
          <w:tcPr>
            <w:tcW w:w="945" w:type="dxa"/>
            <w:gridSpan w:val="3"/>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105,6</w:t>
            </w:r>
          </w:p>
        </w:tc>
        <w:tc>
          <w:tcPr>
            <w:tcW w:w="1012" w:type="dxa"/>
            <w:gridSpan w:val="4"/>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103,9</w:t>
            </w:r>
          </w:p>
        </w:tc>
        <w:tc>
          <w:tcPr>
            <w:tcW w:w="1012" w:type="dxa"/>
            <w:gridSpan w:val="4"/>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100,2</w:t>
            </w:r>
          </w:p>
        </w:tc>
        <w:tc>
          <w:tcPr>
            <w:tcW w:w="1012" w:type="dxa"/>
            <w:gridSpan w:val="5"/>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105,5</w:t>
            </w:r>
          </w:p>
        </w:tc>
        <w:tc>
          <w:tcPr>
            <w:tcW w:w="1013" w:type="dxa"/>
            <w:gridSpan w:val="3"/>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106,9</w:t>
            </w:r>
          </w:p>
        </w:tc>
        <w:tc>
          <w:tcPr>
            <w:tcW w:w="1013" w:type="dxa"/>
            <w:gridSpan w:val="4"/>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104,9</w:t>
            </w:r>
          </w:p>
        </w:tc>
        <w:tc>
          <w:tcPr>
            <w:tcW w:w="867" w:type="dxa"/>
            <w:gridSpan w:val="3"/>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105,5</w:t>
            </w:r>
          </w:p>
        </w:tc>
        <w:tc>
          <w:tcPr>
            <w:tcW w:w="868" w:type="dxa"/>
            <w:gridSpan w:val="5"/>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104,7</w:t>
            </w:r>
          </w:p>
        </w:tc>
        <w:tc>
          <w:tcPr>
            <w:tcW w:w="1012" w:type="dxa"/>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868" w:type="dxa"/>
            <w:gridSpan w:val="2"/>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867" w:type="dxa"/>
            <w:tcBorders>
              <w:top w:val="single" w:sz="4" w:space="0" w:color="auto"/>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103,5</w:t>
            </w:r>
          </w:p>
        </w:tc>
      </w:tr>
      <w:tr w:rsidR="00103F68" w:rsidRPr="004142A6" w:rsidTr="007E4066">
        <w:trPr>
          <w:trHeight w:val="61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DD. Обработка древесины и пр-во изделий из дерева</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105,3</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105,0</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102,8</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103,8</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103,1</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102,4</w:t>
            </w:r>
          </w:p>
        </w:tc>
      </w:tr>
      <w:tr w:rsidR="00103F68" w:rsidRPr="004142A6" w:rsidTr="007E4066">
        <w:trPr>
          <w:trHeight w:val="60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color w:val="000000"/>
                <w:sz w:val="20"/>
                <w:szCs w:val="20"/>
              </w:rPr>
            </w:pPr>
            <w:r w:rsidRPr="004142A6">
              <w:rPr>
                <w:color w:val="000000"/>
                <w:sz w:val="20"/>
                <w:szCs w:val="20"/>
              </w:rPr>
              <w:t>Пр-во целлюлозы, древесной массы и др. (21)</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105,3</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105,0</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102,8</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103,8</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103,1</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102,4</w:t>
            </w:r>
          </w:p>
        </w:tc>
      </w:tr>
      <w:tr w:rsidR="00103F68" w:rsidRPr="004142A6" w:rsidTr="007E4066">
        <w:trPr>
          <w:trHeight w:val="60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DI. Пр-во неметаллических минеральных продуктов</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106,6</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104,5</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99,5</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104,4</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105,3</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103,5</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103,5</w:t>
            </w:r>
          </w:p>
        </w:tc>
      </w:tr>
      <w:tr w:rsidR="00103F68" w:rsidRPr="004142A6" w:rsidTr="007E4066">
        <w:trPr>
          <w:trHeight w:val="64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(DB+DC) Текстильное, швейное, изделий из кожи, обуви</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105,1</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104,9</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100,0</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104,6</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104,5</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104,1</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102,8</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r>
      <w:tr w:rsidR="00103F68" w:rsidRPr="004142A6" w:rsidTr="007E4066">
        <w:trPr>
          <w:trHeight w:val="58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sz w:val="20"/>
                <w:szCs w:val="20"/>
              </w:rPr>
            </w:pPr>
            <w:r w:rsidRPr="004142A6">
              <w:rPr>
                <w:sz w:val="20"/>
                <w:szCs w:val="20"/>
              </w:rPr>
              <w:t>DA. Пр-во пищевых продуктов, вкл. напитки и табака</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105,4</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105,2</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104,2</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103,5</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104,4</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104,9</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104,3</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104,2</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103,8</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103,1</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r>
      <w:tr w:rsidR="00103F68" w:rsidRPr="004142A6" w:rsidTr="007E4066">
        <w:trPr>
          <w:trHeight w:val="46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color w:val="000000"/>
                <w:sz w:val="20"/>
                <w:szCs w:val="20"/>
              </w:rPr>
            </w:pPr>
            <w:r w:rsidRPr="004142A6">
              <w:rPr>
                <w:color w:val="000000"/>
                <w:sz w:val="20"/>
                <w:szCs w:val="20"/>
              </w:rPr>
              <w:t>Промышленность (C+D+E)</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106,8</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104,6</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100,7</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106,9</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106,7</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104,5</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103,9</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103,2</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r>
      <w:tr w:rsidR="00103F68" w:rsidRPr="004142A6" w:rsidTr="007E4066">
        <w:trPr>
          <w:trHeight w:val="42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color w:val="000000"/>
                <w:sz w:val="20"/>
                <w:szCs w:val="20"/>
              </w:rPr>
            </w:pPr>
            <w:r w:rsidRPr="004142A6">
              <w:rPr>
                <w:color w:val="000000"/>
                <w:sz w:val="20"/>
                <w:szCs w:val="20"/>
              </w:rPr>
              <w:t>Строительство</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105,6</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104,9</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103,8</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101,0</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104,3</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104,4</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102,8</w:t>
            </w:r>
          </w:p>
        </w:tc>
      </w:tr>
      <w:tr w:rsidR="00103F68" w:rsidRPr="004142A6" w:rsidTr="007E4066">
        <w:trPr>
          <w:trHeight w:val="45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color w:val="000000"/>
                <w:sz w:val="20"/>
                <w:szCs w:val="20"/>
              </w:rPr>
            </w:pPr>
            <w:r w:rsidRPr="004142A6">
              <w:rPr>
                <w:color w:val="000000"/>
                <w:sz w:val="20"/>
                <w:szCs w:val="20"/>
              </w:rPr>
              <w:t>Сельское хозяйство</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105,3</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105,2</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104,2</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103,8</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104,6</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102,6</w:t>
            </w:r>
          </w:p>
        </w:tc>
      </w:tr>
      <w:tr w:rsidR="00103F68" w:rsidRPr="004142A6" w:rsidTr="007E4066">
        <w:trPr>
          <w:trHeight w:val="40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color w:val="000000"/>
                <w:sz w:val="20"/>
                <w:szCs w:val="20"/>
              </w:rPr>
            </w:pPr>
            <w:r w:rsidRPr="004142A6">
              <w:rPr>
                <w:color w:val="000000"/>
                <w:sz w:val="20"/>
                <w:szCs w:val="20"/>
              </w:rPr>
              <w:t>Грузовой транспорт</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106,0</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105,7</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104,5</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103,6</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104,0</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103,7</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103,4</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103,3</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102,7</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102,6</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102,4</w:t>
            </w:r>
          </w:p>
        </w:tc>
      </w:tr>
      <w:tr w:rsidR="00103F68" w:rsidRPr="004142A6" w:rsidTr="007E4066">
        <w:trPr>
          <w:trHeight w:val="390"/>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color w:val="000000"/>
                <w:sz w:val="20"/>
                <w:szCs w:val="20"/>
              </w:rPr>
            </w:pPr>
            <w:r w:rsidRPr="004142A6">
              <w:rPr>
                <w:color w:val="000000"/>
                <w:sz w:val="20"/>
                <w:szCs w:val="20"/>
              </w:rPr>
              <w:t>Капитальные вложения</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106,7</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105,8</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104,8</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105,0</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105,4</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104,8</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105,1</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104,3</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103,1</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103,0</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color w:val="000000"/>
                <w:sz w:val="20"/>
                <w:szCs w:val="20"/>
              </w:rPr>
            </w:pPr>
            <w:r w:rsidRPr="004142A6">
              <w:rPr>
                <w:color w:val="000000"/>
                <w:sz w:val="20"/>
                <w:szCs w:val="20"/>
              </w:rPr>
              <w:t>102,9</w:t>
            </w:r>
          </w:p>
        </w:tc>
      </w:tr>
      <w:tr w:rsidR="00103F68" w:rsidRPr="004142A6" w:rsidTr="007E4066">
        <w:trPr>
          <w:trHeight w:val="345"/>
        </w:trPr>
        <w:tc>
          <w:tcPr>
            <w:tcW w:w="3538" w:type="dxa"/>
            <w:tcBorders>
              <w:top w:val="nil"/>
              <w:left w:val="single" w:sz="4" w:space="0" w:color="auto"/>
              <w:bottom w:val="single" w:sz="4" w:space="0" w:color="auto"/>
              <w:right w:val="single" w:sz="4" w:space="0" w:color="auto"/>
            </w:tcBorders>
            <w:vAlign w:val="center"/>
          </w:tcPr>
          <w:p w:rsidR="00103F68" w:rsidRPr="004142A6" w:rsidRDefault="00103F68" w:rsidP="007E4066">
            <w:pPr>
              <w:jc w:val="left"/>
              <w:rPr>
                <w:color w:val="000000"/>
                <w:sz w:val="20"/>
                <w:szCs w:val="20"/>
              </w:rPr>
            </w:pPr>
            <w:r w:rsidRPr="004142A6">
              <w:rPr>
                <w:color w:val="000000"/>
                <w:sz w:val="20"/>
                <w:szCs w:val="20"/>
              </w:rPr>
              <w:t>Оборот розничной торговли</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104,5</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103,8</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103,3</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103,2</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102,9</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102,9</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103,0</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102,9</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102,6</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102,5</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102,3</w:t>
            </w:r>
          </w:p>
        </w:tc>
      </w:tr>
      <w:tr w:rsidR="00103F68" w:rsidRPr="004142A6" w:rsidTr="007E4066">
        <w:trPr>
          <w:trHeight w:val="315"/>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7E4066">
            <w:pPr>
              <w:jc w:val="left"/>
              <w:rPr>
                <w:color w:val="000000"/>
                <w:sz w:val="20"/>
                <w:szCs w:val="20"/>
              </w:rPr>
            </w:pPr>
            <w:r w:rsidRPr="004142A6">
              <w:rPr>
                <w:color w:val="000000"/>
                <w:sz w:val="20"/>
                <w:szCs w:val="20"/>
              </w:rPr>
              <w:t>Платные услуги населению</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107,0</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106,9</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106,1</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104,2</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104,7</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104,7</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104,6</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104,5</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104,4</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104,0</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103,8</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sz w:val="20"/>
                <w:szCs w:val="20"/>
              </w:rPr>
            </w:pPr>
            <w:r w:rsidRPr="004142A6">
              <w:rPr>
                <w:sz w:val="20"/>
                <w:szCs w:val="20"/>
              </w:rPr>
              <w:t>103,2</w:t>
            </w:r>
          </w:p>
        </w:tc>
      </w:tr>
      <w:tr w:rsidR="00103F68" w:rsidRPr="004142A6" w:rsidTr="007E4066">
        <w:trPr>
          <w:trHeight w:val="525"/>
        </w:trPr>
        <w:tc>
          <w:tcPr>
            <w:tcW w:w="3538" w:type="dxa"/>
            <w:tcBorders>
              <w:top w:val="nil"/>
              <w:left w:val="single" w:sz="4" w:space="0" w:color="auto"/>
              <w:bottom w:val="single" w:sz="4" w:space="0" w:color="auto"/>
              <w:right w:val="single" w:sz="4" w:space="0" w:color="auto"/>
            </w:tcBorders>
            <w:noWrap/>
            <w:vAlign w:val="center"/>
          </w:tcPr>
          <w:p w:rsidR="00103F68" w:rsidRPr="004142A6" w:rsidRDefault="00103F68" w:rsidP="007E4066">
            <w:pPr>
              <w:jc w:val="left"/>
              <w:rPr>
                <w:b/>
                <w:bCs/>
                <w:color w:val="000000"/>
                <w:sz w:val="20"/>
                <w:szCs w:val="20"/>
              </w:rPr>
            </w:pPr>
            <w:r w:rsidRPr="004142A6">
              <w:rPr>
                <w:b/>
                <w:bCs/>
                <w:color w:val="000000"/>
                <w:sz w:val="20"/>
                <w:szCs w:val="20"/>
              </w:rPr>
              <w:t>Инфляция (ИПЦ) среднегодовая</w:t>
            </w:r>
          </w:p>
        </w:tc>
        <w:tc>
          <w:tcPr>
            <w:tcW w:w="867" w:type="dxa"/>
            <w:gridSpan w:val="2"/>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105,1</w:t>
            </w:r>
          </w:p>
        </w:tc>
        <w:tc>
          <w:tcPr>
            <w:tcW w:w="945" w:type="dxa"/>
            <w:gridSpan w:val="3"/>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105,1</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104,4</w:t>
            </w:r>
          </w:p>
        </w:tc>
        <w:tc>
          <w:tcPr>
            <w:tcW w:w="1012" w:type="dxa"/>
            <w:gridSpan w:val="4"/>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103,6</w:t>
            </w:r>
          </w:p>
        </w:tc>
        <w:tc>
          <w:tcPr>
            <w:tcW w:w="1012" w:type="dxa"/>
            <w:gridSpan w:val="5"/>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103,6</w:t>
            </w:r>
          </w:p>
        </w:tc>
        <w:tc>
          <w:tcPr>
            <w:tcW w:w="1013" w:type="dxa"/>
            <w:gridSpan w:val="3"/>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103,4</w:t>
            </w:r>
          </w:p>
        </w:tc>
        <w:tc>
          <w:tcPr>
            <w:tcW w:w="1013" w:type="dxa"/>
            <w:gridSpan w:val="4"/>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103,4</w:t>
            </w:r>
          </w:p>
        </w:tc>
        <w:tc>
          <w:tcPr>
            <w:tcW w:w="867" w:type="dxa"/>
            <w:gridSpan w:val="3"/>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103,4</w:t>
            </w:r>
          </w:p>
        </w:tc>
        <w:tc>
          <w:tcPr>
            <w:tcW w:w="868" w:type="dxa"/>
            <w:gridSpan w:val="5"/>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103,3</w:t>
            </w:r>
          </w:p>
        </w:tc>
        <w:tc>
          <w:tcPr>
            <w:tcW w:w="1012" w:type="dxa"/>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103,0</w:t>
            </w:r>
          </w:p>
        </w:tc>
        <w:tc>
          <w:tcPr>
            <w:tcW w:w="868" w:type="dxa"/>
            <w:gridSpan w:val="2"/>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102,9</w:t>
            </w:r>
          </w:p>
        </w:tc>
        <w:tc>
          <w:tcPr>
            <w:tcW w:w="867" w:type="dxa"/>
            <w:tcBorders>
              <w:top w:val="nil"/>
              <w:left w:val="nil"/>
              <w:bottom w:val="single" w:sz="4" w:space="0" w:color="auto"/>
              <w:right w:val="single" w:sz="4" w:space="0" w:color="auto"/>
            </w:tcBorders>
            <w:noWrap/>
            <w:vAlign w:val="center"/>
          </w:tcPr>
          <w:p w:rsidR="00103F68" w:rsidRPr="004142A6" w:rsidRDefault="00103F68" w:rsidP="00AF357A">
            <w:pPr>
              <w:rPr>
                <w:b/>
                <w:bCs/>
                <w:sz w:val="20"/>
                <w:szCs w:val="20"/>
              </w:rPr>
            </w:pPr>
            <w:r w:rsidRPr="004142A6">
              <w:rPr>
                <w:b/>
                <w:bCs/>
                <w:sz w:val="20"/>
                <w:szCs w:val="20"/>
              </w:rPr>
              <w:t>102,7</w:t>
            </w:r>
          </w:p>
        </w:tc>
      </w:tr>
      <w:tr w:rsidR="00103F68" w:rsidRPr="005075DF" w:rsidTr="007E4066">
        <w:trPr>
          <w:trHeight w:val="315"/>
        </w:trPr>
        <w:tc>
          <w:tcPr>
            <w:tcW w:w="14894" w:type="dxa"/>
            <w:gridSpan w:val="38"/>
            <w:tcBorders>
              <w:top w:val="nil"/>
              <w:left w:val="nil"/>
              <w:bottom w:val="nil"/>
              <w:right w:val="nil"/>
            </w:tcBorders>
          </w:tcPr>
          <w:p w:rsidR="00103F68" w:rsidRPr="005075DF" w:rsidRDefault="00103F68" w:rsidP="00AF357A">
            <w:pPr>
              <w:rPr>
                <w:color w:val="000000"/>
              </w:rPr>
            </w:pPr>
            <w:r w:rsidRPr="005075DF">
              <w:rPr>
                <w:color w:val="000000"/>
              </w:rPr>
              <w:t>* на основании параметров прогноза социально-экономического развития Российской Федерации, включающих предельный уровень цен (тарифов) на услуги естественных монополий, на 2011 и плановый период 2012 и 2013 годов.</w:t>
            </w:r>
          </w:p>
        </w:tc>
      </w:tr>
      <w:tr w:rsidR="00103F68" w:rsidRPr="005075DF" w:rsidTr="007E4066">
        <w:trPr>
          <w:trHeight w:val="300"/>
        </w:trPr>
        <w:tc>
          <w:tcPr>
            <w:tcW w:w="4141" w:type="dxa"/>
            <w:gridSpan w:val="2"/>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1" w:type="dxa"/>
            <w:gridSpan w:val="2"/>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2" w:type="dxa"/>
            <w:gridSpan w:val="3"/>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4"/>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3"/>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2" w:type="dxa"/>
            <w:gridSpan w:val="3"/>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2"/>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4"/>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3"/>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959" w:type="dxa"/>
            <w:gridSpan w:val="5"/>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2868" w:type="dxa"/>
            <w:gridSpan w:val="5"/>
            <w:tcBorders>
              <w:top w:val="nil"/>
              <w:left w:val="nil"/>
              <w:bottom w:val="nil"/>
              <w:right w:val="nil"/>
            </w:tcBorders>
            <w:noWrap/>
            <w:vAlign w:val="bottom"/>
          </w:tcPr>
          <w:p w:rsidR="00103F68" w:rsidRPr="005075DF" w:rsidRDefault="00103F68" w:rsidP="00AF357A">
            <w:pPr>
              <w:rPr>
                <w:rFonts w:ascii="Calibri" w:hAnsi="Calibri"/>
                <w:color w:val="000000"/>
              </w:rPr>
            </w:pPr>
          </w:p>
        </w:tc>
      </w:tr>
      <w:tr w:rsidR="00103F68" w:rsidRPr="005075DF" w:rsidTr="007E4066">
        <w:trPr>
          <w:trHeight w:val="315"/>
        </w:trPr>
        <w:tc>
          <w:tcPr>
            <w:tcW w:w="5524" w:type="dxa"/>
            <w:gridSpan w:val="7"/>
            <w:tcBorders>
              <w:top w:val="nil"/>
              <w:left w:val="nil"/>
              <w:bottom w:val="nil"/>
              <w:right w:val="nil"/>
            </w:tcBorders>
            <w:noWrap/>
            <w:vAlign w:val="bottom"/>
          </w:tcPr>
          <w:p w:rsidR="00103F68" w:rsidRPr="005075DF" w:rsidRDefault="00103F68" w:rsidP="00AF357A">
            <w:pPr>
              <w:rPr>
                <w:i/>
                <w:iCs/>
                <w:color w:val="000000"/>
              </w:rPr>
            </w:pPr>
            <w:r w:rsidRPr="005075DF">
              <w:rPr>
                <w:i/>
                <w:iCs/>
                <w:color w:val="000000"/>
              </w:rPr>
              <w:t>Ссылка на сайт: http://www.economy.gov.ru</w:t>
            </w:r>
          </w:p>
        </w:tc>
        <w:tc>
          <w:tcPr>
            <w:tcW w:w="693" w:type="dxa"/>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4"/>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3"/>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2" w:type="dxa"/>
            <w:gridSpan w:val="3"/>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2"/>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4"/>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693" w:type="dxa"/>
            <w:gridSpan w:val="3"/>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959" w:type="dxa"/>
            <w:gridSpan w:val="5"/>
            <w:tcBorders>
              <w:top w:val="nil"/>
              <w:left w:val="nil"/>
              <w:bottom w:val="nil"/>
              <w:right w:val="nil"/>
            </w:tcBorders>
            <w:noWrap/>
            <w:vAlign w:val="bottom"/>
          </w:tcPr>
          <w:p w:rsidR="00103F68" w:rsidRPr="005075DF" w:rsidRDefault="00103F68" w:rsidP="00AF357A">
            <w:pPr>
              <w:rPr>
                <w:rFonts w:ascii="Calibri" w:hAnsi="Calibri"/>
                <w:color w:val="000000"/>
              </w:rPr>
            </w:pPr>
          </w:p>
        </w:tc>
        <w:tc>
          <w:tcPr>
            <w:tcW w:w="2868" w:type="dxa"/>
            <w:gridSpan w:val="5"/>
            <w:tcBorders>
              <w:top w:val="nil"/>
              <w:left w:val="nil"/>
              <w:bottom w:val="nil"/>
              <w:right w:val="nil"/>
            </w:tcBorders>
            <w:noWrap/>
            <w:vAlign w:val="bottom"/>
          </w:tcPr>
          <w:p w:rsidR="00103F68" w:rsidRPr="005075DF" w:rsidRDefault="00103F68" w:rsidP="00AF357A">
            <w:pPr>
              <w:rPr>
                <w:rFonts w:ascii="Calibri" w:hAnsi="Calibri"/>
                <w:color w:val="000000"/>
              </w:rPr>
            </w:pPr>
          </w:p>
        </w:tc>
      </w:tr>
    </w:tbl>
    <w:p w:rsidR="00103F68" w:rsidRDefault="00103F68" w:rsidP="007E4066"/>
    <w:sectPr w:rsidR="00103F68" w:rsidSect="00A64C3A">
      <w:pgSz w:w="16838" w:h="11906" w:orient="landscape"/>
      <w:pgMar w:top="1077" w:right="851"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F68" w:rsidRDefault="00103F68">
      <w:r>
        <w:separator/>
      </w:r>
    </w:p>
  </w:endnote>
  <w:endnote w:type="continuationSeparator" w:id="1">
    <w:p w:rsidR="00103F68" w:rsidRDefault="00103F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Microsoft YaHei">
    <w:altName w:val="Arial Unicode MS"/>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ISOCPEUR">
    <w:altName w:val="Arial"/>
    <w:panose1 w:val="00000000000000000000"/>
    <w:charset w:val="CC"/>
    <w:family w:val="swiss"/>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Text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Default="00103F68" w:rsidP="00795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F68" w:rsidRDefault="00103F68" w:rsidP="00F5622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Default="00103F68" w:rsidP="001339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3F68" w:rsidRDefault="00103F68" w:rsidP="00795420">
    <w:pPr>
      <w:pStyle w:val="Footer"/>
      <w:framePr w:h="54" w:hRule="exact" w:wrap="around" w:vAnchor="text" w:hAnchor="page" w:x="1135" w:y="648"/>
      <w:ind w:right="360"/>
      <w:rPr>
        <w:rStyle w:val="PageNumber"/>
        <w:lang w:val="ru-RU"/>
      </w:rPr>
    </w:pPr>
  </w:p>
  <w:p w:rsidR="00103F68" w:rsidRDefault="00103F68" w:rsidP="00795420">
    <w:pPr>
      <w:pStyle w:val="Footer"/>
      <w:framePr w:h="54" w:hRule="exact" w:wrap="around" w:vAnchor="text" w:hAnchor="page" w:x="1135" w:y="648"/>
      <w:rPr>
        <w:rStyle w:val="PageNumber"/>
        <w:lang w:val="ru-RU"/>
      </w:rPr>
    </w:pPr>
  </w:p>
  <w:p w:rsidR="00103F68" w:rsidRDefault="00103F68" w:rsidP="00795420">
    <w:pPr>
      <w:pStyle w:val="Footer"/>
      <w:framePr w:h="54" w:hRule="exact" w:wrap="around" w:vAnchor="text" w:hAnchor="page" w:x="1135" w:y="648"/>
      <w:rPr>
        <w:rStyle w:val="PageNumber"/>
        <w:lang w:val="ru-RU"/>
      </w:rPr>
    </w:pPr>
  </w:p>
  <w:p w:rsidR="00103F68" w:rsidRDefault="00103F68" w:rsidP="00795420">
    <w:pPr>
      <w:pStyle w:val="Footer"/>
      <w:framePr w:h="54" w:hRule="exact" w:wrap="around" w:vAnchor="text" w:hAnchor="page" w:x="1135" w:y="648"/>
      <w:rPr>
        <w:rStyle w:val="PageNumber"/>
        <w:lang w:val="ru-RU"/>
      </w:rPr>
    </w:pPr>
  </w:p>
  <w:p w:rsidR="00103F68" w:rsidRPr="00795420" w:rsidRDefault="00103F68" w:rsidP="00795420">
    <w:pPr>
      <w:pStyle w:val="Footer"/>
      <w:framePr w:h="54" w:hRule="exact" w:wrap="around" w:vAnchor="text" w:hAnchor="page" w:x="1135" w:y="648"/>
      <w:rPr>
        <w:rStyle w:val="PageNumber"/>
        <w:lang w:val="ru-RU"/>
      </w:rPr>
    </w:pPr>
  </w:p>
  <w:p w:rsidR="00103F68" w:rsidRDefault="00103F68">
    <w:pPr>
      <w:pStyle w:val="Foo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alt="Описание: cnis_logo" style="position:absolute;left:0;text-align:left;margin-left:56.7pt;margin-top:781.9pt;width:25.95pt;height:27pt;z-index:251660288;visibility:visible">
          <v:imagedata r:id="rId1"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Default="00103F68" w:rsidP="009B5954">
    <w:pPr>
      <w:pStyle w:val="Footer"/>
      <w:framePr w:wrap="around" w:vAnchor="text" w:hAnchor="margin" w:xAlign="right" w:y="1"/>
      <w:tabs>
        <w:tab w:val="center" w:pos="4677"/>
        <w:tab w:val="right" w:pos="9355"/>
      </w:tabs>
      <w:spacing w:before="0" w:beforeAutospacing="0" w:after="0" w:afterAutospacing="0"/>
      <w:rPr>
        <w:rStyle w:val="PageNumber"/>
        <w:rFonts w:ascii="Times New Roman" w:hAnsi="Times New Roman"/>
        <w:sz w:val="24"/>
        <w:szCs w:val="24"/>
        <w:lang w:val="ru-RU" w:eastAsia="ru-RU"/>
      </w:rPr>
    </w:pPr>
    <w:r>
      <w:rPr>
        <w:rStyle w:val="PageNumber"/>
        <w:rFonts w:ascii="Times New Roman" w:hAnsi="Times New Roman"/>
        <w:sz w:val="24"/>
        <w:szCs w:val="24"/>
        <w:lang w:val="ru-RU" w:eastAsia="ru-RU"/>
      </w:rPr>
      <w:fldChar w:fldCharType="begin"/>
    </w:r>
    <w:r>
      <w:rPr>
        <w:rStyle w:val="PageNumber"/>
        <w:rFonts w:ascii="Times New Roman" w:hAnsi="Times New Roman"/>
        <w:sz w:val="24"/>
        <w:szCs w:val="24"/>
        <w:lang w:val="ru-RU" w:eastAsia="ru-RU"/>
      </w:rPr>
      <w:instrText xml:space="preserve">PAGE  </w:instrText>
    </w:r>
    <w:r>
      <w:rPr>
        <w:rStyle w:val="PageNumber"/>
        <w:rFonts w:ascii="Times New Roman" w:hAnsi="Times New Roman"/>
        <w:sz w:val="24"/>
        <w:szCs w:val="24"/>
        <w:lang w:val="ru-RU" w:eastAsia="ru-RU"/>
      </w:rPr>
      <w:fldChar w:fldCharType="end"/>
    </w:r>
  </w:p>
  <w:p w:rsidR="00103F68" w:rsidRDefault="00103F68" w:rsidP="00411476">
    <w:pPr>
      <w:pStyle w:val="Footer"/>
      <w:tabs>
        <w:tab w:val="center" w:pos="4677"/>
        <w:tab w:val="right" w:pos="9355"/>
      </w:tabs>
      <w:spacing w:before="0" w:beforeAutospacing="0" w:after="0" w:afterAutospacing="0"/>
      <w:ind w:right="360"/>
      <w:rPr>
        <w:rFonts w:ascii="Times New Roman" w:hAnsi="Times New Roman"/>
        <w:sz w:val="24"/>
        <w:szCs w:val="24"/>
        <w:lang w:val="ru-RU" w:eastAsia="ru-RU"/>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Default="00103F68" w:rsidP="00351A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69</w:t>
    </w:r>
    <w:r>
      <w:rPr>
        <w:rStyle w:val="PageNumber"/>
      </w:rPr>
      <w:fldChar w:fldCharType="end"/>
    </w:r>
  </w:p>
  <w:p w:rsidR="00103F68" w:rsidRDefault="00103F68" w:rsidP="009B5954">
    <w:pPr>
      <w:pStyle w:val="Footer"/>
      <w:tabs>
        <w:tab w:val="center" w:pos="4677"/>
        <w:tab w:val="right" w:pos="9355"/>
      </w:tabs>
      <w:spacing w:before="0" w:beforeAutospacing="0" w:after="0" w:afterAutospacing="0"/>
      <w:ind w:right="360"/>
      <w:jc w:val="right"/>
      <w:rPr>
        <w:rFonts w:ascii="Times New Roman" w:hAnsi="Times New Roman"/>
        <w:sz w:val="24"/>
        <w:szCs w:val="24"/>
        <w:lang w:val="ru-RU" w:eastAsia="ru-RU"/>
      </w:rPr>
    </w:pPr>
  </w:p>
  <w:p w:rsidR="00103F68" w:rsidRDefault="00103F68" w:rsidP="004C2E07">
    <w:pPr>
      <w:pStyle w:val="Footer"/>
      <w:tabs>
        <w:tab w:val="center" w:pos="4677"/>
        <w:tab w:val="right" w:pos="9355"/>
      </w:tabs>
      <w:spacing w:before="0" w:beforeAutospacing="0" w:after="0" w:afterAutospacing="0"/>
      <w:ind w:right="360"/>
      <w:rPr>
        <w:rFonts w:ascii="Times New Roman" w:hAnsi="Times New Roman"/>
        <w:sz w:val="24"/>
        <w:szCs w:val="24"/>
        <w:lang w:val="ru-RU" w:eastAsia="ru-RU"/>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Default="00103F68" w:rsidP="00616F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3F68" w:rsidRDefault="00103F68" w:rsidP="00616FD7">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Default="00103F68" w:rsidP="00B56B66">
    <w:pPr>
      <w:pStyle w:val="Footer"/>
      <w:framePr w:wrap="around" w:vAnchor="text" w:hAnchor="margin" w:xAlign="right" w:y="1"/>
      <w:tabs>
        <w:tab w:val="center" w:pos="4677"/>
        <w:tab w:val="right" w:pos="9355"/>
      </w:tabs>
      <w:spacing w:before="0" w:beforeAutospacing="0" w:after="0" w:afterAutospacing="0"/>
      <w:rPr>
        <w:rStyle w:val="PageNumber"/>
        <w:rFonts w:ascii="Times New Roman" w:hAnsi="Times New Roman"/>
        <w:sz w:val="24"/>
        <w:szCs w:val="24"/>
        <w:lang w:val="ru-RU" w:eastAsia="ru-RU"/>
      </w:rPr>
    </w:pPr>
    <w:r>
      <w:rPr>
        <w:rStyle w:val="PageNumber"/>
        <w:rFonts w:ascii="Times New Roman" w:hAnsi="Times New Roman"/>
        <w:sz w:val="24"/>
        <w:szCs w:val="24"/>
        <w:lang w:val="ru-RU" w:eastAsia="ru-RU"/>
      </w:rPr>
      <w:fldChar w:fldCharType="begin"/>
    </w:r>
    <w:r>
      <w:rPr>
        <w:rStyle w:val="PageNumber"/>
        <w:rFonts w:ascii="Times New Roman" w:hAnsi="Times New Roman"/>
        <w:sz w:val="24"/>
        <w:szCs w:val="24"/>
        <w:lang w:val="ru-RU" w:eastAsia="ru-RU"/>
      </w:rPr>
      <w:instrText xml:space="preserve">PAGE  </w:instrText>
    </w:r>
    <w:r>
      <w:rPr>
        <w:rStyle w:val="PageNumber"/>
        <w:rFonts w:ascii="Times New Roman" w:hAnsi="Times New Roman"/>
        <w:sz w:val="24"/>
        <w:szCs w:val="24"/>
        <w:lang w:val="ru-RU" w:eastAsia="ru-RU"/>
      </w:rPr>
      <w:fldChar w:fldCharType="end"/>
    </w:r>
  </w:p>
  <w:p w:rsidR="00103F68" w:rsidRDefault="00103F68" w:rsidP="00B56B66">
    <w:pPr>
      <w:pStyle w:val="Footer"/>
      <w:tabs>
        <w:tab w:val="center" w:pos="4677"/>
        <w:tab w:val="right" w:pos="9355"/>
      </w:tabs>
      <w:spacing w:before="0" w:beforeAutospacing="0" w:after="0" w:afterAutospacing="0"/>
      <w:ind w:right="360"/>
      <w:rPr>
        <w:rFonts w:ascii="Times New Roman" w:hAnsi="Times New Roman"/>
        <w:sz w:val="24"/>
        <w:szCs w:val="24"/>
        <w:lang w:val="ru-RU" w:eastAsia="ru-RU"/>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Default="00103F68">
    <w:pPr>
      <w:pStyle w:val="Footer"/>
      <w:tabs>
        <w:tab w:val="center" w:pos="4677"/>
        <w:tab w:val="right" w:pos="9355"/>
      </w:tabs>
      <w:spacing w:before="0" w:beforeAutospacing="0" w:after="0" w:afterAutospacing="0"/>
      <w:jc w:val="right"/>
      <w:rPr>
        <w:rFonts w:ascii="Times New Roman" w:hAnsi="Times New Roman"/>
        <w:sz w:val="24"/>
        <w:szCs w:val="24"/>
        <w:lang w:val="ru-RU" w:eastAsia="ru-RU"/>
      </w:rPr>
    </w:pPr>
    <w:r>
      <w:rPr>
        <w:rFonts w:ascii="Times New Roman" w:hAnsi="Times New Roman"/>
        <w:sz w:val="24"/>
        <w:szCs w:val="24"/>
        <w:lang w:val="ru-RU" w:eastAsia="ru-RU"/>
      </w:rPr>
      <w:fldChar w:fldCharType="begin"/>
    </w:r>
    <w:r>
      <w:rPr>
        <w:rFonts w:ascii="Times New Roman" w:hAnsi="Times New Roman"/>
        <w:sz w:val="24"/>
        <w:szCs w:val="24"/>
        <w:lang w:val="ru-RU" w:eastAsia="ru-RU"/>
      </w:rPr>
      <w:instrText xml:space="preserve"> PAGE   \* MERGEFORMAT </w:instrText>
    </w:r>
    <w:r>
      <w:rPr>
        <w:rFonts w:ascii="Times New Roman" w:hAnsi="Times New Roman"/>
        <w:sz w:val="24"/>
        <w:szCs w:val="24"/>
        <w:lang w:val="ru-RU" w:eastAsia="ru-RU"/>
      </w:rPr>
      <w:fldChar w:fldCharType="separate"/>
    </w:r>
    <w:r>
      <w:rPr>
        <w:rFonts w:ascii="Times New Roman" w:hAnsi="Times New Roman"/>
        <w:noProof/>
        <w:sz w:val="24"/>
        <w:szCs w:val="24"/>
        <w:lang w:val="ru-RU" w:eastAsia="ru-RU"/>
      </w:rPr>
      <w:t>112</w:t>
    </w:r>
    <w:r>
      <w:rPr>
        <w:rFonts w:ascii="Times New Roman" w:hAnsi="Times New Roman"/>
        <w:sz w:val="24"/>
        <w:szCs w:val="24"/>
        <w:lang w:val="ru-RU" w:eastAsia="ru-RU"/>
      </w:rPr>
      <w:fldChar w:fldCharType="end"/>
    </w:r>
  </w:p>
  <w:p w:rsidR="00103F68" w:rsidRDefault="00103F68" w:rsidP="00B56B66">
    <w:pPr>
      <w:pStyle w:val="Footer"/>
      <w:tabs>
        <w:tab w:val="center" w:pos="4677"/>
        <w:tab w:val="right" w:pos="9355"/>
      </w:tabs>
      <w:spacing w:before="0" w:beforeAutospacing="0" w:after="0" w:afterAutospacing="0"/>
      <w:ind w:right="360"/>
      <w:rPr>
        <w:rFonts w:ascii="Times New Roman" w:hAnsi="Times New Roman"/>
        <w:sz w:val="24"/>
        <w:szCs w:val="24"/>
        <w:lang w:val="ru-RU"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F68" w:rsidRDefault="00103F68">
      <w:r>
        <w:separator/>
      </w:r>
    </w:p>
  </w:footnote>
  <w:footnote w:type="continuationSeparator" w:id="1">
    <w:p w:rsidR="00103F68" w:rsidRDefault="00103F68">
      <w:r>
        <w:continuationSeparator/>
      </w:r>
    </w:p>
  </w:footnote>
  <w:footnote w:id="2">
    <w:p w:rsidR="00103F68" w:rsidRDefault="00103F68" w:rsidP="00A42170">
      <w:pPr>
        <w:pStyle w:val="FootnoteText"/>
      </w:pPr>
      <w:r w:rsidRPr="00E56883">
        <w:rPr>
          <w:rStyle w:val="FootnoteReference"/>
          <w:rFonts w:ascii="Times New Roman" w:hAnsi="Times New Roman"/>
          <w:sz w:val="20"/>
          <w:szCs w:val="20"/>
        </w:rPr>
        <w:footnoteRef/>
      </w:r>
      <w:r w:rsidRPr="00E56883">
        <w:rPr>
          <w:rFonts w:ascii="Times New Roman" w:hAnsi="Times New Roman"/>
          <w:sz w:val="20"/>
          <w:szCs w:val="20"/>
        </w:rPr>
        <w:t xml:space="preserve"> Сведения по Российской Федерации, Центральному федеральному округу и Курской области представлены в соответствии с данными общероссийского информационно-статистического сборника «Цены и тарифы в жилищно-коммунальном хозяйстве» за 2011 г. </w:t>
      </w:r>
    </w:p>
  </w:footnote>
  <w:footnote w:id="3">
    <w:p w:rsidR="00103F68" w:rsidRDefault="00103F68" w:rsidP="00A42170">
      <w:pPr>
        <w:pStyle w:val="FootnoteText"/>
      </w:pPr>
      <w:r w:rsidRPr="00E56883">
        <w:rPr>
          <w:rStyle w:val="FootnoteReference"/>
          <w:rFonts w:ascii="Times New Roman" w:hAnsi="Times New Roman"/>
          <w:sz w:val="20"/>
          <w:szCs w:val="20"/>
        </w:rPr>
        <w:footnoteRef/>
      </w:r>
      <w:r w:rsidRPr="00E56883">
        <w:rPr>
          <w:rFonts w:ascii="Times New Roman" w:hAnsi="Times New Roman"/>
          <w:sz w:val="20"/>
          <w:szCs w:val="20"/>
        </w:rPr>
        <w:t xml:space="preserve"> Сведения по г.Фатеж</w:t>
      </w:r>
      <w:r>
        <w:rPr>
          <w:rFonts w:ascii="Times New Roman" w:hAnsi="Times New Roman"/>
          <w:sz w:val="20"/>
          <w:szCs w:val="20"/>
        </w:rPr>
        <w:t xml:space="preserve">у </w:t>
      </w:r>
      <w:r w:rsidRPr="00E56883">
        <w:rPr>
          <w:rFonts w:ascii="Times New Roman" w:hAnsi="Times New Roman"/>
          <w:sz w:val="20"/>
          <w:szCs w:val="20"/>
        </w:rPr>
        <w:t xml:space="preserve"> представлены ООО «КЭХ».</w:t>
      </w:r>
    </w:p>
  </w:footnote>
  <w:footnote w:id="4">
    <w:p w:rsidR="00103F68" w:rsidRDefault="00103F68" w:rsidP="00A42170">
      <w:pPr>
        <w:pStyle w:val="FootnoteText"/>
      </w:pPr>
      <w:r w:rsidRPr="00DA312E">
        <w:rPr>
          <w:rStyle w:val="FootnoteReference"/>
          <w:rFonts w:ascii="Times New Roman" w:hAnsi="Times New Roman"/>
          <w:sz w:val="20"/>
          <w:szCs w:val="20"/>
        </w:rPr>
        <w:footnoteRef/>
      </w:r>
      <w:r w:rsidRPr="00DA312E">
        <w:rPr>
          <w:rFonts w:ascii="Times New Roman" w:hAnsi="Times New Roman"/>
          <w:sz w:val="20"/>
          <w:szCs w:val="20"/>
        </w:rPr>
        <w:t xml:space="preserve"> Показатели и индикаторы для проведения мониторинга выполнения производственных программ и инвестиционных программ в сфере водоотведения и очистки сточных вод за 2011 год.</w:t>
      </w:r>
    </w:p>
  </w:footnote>
  <w:footnote w:id="5">
    <w:p w:rsidR="00103F68" w:rsidRDefault="00103F68" w:rsidP="00DA312E">
      <w:pPr>
        <w:pStyle w:val="ListParagraph"/>
        <w:tabs>
          <w:tab w:val="left" w:pos="851"/>
        </w:tabs>
        <w:ind w:left="0" w:firstLine="567"/>
        <w:jc w:val="both"/>
        <w:rPr>
          <w:sz w:val="20"/>
          <w:szCs w:val="20"/>
        </w:rPr>
      </w:pPr>
      <w:r w:rsidRPr="00BF352C">
        <w:rPr>
          <w:rStyle w:val="FootnoteReference"/>
          <w:sz w:val="20"/>
          <w:szCs w:val="20"/>
        </w:rPr>
        <w:footnoteRef/>
      </w:r>
      <w:r w:rsidRPr="00BF352C">
        <w:rPr>
          <w:sz w:val="20"/>
          <w:szCs w:val="20"/>
        </w:rPr>
        <w:t xml:space="preserve"> Сведения по Российской Федерации, Центральному федеральному округу и Курской области представлены в соответствии с данными статистической отчетности Федеральной службы государственной статистики за 2011 год по форме № 1-канализация. Сведения по г.Фатеж представлены ООО «Коммунально-эксплуатационное хозяйство»</w:t>
      </w:r>
    </w:p>
    <w:p w:rsidR="00103F68" w:rsidRPr="00BF352C" w:rsidRDefault="00103F68" w:rsidP="00A42170">
      <w:pPr>
        <w:pStyle w:val="ListParagraph"/>
        <w:tabs>
          <w:tab w:val="left" w:pos="851"/>
        </w:tabs>
        <w:spacing w:line="276" w:lineRule="auto"/>
        <w:ind w:left="0" w:firstLine="567"/>
        <w:jc w:val="both"/>
        <w:rPr>
          <w:sz w:val="20"/>
          <w:szCs w:val="20"/>
        </w:rPr>
      </w:pPr>
    </w:p>
    <w:p w:rsidR="00103F68" w:rsidRDefault="00103F68" w:rsidP="00A42170">
      <w:pPr>
        <w:pStyle w:val="ListParagraph"/>
        <w:tabs>
          <w:tab w:val="left" w:pos="851"/>
        </w:tabs>
        <w:spacing w:line="276" w:lineRule="auto"/>
        <w:ind w:left="0" w:firstLine="567"/>
        <w:jc w:val="both"/>
      </w:pPr>
    </w:p>
  </w:footnote>
  <w:footnote w:id="6">
    <w:p w:rsidR="00103F68" w:rsidRDefault="00103F68" w:rsidP="00A42170">
      <w:pPr>
        <w:pStyle w:val="FootnoteText"/>
      </w:pPr>
      <w:r w:rsidRPr="00C3054D">
        <w:rPr>
          <w:rStyle w:val="FootnoteReference"/>
          <w:rFonts w:ascii="Times New Roman" w:hAnsi="Times New Roman"/>
          <w:sz w:val="20"/>
          <w:szCs w:val="20"/>
        </w:rPr>
        <w:footnoteRef/>
      </w:r>
      <w:r w:rsidRPr="00C3054D">
        <w:rPr>
          <w:rFonts w:ascii="Times New Roman" w:hAnsi="Times New Roman"/>
          <w:sz w:val="20"/>
          <w:szCs w:val="20"/>
        </w:rPr>
        <w:t xml:space="preserve"> Сведения по Российской Федерации, Центральному федеральному округу и Курской области представлены в соответствии с данными статистической отчетности Федеральной службы государственной статистики за 2011 год по форме № 1-канализация. Сведения по г.Фатеж представлены в соответствии с данными  предприятия.</w:t>
      </w:r>
    </w:p>
  </w:footnote>
  <w:footnote w:id="7">
    <w:p w:rsidR="00103F68" w:rsidRDefault="00103F68" w:rsidP="00BD10DF">
      <w:pPr>
        <w:spacing w:line="276" w:lineRule="auto"/>
        <w:ind w:firstLine="567"/>
        <w:jc w:val="both"/>
      </w:pPr>
      <w:r>
        <w:rPr>
          <w:rStyle w:val="FootnoteReference"/>
        </w:rPr>
        <w:footnoteRef/>
      </w:r>
      <w:r>
        <w:t xml:space="preserve"> </w:t>
      </w:r>
      <w:r w:rsidRPr="00300A0C">
        <w:rPr>
          <w:sz w:val="20"/>
          <w:szCs w:val="20"/>
        </w:rPr>
        <w:t>Под моделью в дальнейшем понимается искусственно созданный образ в виде схемы, логико-математических знаковых формул процесса или явления («оригинала» данной модели), используемый в качестве его «заменителя». Модель воспроизводит в более простом, уменьшенном виде структуру, свойства, взаимосвязи и отношения между элементами исследуемого объек</w:t>
      </w:r>
      <w:r>
        <w:rPr>
          <w:sz w:val="20"/>
          <w:szCs w:val="20"/>
        </w:rPr>
        <w:t xml:space="preserve">та. </w:t>
      </w:r>
      <w:r w:rsidRPr="00300A0C">
        <w:rPr>
          <w:sz w:val="20"/>
          <w:szCs w:val="20"/>
        </w:rPr>
        <w:t>В основе модели лежит свойство аналогии, сходство между процессами или объектами, не тождественными между собой. Моделирование заключается в создании аналога, в котором отражены важнейшие, с точки зрения цели исследования, свойства объекта и проигнорированы его малосущественные черты.  Это достигает</w:t>
      </w:r>
      <w:r>
        <w:rPr>
          <w:sz w:val="20"/>
          <w:szCs w:val="20"/>
        </w:rPr>
        <w:t xml:space="preserve">ся за счет введения допущений. </w:t>
      </w:r>
      <w:r w:rsidRPr="00300A0C">
        <w:rPr>
          <w:sz w:val="20"/>
          <w:szCs w:val="20"/>
        </w:rPr>
        <w:t>В данном случае модель будет представлять собой преимущественно набор математических формул, позволяющих получить числовые значения показателей, рассматриваемых в качестве выходных данных.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68" w:rsidRPr="00AF721E" w:rsidRDefault="00103F68" w:rsidP="00F5622C">
    <w:pPr>
      <w:rPr>
        <w:sz w:val="20"/>
        <w:szCs w:val="20"/>
      </w:rPr>
    </w:pPr>
    <w:r w:rsidRPr="00AF721E">
      <w:rPr>
        <w:sz w:val="20"/>
        <w:szCs w:val="20"/>
      </w:rPr>
      <w:t xml:space="preserve">договор № 01/03/13 от 15 марта 2013года </w:t>
    </w:r>
  </w:p>
  <w:p w:rsidR="00103F68" w:rsidRDefault="00103F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o:bullet="t">
        <v:imagedata r:id="rId1" o:title=""/>
      </v:shape>
    </w:pict>
  </w:numPicBullet>
  <w:abstractNum w:abstractNumId="0">
    <w:nsid w:val="FFFFFF7C"/>
    <w:multiLevelType w:val="singleLevel"/>
    <w:tmpl w:val="1484683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688E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ED44BA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32CE82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F2C41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4AE2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623B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D463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A04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A4F4CC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19"/>
    <w:lvl w:ilvl="0">
      <w:start w:val="1"/>
      <w:numFmt w:val="bullet"/>
      <w:lvlText w:val="–"/>
      <w:lvlJc w:val="left"/>
      <w:pPr>
        <w:tabs>
          <w:tab w:val="num" w:pos="0"/>
        </w:tabs>
        <w:ind w:left="1429" w:hanging="360"/>
      </w:pPr>
      <w:rPr>
        <w:rFonts w:ascii="Times New Roman" w:hAnsi="Times New Roman"/>
      </w:rPr>
    </w:lvl>
  </w:abstractNum>
  <w:abstractNum w:abstractNumId="11">
    <w:nsid w:val="00EA4AF7"/>
    <w:multiLevelType w:val="hybridMultilevel"/>
    <w:tmpl w:val="6DF8571C"/>
    <w:lvl w:ilvl="0" w:tplc="CAC2F242">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077004D5"/>
    <w:multiLevelType w:val="hybridMultilevel"/>
    <w:tmpl w:val="ACB2C8E8"/>
    <w:lvl w:ilvl="0" w:tplc="FF4C8E26">
      <w:start w:val="1"/>
      <w:numFmt w:val="bullet"/>
      <w:lvlText w:val=""/>
      <w:lvlJc w:val="left"/>
      <w:pPr>
        <w:tabs>
          <w:tab w:val="num" w:pos="424"/>
        </w:tabs>
        <w:ind w:left="407" w:hanging="34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13">
    <w:nsid w:val="0F224018"/>
    <w:multiLevelType w:val="hybridMultilevel"/>
    <w:tmpl w:val="2C58AA78"/>
    <w:lvl w:ilvl="0" w:tplc="9E3CDB26">
      <w:start w:val="1"/>
      <w:numFmt w:val="bullet"/>
      <w:lvlText w:val=""/>
      <w:lvlJc w:val="left"/>
      <w:pPr>
        <w:ind w:left="720" w:hanging="360"/>
      </w:pPr>
      <w:rPr>
        <w:rFonts w:ascii="Wingdings" w:hAnsi="Wingdings" w:hint="default"/>
      </w:rPr>
    </w:lvl>
    <w:lvl w:ilvl="1" w:tplc="BB9AB9E4" w:tentative="1">
      <w:start w:val="1"/>
      <w:numFmt w:val="bullet"/>
      <w:lvlText w:val="o"/>
      <w:lvlJc w:val="left"/>
      <w:pPr>
        <w:ind w:left="1440" w:hanging="360"/>
      </w:pPr>
      <w:rPr>
        <w:rFonts w:ascii="Courier New" w:hAnsi="Courier New" w:hint="default"/>
      </w:rPr>
    </w:lvl>
    <w:lvl w:ilvl="2" w:tplc="F8BA7C58" w:tentative="1">
      <w:start w:val="1"/>
      <w:numFmt w:val="bullet"/>
      <w:lvlText w:val=""/>
      <w:lvlJc w:val="left"/>
      <w:pPr>
        <w:ind w:left="2160" w:hanging="360"/>
      </w:pPr>
      <w:rPr>
        <w:rFonts w:ascii="Wingdings" w:hAnsi="Wingdings" w:hint="default"/>
      </w:rPr>
    </w:lvl>
    <w:lvl w:ilvl="3" w:tplc="D45C5A26" w:tentative="1">
      <w:start w:val="1"/>
      <w:numFmt w:val="bullet"/>
      <w:lvlText w:val=""/>
      <w:lvlJc w:val="left"/>
      <w:pPr>
        <w:ind w:left="2880" w:hanging="360"/>
      </w:pPr>
      <w:rPr>
        <w:rFonts w:ascii="Symbol" w:hAnsi="Symbol" w:hint="default"/>
      </w:rPr>
    </w:lvl>
    <w:lvl w:ilvl="4" w:tplc="E040B8EA" w:tentative="1">
      <w:start w:val="1"/>
      <w:numFmt w:val="bullet"/>
      <w:lvlText w:val="o"/>
      <w:lvlJc w:val="left"/>
      <w:pPr>
        <w:ind w:left="3600" w:hanging="360"/>
      </w:pPr>
      <w:rPr>
        <w:rFonts w:ascii="Courier New" w:hAnsi="Courier New" w:hint="default"/>
      </w:rPr>
    </w:lvl>
    <w:lvl w:ilvl="5" w:tplc="878CABD0" w:tentative="1">
      <w:start w:val="1"/>
      <w:numFmt w:val="bullet"/>
      <w:lvlText w:val=""/>
      <w:lvlJc w:val="left"/>
      <w:pPr>
        <w:ind w:left="4320" w:hanging="360"/>
      </w:pPr>
      <w:rPr>
        <w:rFonts w:ascii="Wingdings" w:hAnsi="Wingdings" w:hint="default"/>
      </w:rPr>
    </w:lvl>
    <w:lvl w:ilvl="6" w:tplc="F310367E" w:tentative="1">
      <w:start w:val="1"/>
      <w:numFmt w:val="bullet"/>
      <w:lvlText w:val=""/>
      <w:lvlJc w:val="left"/>
      <w:pPr>
        <w:ind w:left="5040" w:hanging="360"/>
      </w:pPr>
      <w:rPr>
        <w:rFonts w:ascii="Symbol" w:hAnsi="Symbol" w:hint="default"/>
      </w:rPr>
    </w:lvl>
    <w:lvl w:ilvl="7" w:tplc="C7C44ABE" w:tentative="1">
      <w:start w:val="1"/>
      <w:numFmt w:val="bullet"/>
      <w:lvlText w:val="o"/>
      <w:lvlJc w:val="left"/>
      <w:pPr>
        <w:ind w:left="5760" w:hanging="360"/>
      </w:pPr>
      <w:rPr>
        <w:rFonts w:ascii="Courier New" w:hAnsi="Courier New" w:hint="default"/>
      </w:rPr>
    </w:lvl>
    <w:lvl w:ilvl="8" w:tplc="C5FE2ADE" w:tentative="1">
      <w:start w:val="1"/>
      <w:numFmt w:val="bullet"/>
      <w:lvlText w:val=""/>
      <w:lvlJc w:val="left"/>
      <w:pPr>
        <w:ind w:left="6480" w:hanging="360"/>
      </w:pPr>
      <w:rPr>
        <w:rFonts w:ascii="Wingdings" w:hAnsi="Wingdings" w:hint="default"/>
      </w:rPr>
    </w:lvl>
  </w:abstractNum>
  <w:abstractNum w:abstractNumId="14">
    <w:nsid w:val="0F8F084A"/>
    <w:multiLevelType w:val="hybridMultilevel"/>
    <w:tmpl w:val="44A290A6"/>
    <w:name w:val="WW8Num3"/>
    <w:lvl w:ilvl="0" w:tplc="D5F220AC">
      <w:start w:val="1"/>
      <w:numFmt w:val="bullet"/>
      <w:lvlText w:val=""/>
      <w:lvlJc w:val="left"/>
      <w:pPr>
        <w:ind w:left="720" w:hanging="360"/>
      </w:pPr>
      <w:rPr>
        <w:rFonts w:ascii="Symbol" w:hAnsi="Symbol" w:hint="default"/>
      </w:rPr>
    </w:lvl>
    <w:lvl w:ilvl="1" w:tplc="E1006438" w:tentative="1">
      <w:start w:val="1"/>
      <w:numFmt w:val="bullet"/>
      <w:lvlText w:val="o"/>
      <w:lvlJc w:val="left"/>
      <w:pPr>
        <w:ind w:left="1440" w:hanging="360"/>
      </w:pPr>
      <w:rPr>
        <w:rFonts w:ascii="Courier New" w:hAnsi="Courier New" w:hint="default"/>
      </w:rPr>
    </w:lvl>
    <w:lvl w:ilvl="2" w:tplc="3D400BCA" w:tentative="1">
      <w:start w:val="1"/>
      <w:numFmt w:val="bullet"/>
      <w:lvlText w:val=""/>
      <w:lvlJc w:val="left"/>
      <w:pPr>
        <w:ind w:left="2160" w:hanging="360"/>
      </w:pPr>
      <w:rPr>
        <w:rFonts w:ascii="Wingdings" w:hAnsi="Wingdings" w:hint="default"/>
      </w:rPr>
    </w:lvl>
    <w:lvl w:ilvl="3" w:tplc="C868DBBC" w:tentative="1">
      <w:start w:val="1"/>
      <w:numFmt w:val="bullet"/>
      <w:lvlText w:val=""/>
      <w:lvlJc w:val="left"/>
      <w:pPr>
        <w:ind w:left="2880" w:hanging="360"/>
      </w:pPr>
      <w:rPr>
        <w:rFonts w:ascii="Symbol" w:hAnsi="Symbol" w:hint="default"/>
      </w:rPr>
    </w:lvl>
    <w:lvl w:ilvl="4" w:tplc="3A3A2E66" w:tentative="1">
      <w:start w:val="1"/>
      <w:numFmt w:val="bullet"/>
      <w:lvlText w:val="o"/>
      <w:lvlJc w:val="left"/>
      <w:pPr>
        <w:ind w:left="3600" w:hanging="360"/>
      </w:pPr>
      <w:rPr>
        <w:rFonts w:ascii="Courier New" w:hAnsi="Courier New" w:hint="default"/>
      </w:rPr>
    </w:lvl>
    <w:lvl w:ilvl="5" w:tplc="4388419E" w:tentative="1">
      <w:start w:val="1"/>
      <w:numFmt w:val="bullet"/>
      <w:lvlText w:val=""/>
      <w:lvlJc w:val="left"/>
      <w:pPr>
        <w:ind w:left="4320" w:hanging="360"/>
      </w:pPr>
      <w:rPr>
        <w:rFonts w:ascii="Wingdings" w:hAnsi="Wingdings" w:hint="default"/>
      </w:rPr>
    </w:lvl>
    <w:lvl w:ilvl="6" w:tplc="A9AE11E8" w:tentative="1">
      <w:start w:val="1"/>
      <w:numFmt w:val="bullet"/>
      <w:lvlText w:val=""/>
      <w:lvlJc w:val="left"/>
      <w:pPr>
        <w:ind w:left="5040" w:hanging="360"/>
      </w:pPr>
      <w:rPr>
        <w:rFonts w:ascii="Symbol" w:hAnsi="Symbol" w:hint="default"/>
      </w:rPr>
    </w:lvl>
    <w:lvl w:ilvl="7" w:tplc="761814AE" w:tentative="1">
      <w:start w:val="1"/>
      <w:numFmt w:val="bullet"/>
      <w:lvlText w:val="o"/>
      <w:lvlJc w:val="left"/>
      <w:pPr>
        <w:ind w:left="5760" w:hanging="360"/>
      </w:pPr>
      <w:rPr>
        <w:rFonts w:ascii="Courier New" w:hAnsi="Courier New" w:hint="default"/>
      </w:rPr>
    </w:lvl>
    <w:lvl w:ilvl="8" w:tplc="D9EAA2F6" w:tentative="1">
      <w:start w:val="1"/>
      <w:numFmt w:val="bullet"/>
      <w:lvlText w:val=""/>
      <w:lvlJc w:val="left"/>
      <w:pPr>
        <w:ind w:left="6480" w:hanging="360"/>
      </w:pPr>
      <w:rPr>
        <w:rFonts w:ascii="Wingdings" w:hAnsi="Wingdings" w:hint="default"/>
      </w:rPr>
    </w:lvl>
  </w:abstractNum>
  <w:abstractNum w:abstractNumId="15">
    <w:nsid w:val="10C0423F"/>
    <w:multiLevelType w:val="hybridMultilevel"/>
    <w:tmpl w:val="4EE079D0"/>
    <w:lvl w:ilvl="0" w:tplc="57442D7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0E00726"/>
    <w:multiLevelType w:val="hybridMultilevel"/>
    <w:tmpl w:val="AC8CE52C"/>
    <w:lvl w:ilvl="0" w:tplc="FF4C8E26">
      <w:start w:val="1"/>
      <w:numFmt w:val="bullet"/>
      <w:lvlText w:val=""/>
      <w:lvlJc w:val="left"/>
      <w:pPr>
        <w:tabs>
          <w:tab w:val="num" w:pos="1066"/>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11214156"/>
    <w:multiLevelType w:val="hybridMultilevel"/>
    <w:tmpl w:val="4E9E8BC0"/>
    <w:lvl w:ilvl="0" w:tplc="F62CAA16">
      <w:start w:val="1"/>
      <w:numFmt w:val="bullet"/>
      <w:lvlText w:val=""/>
      <w:lvlJc w:val="left"/>
      <w:pPr>
        <w:ind w:left="720" w:hanging="360"/>
      </w:pPr>
      <w:rPr>
        <w:rFonts w:ascii="Wingdings" w:hAnsi="Wingdings" w:hint="default"/>
      </w:rPr>
    </w:lvl>
    <w:lvl w:ilvl="1" w:tplc="997E1D40" w:tentative="1">
      <w:start w:val="1"/>
      <w:numFmt w:val="bullet"/>
      <w:lvlText w:val="o"/>
      <w:lvlJc w:val="left"/>
      <w:pPr>
        <w:ind w:left="1440" w:hanging="360"/>
      </w:pPr>
      <w:rPr>
        <w:rFonts w:ascii="Courier New" w:hAnsi="Courier New" w:hint="default"/>
      </w:rPr>
    </w:lvl>
    <w:lvl w:ilvl="2" w:tplc="8E5CCFEC" w:tentative="1">
      <w:start w:val="1"/>
      <w:numFmt w:val="bullet"/>
      <w:lvlText w:val=""/>
      <w:lvlJc w:val="left"/>
      <w:pPr>
        <w:ind w:left="2160" w:hanging="360"/>
      </w:pPr>
      <w:rPr>
        <w:rFonts w:ascii="Wingdings" w:hAnsi="Wingdings" w:hint="default"/>
      </w:rPr>
    </w:lvl>
    <w:lvl w:ilvl="3" w:tplc="0B04D938" w:tentative="1">
      <w:start w:val="1"/>
      <w:numFmt w:val="bullet"/>
      <w:lvlText w:val=""/>
      <w:lvlJc w:val="left"/>
      <w:pPr>
        <w:ind w:left="2880" w:hanging="360"/>
      </w:pPr>
      <w:rPr>
        <w:rFonts w:ascii="Symbol" w:hAnsi="Symbol" w:hint="default"/>
      </w:rPr>
    </w:lvl>
    <w:lvl w:ilvl="4" w:tplc="EB165214" w:tentative="1">
      <w:start w:val="1"/>
      <w:numFmt w:val="bullet"/>
      <w:lvlText w:val="o"/>
      <w:lvlJc w:val="left"/>
      <w:pPr>
        <w:ind w:left="3600" w:hanging="360"/>
      </w:pPr>
      <w:rPr>
        <w:rFonts w:ascii="Courier New" w:hAnsi="Courier New" w:hint="default"/>
      </w:rPr>
    </w:lvl>
    <w:lvl w:ilvl="5" w:tplc="5CEE6C54" w:tentative="1">
      <w:start w:val="1"/>
      <w:numFmt w:val="bullet"/>
      <w:lvlText w:val=""/>
      <w:lvlJc w:val="left"/>
      <w:pPr>
        <w:ind w:left="4320" w:hanging="360"/>
      </w:pPr>
      <w:rPr>
        <w:rFonts w:ascii="Wingdings" w:hAnsi="Wingdings" w:hint="default"/>
      </w:rPr>
    </w:lvl>
    <w:lvl w:ilvl="6" w:tplc="5F2CA8D4" w:tentative="1">
      <w:start w:val="1"/>
      <w:numFmt w:val="bullet"/>
      <w:lvlText w:val=""/>
      <w:lvlJc w:val="left"/>
      <w:pPr>
        <w:ind w:left="5040" w:hanging="360"/>
      </w:pPr>
      <w:rPr>
        <w:rFonts w:ascii="Symbol" w:hAnsi="Symbol" w:hint="default"/>
      </w:rPr>
    </w:lvl>
    <w:lvl w:ilvl="7" w:tplc="43520800" w:tentative="1">
      <w:start w:val="1"/>
      <w:numFmt w:val="bullet"/>
      <w:lvlText w:val="o"/>
      <w:lvlJc w:val="left"/>
      <w:pPr>
        <w:ind w:left="5760" w:hanging="360"/>
      </w:pPr>
      <w:rPr>
        <w:rFonts w:ascii="Courier New" w:hAnsi="Courier New" w:hint="default"/>
      </w:rPr>
    </w:lvl>
    <w:lvl w:ilvl="8" w:tplc="46A6CEC0" w:tentative="1">
      <w:start w:val="1"/>
      <w:numFmt w:val="bullet"/>
      <w:lvlText w:val=""/>
      <w:lvlJc w:val="left"/>
      <w:pPr>
        <w:ind w:left="6480" w:hanging="360"/>
      </w:pPr>
      <w:rPr>
        <w:rFonts w:ascii="Wingdings" w:hAnsi="Wingdings" w:hint="default"/>
      </w:rPr>
    </w:lvl>
  </w:abstractNum>
  <w:abstractNum w:abstractNumId="18">
    <w:nsid w:val="12614C97"/>
    <w:multiLevelType w:val="hybridMultilevel"/>
    <w:tmpl w:val="0C7666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5B27EAA"/>
    <w:multiLevelType w:val="hybridMultilevel"/>
    <w:tmpl w:val="169CD3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162E08CD"/>
    <w:multiLevelType w:val="hybridMultilevel"/>
    <w:tmpl w:val="9448010C"/>
    <w:lvl w:ilvl="0" w:tplc="584859BE">
      <w:start w:val="2"/>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66A0564"/>
    <w:multiLevelType w:val="hybridMultilevel"/>
    <w:tmpl w:val="05D61FA4"/>
    <w:lvl w:ilvl="0" w:tplc="FFFFFFFF">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19226989"/>
    <w:multiLevelType w:val="hybridMultilevel"/>
    <w:tmpl w:val="8FF66A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B826F52"/>
    <w:multiLevelType w:val="hybridMultilevel"/>
    <w:tmpl w:val="E05CDF9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C58183E"/>
    <w:multiLevelType w:val="hybridMultilevel"/>
    <w:tmpl w:val="72663A2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DEE7088"/>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E090107"/>
    <w:multiLevelType w:val="hybridMultilevel"/>
    <w:tmpl w:val="19761F1C"/>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7A6DCE"/>
    <w:multiLevelType w:val="hybridMultilevel"/>
    <w:tmpl w:val="2F182104"/>
    <w:lvl w:ilvl="0" w:tplc="503A2816">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202A3129"/>
    <w:multiLevelType w:val="hybridMultilevel"/>
    <w:tmpl w:val="71DEC832"/>
    <w:lvl w:ilvl="0" w:tplc="F482B72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249A6756"/>
    <w:multiLevelType w:val="hybridMultilevel"/>
    <w:tmpl w:val="31E6D396"/>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522385A"/>
    <w:multiLevelType w:val="hybridMultilevel"/>
    <w:tmpl w:val="1C46F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8311E6"/>
    <w:multiLevelType w:val="hybridMultilevel"/>
    <w:tmpl w:val="BCAE044E"/>
    <w:name w:val="WW8Num29"/>
    <w:lvl w:ilvl="0" w:tplc="FB46581E">
      <w:start w:val="1"/>
      <w:numFmt w:val="decimal"/>
      <w:lvlText w:val="%1."/>
      <w:lvlJc w:val="left"/>
      <w:pPr>
        <w:tabs>
          <w:tab w:val="num" w:pos="1260"/>
        </w:tabs>
        <w:ind w:left="1260" w:hanging="360"/>
      </w:pPr>
      <w:rPr>
        <w:rFonts w:ascii="Times New Roman" w:eastAsia="Times New Roman" w:hAnsi="Times New Roman" w:cs="Times New Roman"/>
      </w:rPr>
    </w:lvl>
    <w:lvl w:ilvl="1" w:tplc="D940FB80" w:tentative="1">
      <w:start w:val="1"/>
      <w:numFmt w:val="bullet"/>
      <w:lvlText w:val="o"/>
      <w:lvlJc w:val="left"/>
      <w:pPr>
        <w:tabs>
          <w:tab w:val="num" w:pos="1440"/>
        </w:tabs>
        <w:ind w:left="1440" w:hanging="360"/>
      </w:pPr>
      <w:rPr>
        <w:rFonts w:ascii="Courier New" w:hAnsi="Courier New" w:hint="default"/>
      </w:rPr>
    </w:lvl>
    <w:lvl w:ilvl="2" w:tplc="0C0A20D0" w:tentative="1">
      <w:start w:val="1"/>
      <w:numFmt w:val="bullet"/>
      <w:lvlText w:val=""/>
      <w:lvlJc w:val="left"/>
      <w:pPr>
        <w:tabs>
          <w:tab w:val="num" w:pos="2160"/>
        </w:tabs>
        <w:ind w:left="2160" w:hanging="360"/>
      </w:pPr>
      <w:rPr>
        <w:rFonts w:ascii="Wingdings" w:hAnsi="Wingdings" w:hint="default"/>
      </w:rPr>
    </w:lvl>
    <w:lvl w:ilvl="3" w:tplc="41585080" w:tentative="1">
      <w:start w:val="1"/>
      <w:numFmt w:val="bullet"/>
      <w:lvlText w:val=""/>
      <w:lvlJc w:val="left"/>
      <w:pPr>
        <w:tabs>
          <w:tab w:val="num" w:pos="2880"/>
        </w:tabs>
        <w:ind w:left="2880" w:hanging="360"/>
      </w:pPr>
      <w:rPr>
        <w:rFonts w:ascii="Symbol" w:hAnsi="Symbol" w:hint="default"/>
      </w:rPr>
    </w:lvl>
    <w:lvl w:ilvl="4" w:tplc="BA446882" w:tentative="1">
      <w:start w:val="1"/>
      <w:numFmt w:val="bullet"/>
      <w:lvlText w:val="o"/>
      <w:lvlJc w:val="left"/>
      <w:pPr>
        <w:tabs>
          <w:tab w:val="num" w:pos="3600"/>
        </w:tabs>
        <w:ind w:left="3600" w:hanging="360"/>
      </w:pPr>
      <w:rPr>
        <w:rFonts w:ascii="Courier New" w:hAnsi="Courier New" w:hint="default"/>
      </w:rPr>
    </w:lvl>
    <w:lvl w:ilvl="5" w:tplc="B4C21F42" w:tentative="1">
      <w:start w:val="1"/>
      <w:numFmt w:val="bullet"/>
      <w:lvlText w:val=""/>
      <w:lvlJc w:val="left"/>
      <w:pPr>
        <w:tabs>
          <w:tab w:val="num" w:pos="4320"/>
        </w:tabs>
        <w:ind w:left="4320" w:hanging="360"/>
      </w:pPr>
      <w:rPr>
        <w:rFonts w:ascii="Wingdings" w:hAnsi="Wingdings" w:hint="default"/>
      </w:rPr>
    </w:lvl>
    <w:lvl w:ilvl="6" w:tplc="84541498" w:tentative="1">
      <w:start w:val="1"/>
      <w:numFmt w:val="bullet"/>
      <w:lvlText w:val=""/>
      <w:lvlJc w:val="left"/>
      <w:pPr>
        <w:tabs>
          <w:tab w:val="num" w:pos="5040"/>
        </w:tabs>
        <w:ind w:left="5040" w:hanging="360"/>
      </w:pPr>
      <w:rPr>
        <w:rFonts w:ascii="Symbol" w:hAnsi="Symbol" w:hint="default"/>
      </w:rPr>
    </w:lvl>
    <w:lvl w:ilvl="7" w:tplc="5088D176" w:tentative="1">
      <w:start w:val="1"/>
      <w:numFmt w:val="bullet"/>
      <w:lvlText w:val="o"/>
      <w:lvlJc w:val="left"/>
      <w:pPr>
        <w:tabs>
          <w:tab w:val="num" w:pos="5760"/>
        </w:tabs>
        <w:ind w:left="5760" w:hanging="360"/>
      </w:pPr>
      <w:rPr>
        <w:rFonts w:ascii="Courier New" w:hAnsi="Courier New" w:hint="default"/>
      </w:rPr>
    </w:lvl>
    <w:lvl w:ilvl="8" w:tplc="5A9C7E06" w:tentative="1">
      <w:start w:val="1"/>
      <w:numFmt w:val="bullet"/>
      <w:lvlText w:val=""/>
      <w:lvlJc w:val="left"/>
      <w:pPr>
        <w:tabs>
          <w:tab w:val="num" w:pos="6480"/>
        </w:tabs>
        <w:ind w:left="6480" w:hanging="360"/>
      </w:pPr>
      <w:rPr>
        <w:rFonts w:ascii="Wingdings" w:hAnsi="Wingdings" w:hint="default"/>
      </w:rPr>
    </w:lvl>
  </w:abstractNum>
  <w:abstractNum w:abstractNumId="33">
    <w:nsid w:val="2BB33D27"/>
    <w:multiLevelType w:val="hybridMultilevel"/>
    <w:tmpl w:val="A77CBC5E"/>
    <w:lvl w:ilvl="0" w:tplc="459CDB08">
      <w:start w:val="2004"/>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CDE6F9E"/>
    <w:multiLevelType w:val="hybridMultilevel"/>
    <w:tmpl w:val="841CCAAC"/>
    <w:name w:val="WW8Num13"/>
    <w:lvl w:ilvl="0" w:tplc="822E83EC">
      <w:start w:val="1"/>
      <w:numFmt w:val="bullet"/>
      <w:lvlText w:val=""/>
      <w:lvlJc w:val="left"/>
      <w:pPr>
        <w:ind w:left="360" w:hanging="360"/>
      </w:pPr>
      <w:rPr>
        <w:rFonts w:ascii="Symbol" w:hAnsi="Symbol" w:hint="default"/>
      </w:rPr>
    </w:lvl>
    <w:lvl w:ilvl="1" w:tplc="99F6D75C" w:tentative="1">
      <w:start w:val="1"/>
      <w:numFmt w:val="bullet"/>
      <w:lvlText w:val="o"/>
      <w:lvlJc w:val="left"/>
      <w:pPr>
        <w:ind w:left="1440" w:hanging="360"/>
      </w:pPr>
      <w:rPr>
        <w:rFonts w:ascii="Courier New" w:hAnsi="Courier New" w:hint="default"/>
      </w:rPr>
    </w:lvl>
    <w:lvl w:ilvl="2" w:tplc="5DB2DFC4" w:tentative="1">
      <w:start w:val="1"/>
      <w:numFmt w:val="bullet"/>
      <w:lvlText w:val=""/>
      <w:lvlJc w:val="left"/>
      <w:pPr>
        <w:ind w:left="2160" w:hanging="360"/>
      </w:pPr>
      <w:rPr>
        <w:rFonts w:ascii="Wingdings" w:hAnsi="Wingdings" w:hint="default"/>
      </w:rPr>
    </w:lvl>
    <w:lvl w:ilvl="3" w:tplc="E20447E6" w:tentative="1">
      <w:start w:val="1"/>
      <w:numFmt w:val="bullet"/>
      <w:lvlText w:val=""/>
      <w:lvlJc w:val="left"/>
      <w:pPr>
        <w:ind w:left="2880" w:hanging="360"/>
      </w:pPr>
      <w:rPr>
        <w:rFonts w:ascii="Symbol" w:hAnsi="Symbol" w:hint="default"/>
      </w:rPr>
    </w:lvl>
    <w:lvl w:ilvl="4" w:tplc="B9E297F0" w:tentative="1">
      <w:start w:val="1"/>
      <w:numFmt w:val="bullet"/>
      <w:lvlText w:val="o"/>
      <w:lvlJc w:val="left"/>
      <w:pPr>
        <w:ind w:left="3600" w:hanging="360"/>
      </w:pPr>
      <w:rPr>
        <w:rFonts w:ascii="Courier New" w:hAnsi="Courier New" w:hint="default"/>
      </w:rPr>
    </w:lvl>
    <w:lvl w:ilvl="5" w:tplc="55864BF8" w:tentative="1">
      <w:start w:val="1"/>
      <w:numFmt w:val="bullet"/>
      <w:lvlText w:val=""/>
      <w:lvlJc w:val="left"/>
      <w:pPr>
        <w:ind w:left="4320" w:hanging="360"/>
      </w:pPr>
      <w:rPr>
        <w:rFonts w:ascii="Wingdings" w:hAnsi="Wingdings" w:hint="default"/>
      </w:rPr>
    </w:lvl>
    <w:lvl w:ilvl="6" w:tplc="E7FEB796" w:tentative="1">
      <w:start w:val="1"/>
      <w:numFmt w:val="bullet"/>
      <w:lvlText w:val=""/>
      <w:lvlJc w:val="left"/>
      <w:pPr>
        <w:ind w:left="5040" w:hanging="360"/>
      </w:pPr>
      <w:rPr>
        <w:rFonts w:ascii="Symbol" w:hAnsi="Symbol" w:hint="default"/>
      </w:rPr>
    </w:lvl>
    <w:lvl w:ilvl="7" w:tplc="669CF458" w:tentative="1">
      <w:start w:val="1"/>
      <w:numFmt w:val="bullet"/>
      <w:lvlText w:val="o"/>
      <w:lvlJc w:val="left"/>
      <w:pPr>
        <w:ind w:left="5760" w:hanging="360"/>
      </w:pPr>
      <w:rPr>
        <w:rFonts w:ascii="Courier New" w:hAnsi="Courier New" w:hint="default"/>
      </w:rPr>
    </w:lvl>
    <w:lvl w:ilvl="8" w:tplc="629EA298" w:tentative="1">
      <w:start w:val="1"/>
      <w:numFmt w:val="bullet"/>
      <w:lvlText w:val=""/>
      <w:lvlJc w:val="left"/>
      <w:pPr>
        <w:ind w:left="6480" w:hanging="360"/>
      </w:pPr>
      <w:rPr>
        <w:rFonts w:ascii="Wingdings" w:hAnsi="Wingdings" w:hint="default"/>
      </w:rPr>
    </w:lvl>
  </w:abstractNum>
  <w:abstractNum w:abstractNumId="35">
    <w:nsid w:val="2E775224"/>
    <w:multiLevelType w:val="hybridMultilevel"/>
    <w:tmpl w:val="07966DE0"/>
    <w:lvl w:ilvl="0" w:tplc="CAC2F242">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017F08"/>
    <w:multiLevelType w:val="hybridMultilevel"/>
    <w:tmpl w:val="0922A350"/>
    <w:lvl w:ilvl="0" w:tplc="CAC2F242">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nsid w:val="2F336462"/>
    <w:multiLevelType w:val="hybridMultilevel"/>
    <w:tmpl w:val="4D10BFB2"/>
    <w:lvl w:ilvl="0" w:tplc="57442D70">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38">
    <w:nsid w:val="326C2504"/>
    <w:multiLevelType w:val="hybridMultilevel"/>
    <w:tmpl w:val="8B20B0F8"/>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378518B"/>
    <w:multiLevelType w:val="hybridMultilevel"/>
    <w:tmpl w:val="EFFAF72A"/>
    <w:lvl w:ilvl="0" w:tplc="57442D70">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0">
    <w:nsid w:val="345D1796"/>
    <w:multiLevelType w:val="hybridMultilevel"/>
    <w:tmpl w:val="99024EB2"/>
    <w:lvl w:ilvl="0" w:tplc="57442D70">
      <w:start w:val="1"/>
      <w:numFmt w:val="bullet"/>
      <w:pStyle w:val="ListBullet2"/>
      <w:lvlText w:val=""/>
      <w:lvlPicBulletId w:val="0"/>
      <w:lvlJc w:val="left"/>
      <w:pPr>
        <w:tabs>
          <w:tab w:val="num" w:pos="1287"/>
        </w:tabs>
        <w:ind w:left="1287" w:hanging="360"/>
      </w:pPr>
      <w:rPr>
        <w:rFonts w:ascii="Symbol" w:hAnsi="Symbol" w:hint="default"/>
        <w:color w:val="auto"/>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45F6ACA"/>
    <w:multiLevelType w:val="hybridMultilevel"/>
    <w:tmpl w:val="24AC577E"/>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38886C5B"/>
    <w:multiLevelType w:val="hybridMultilevel"/>
    <w:tmpl w:val="4CF4C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425D20A7"/>
    <w:multiLevelType w:val="hybridMultilevel"/>
    <w:tmpl w:val="12ACC3AC"/>
    <w:lvl w:ilvl="0" w:tplc="D58C1646">
      <w:start w:val="1"/>
      <w:numFmt w:val="bullet"/>
      <w:lvlText w:val=""/>
      <w:lvlJc w:val="left"/>
      <w:pPr>
        <w:tabs>
          <w:tab w:val="num" w:pos="57"/>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4140542"/>
    <w:multiLevelType w:val="hybridMultilevel"/>
    <w:tmpl w:val="D3D4EAE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6">
    <w:nsid w:val="46C3797D"/>
    <w:multiLevelType w:val="hybridMultilevel"/>
    <w:tmpl w:val="B7E2021E"/>
    <w:lvl w:ilvl="0" w:tplc="CAC2F2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FF5C59"/>
    <w:multiLevelType w:val="hybridMultilevel"/>
    <w:tmpl w:val="301E65D8"/>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7246608"/>
    <w:multiLevelType w:val="hybridMultilevel"/>
    <w:tmpl w:val="40AC7E4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9">
    <w:nsid w:val="47287F5A"/>
    <w:multiLevelType w:val="multilevel"/>
    <w:tmpl w:val="0419001F"/>
    <w:styleLink w:val="111111"/>
    <w:lvl w:ilvl="0">
      <w:start w:val="1"/>
      <w:numFmt w:val="decimal"/>
      <w:lvlText w:val="%1."/>
      <w:lvlJc w:val="left"/>
      <w:pPr>
        <w:tabs>
          <w:tab w:val="num" w:pos="360"/>
        </w:tabs>
        <w:ind w:left="360" w:hanging="360"/>
      </w:pPr>
      <w:rPr>
        <w:rFonts w:ascii="Arial" w:hAnsi="Arial" w:cs="Times New Roman"/>
        <w:b/>
        <w:sz w:val="22"/>
      </w:rPr>
    </w:lvl>
    <w:lvl w:ilvl="1">
      <w:start w:val="1"/>
      <w:numFmt w:val="decimal"/>
      <w:lvlText w:val="%1.%2."/>
      <w:lvlJc w:val="left"/>
      <w:pPr>
        <w:tabs>
          <w:tab w:val="num" w:pos="792"/>
        </w:tabs>
        <w:ind w:left="792" w:hanging="432"/>
      </w:pPr>
      <w:rPr>
        <w:rFonts w:ascii="Arial" w:hAnsi="Arial" w:cs="Times New Roman"/>
        <w:b/>
        <w:sz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nsid w:val="47AB36AD"/>
    <w:multiLevelType w:val="hybridMultilevel"/>
    <w:tmpl w:val="779620D4"/>
    <w:lvl w:ilvl="0" w:tplc="FF4C8E26">
      <w:start w:val="1"/>
      <w:numFmt w:val="bullet"/>
      <w:lvlText w:val=""/>
      <w:lvlJc w:val="left"/>
      <w:pPr>
        <w:tabs>
          <w:tab w:val="num" w:pos="1066"/>
        </w:tabs>
        <w:ind w:left="1049" w:hanging="340"/>
      </w:pPr>
      <w:rPr>
        <w:rFonts w:ascii="Symbol" w:hAnsi="Symbol" w:hint="default"/>
        <w:color w:val="auto"/>
      </w:rPr>
    </w:lvl>
    <w:lvl w:ilvl="1" w:tplc="04190003" w:tentative="1">
      <w:start w:val="1"/>
      <w:numFmt w:val="bullet"/>
      <w:lvlText w:val="o"/>
      <w:lvlJc w:val="left"/>
      <w:pPr>
        <w:tabs>
          <w:tab w:val="num" w:pos="2021"/>
        </w:tabs>
        <w:ind w:left="2021" w:hanging="360"/>
      </w:pPr>
      <w:rPr>
        <w:rFonts w:ascii="Courier New" w:hAnsi="Courier New" w:hint="default"/>
      </w:rPr>
    </w:lvl>
    <w:lvl w:ilvl="2" w:tplc="04190005" w:tentative="1">
      <w:start w:val="1"/>
      <w:numFmt w:val="bullet"/>
      <w:lvlText w:val=""/>
      <w:lvlJc w:val="left"/>
      <w:pPr>
        <w:tabs>
          <w:tab w:val="num" w:pos="2741"/>
        </w:tabs>
        <w:ind w:left="2741" w:hanging="360"/>
      </w:pPr>
      <w:rPr>
        <w:rFonts w:ascii="Wingdings" w:hAnsi="Wingdings" w:hint="default"/>
      </w:rPr>
    </w:lvl>
    <w:lvl w:ilvl="3" w:tplc="04190001" w:tentative="1">
      <w:start w:val="1"/>
      <w:numFmt w:val="bullet"/>
      <w:lvlText w:val=""/>
      <w:lvlJc w:val="left"/>
      <w:pPr>
        <w:tabs>
          <w:tab w:val="num" w:pos="3461"/>
        </w:tabs>
        <w:ind w:left="3461" w:hanging="360"/>
      </w:pPr>
      <w:rPr>
        <w:rFonts w:ascii="Symbol" w:hAnsi="Symbol" w:hint="default"/>
      </w:rPr>
    </w:lvl>
    <w:lvl w:ilvl="4" w:tplc="04190003" w:tentative="1">
      <w:start w:val="1"/>
      <w:numFmt w:val="bullet"/>
      <w:lvlText w:val="o"/>
      <w:lvlJc w:val="left"/>
      <w:pPr>
        <w:tabs>
          <w:tab w:val="num" w:pos="4181"/>
        </w:tabs>
        <w:ind w:left="4181" w:hanging="360"/>
      </w:pPr>
      <w:rPr>
        <w:rFonts w:ascii="Courier New" w:hAnsi="Courier New" w:hint="default"/>
      </w:rPr>
    </w:lvl>
    <w:lvl w:ilvl="5" w:tplc="04190005" w:tentative="1">
      <w:start w:val="1"/>
      <w:numFmt w:val="bullet"/>
      <w:lvlText w:val=""/>
      <w:lvlJc w:val="left"/>
      <w:pPr>
        <w:tabs>
          <w:tab w:val="num" w:pos="4901"/>
        </w:tabs>
        <w:ind w:left="4901" w:hanging="360"/>
      </w:pPr>
      <w:rPr>
        <w:rFonts w:ascii="Wingdings" w:hAnsi="Wingdings" w:hint="default"/>
      </w:rPr>
    </w:lvl>
    <w:lvl w:ilvl="6" w:tplc="04190001" w:tentative="1">
      <w:start w:val="1"/>
      <w:numFmt w:val="bullet"/>
      <w:lvlText w:val=""/>
      <w:lvlJc w:val="left"/>
      <w:pPr>
        <w:tabs>
          <w:tab w:val="num" w:pos="5621"/>
        </w:tabs>
        <w:ind w:left="5621" w:hanging="360"/>
      </w:pPr>
      <w:rPr>
        <w:rFonts w:ascii="Symbol" w:hAnsi="Symbol" w:hint="default"/>
      </w:rPr>
    </w:lvl>
    <w:lvl w:ilvl="7" w:tplc="04190003" w:tentative="1">
      <w:start w:val="1"/>
      <w:numFmt w:val="bullet"/>
      <w:lvlText w:val="o"/>
      <w:lvlJc w:val="left"/>
      <w:pPr>
        <w:tabs>
          <w:tab w:val="num" w:pos="6341"/>
        </w:tabs>
        <w:ind w:left="6341" w:hanging="360"/>
      </w:pPr>
      <w:rPr>
        <w:rFonts w:ascii="Courier New" w:hAnsi="Courier New" w:hint="default"/>
      </w:rPr>
    </w:lvl>
    <w:lvl w:ilvl="8" w:tplc="04190005" w:tentative="1">
      <w:start w:val="1"/>
      <w:numFmt w:val="bullet"/>
      <w:lvlText w:val=""/>
      <w:lvlJc w:val="left"/>
      <w:pPr>
        <w:tabs>
          <w:tab w:val="num" w:pos="7061"/>
        </w:tabs>
        <w:ind w:left="7061" w:hanging="360"/>
      </w:pPr>
      <w:rPr>
        <w:rFonts w:ascii="Wingdings" w:hAnsi="Wingdings" w:hint="default"/>
      </w:rPr>
    </w:lvl>
  </w:abstractNum>
  <w:abstractNum w:abstractNumId="51">
    <w:nsid w:val="4C63331B"/>
    <w:multiLevelType w:val="hybridMultilevel"/>
    <w:tmpl w:val="57E8F416"/>
    <w:lvl w:ilvl="0" w:tplc="0419000F">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2">
    <w:nsid w:val="4D126A9C"/>
    <w:multiLevelType w:val="hybridMultilevel"/>
    <w:tmpl w:val="C2F24292"/>
    <w:lvl w:ilvl="0" w:tplc="FFFFFFFF">
      <w:start w:val="1"/>
      <w:numFmt w:val="bullet"/>
      <w:lvlText w:val=""/>
      <w:lvlJc w:val="left"/>
      <w:pPr>
        <w:ind w:left="1875" w:hanging="360"/>
      </w:pPr>
      <w:rPr>
        <w:rFonts w:ascii="Wingdings" w:hAnsi="Wingdings" w:hint="default"/>
      </w:rPr>
    </w:lvl>
    <w:lvl w:ilvl="1" w:tplc="FFFFFFFF" w:tentative="1">
      <w:start w:val="1"/>
      <w:numFmt w:val="bullet"/>
      <w:lvlText w:val="o"/>
      <w:lvlJc w:val="left"/>
      <w:pPr>
        <w:ind w:left="2595" w:hanging="360"/>
      </w:pPr>
      <w:rPr>
        <w:rFonts w:ascii="Courier New" w:hAnsi="Courier New" w:hint="default"/>
      </w:rPr>
    </w:lvl>
    <w:lvl w:ilvl="2" w:tplc="FFFFFFFF" w:tentative="1">
      <w:start w:val="1"/>
      <w:numFmt w:val="bullet"/>
      <w:lvlText w:val=""/>
      <w:lvlJc w:val="left"/>
      <w:pPr>
        <w:ind w:left="3315" w:hanging="360"/>
      </w:pPr>
      <w:rPr>
        <w:rFonts w:ascii="Wingdings" w:hAnsi="Wingdings" w:hint="default"/>
      </w:rPr>
    </w:lvl>
    <w:lvl w:ilvl="3" w:tplc="FFFFFFFF" w:tentative="1">
      <w:start w:val="1"/>
      <w:numFmt w:val="bullet"/>
      <w:lvlText w:val=""/>
      <w:lvlJc w:val="left"/>
      <w:pPr>
        <w:ind w:left="4035" w:hanging="360"/>
      </w:pPr>
      <w:rPr>
        <w:rFonts w:ascii="Symbol" w:hAnsi="Symbol" w:hint="default"/>
      </w:rPr>
    </w:lvl>
    <w:lvl w:ilvl="4" w:tplc="FFFFFFFF" w:tentative="1">
      <w:start w:val="1"/>
      <w:numFmt w:val="bullet"/>
      <w:lvlText w:val="o"/>
      <w:lvlJc w:val="left"/>
      <w:pPr>
        <w:ind w:left="4755" w:hanging="360"/>
      </w:pPr>
      <w:rPr>
        <w:rFonts w:ascii="Courier New" w:hAnsi="Courier New" w:hint="default"/>
      </w:rPr>
    </w:lvl>
    <w:lvl w:ilvl="5" w:tplc="FFFFFFFF" w:tentative="1">
      <w:start w:val="1"/>
      <w:numFmt w:val="bullet"/>
      <w:lvlText w:val=""/>
      <w:lvlJc w:val="left"/>
      <w:pPr>
        <w:ind w:left="5475" w:hanging="360"/>
      </w:pPr>
      <w:rPr>
        <w:rFonts w:ascii="Wingdings" w:hAnsi="Wingdings" w:hint="default"/>
      </w:rPr>
    </w:lvl>
    <w:lvl w:ilvl="6" w:tplc="FFFFFFFF" w:tentative="1">
      <w:start w:val="1"/>
      <w:numFmt w:val="bullet"/>
      <w:lvlText w:val=""/>
      <w:lvlJc w:val="left"/>
      <w:pPr>
        <w:ind w:left="6195" w:hanging="360"/>
      </w:pPr>
      <w:rPr>
        <w:rFonts w:ascii="Symbol" w:hAnsi="Symbol" w:hint="default"/>
      </w:rPr>
    </w:lvl>
    <w:lvl w:ilvl="7" w:tplc="FFFFFFFF" w:tentative="1">
      <w:start w:val="1"/>
      <w:numFmt w:val="bullet"/>
      <w:lvlText w:val="o"/>
      <w:lvlJc w:val="left"/>
      <w:pPr>
        <w:ind w:left="6915" w:hanging="360"/>
      </w:pPr>
      <w:rPr>
        <w:rFonts w:ascii="Courier New" w:hAnsi="Courier New" w:hint="default"/>
      </w:rPr>
    </w:lvl>
    <w:lvl w:ilvl="8" w:tplc="FFFFFFFF" w:tentative="1">
      <w:start w:val="1"/>
      <w:numFmt w:val="bullet"/>
      <w:lvlText w:val=""/>
      <w:lvlJc w:val="left"/>
      <w:pPr>
        <w:ind w:left="7635" w:hanging="360"/>
      </w:pPr>
      <w:rPr>
        <w:rFonts w:ascii="Wingdings" w:hAnsi="Wingdings" w:hint="default"/>
      </w:rPr>
    </w:lvl>
  </w:abstractNum>
  <w:abstractNum w:abstractNumId="53">
    <w:nsid w:val="50D665C0"/>
    <w:multiLevelType w:val="hybridMultilevel"/>
    <w:tmpl w:val="7026F456"/>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40630DC"/>
    <w:multiLevelType w:val="hybridMultilevel"/>
    <w:tmpl w:val="2C203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D8031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56007743"/>
    <w:multiLevelType w:val="singleLevel"/>
    <w:tmpl w:val="38EE93A4"/>
    <w:lvl w:ilvl="0">
      <w:numFmt w:val="bullet"/>
      <w:lvlText w:val="-"/>
      <w:lvlJc w:val="left"/>
      <w:pPr>
        <w:tabs>
          <w:tab w:val="num" w:pos="360"/>
        </w:tabs>
        <w:ind w:left="360" w:hanging="360"/>
      </w:pPr>
      <w:rPr>
        <w:rFonts w:hint="default"/>
      </w:rPr>
    </w:lvl>
  </w:abstractNum>
  <w:abstractNum w:abstractNumId="57">
    <w:nsid w:val="596B231C"/>
    <w:multiLevelType w:val="hybridMultilevel"/>
    <w:tmpl w:val="243EB07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8">
    <w:nsid w:val="5C2B2FC7"/>
    <w:multiLevelType w:val="hybridMultilevel"/>
    <w:tmpl w:val="3926F16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C660BF7"/>
    <w:multiLevelType w:val="hybridMultilevel"/>
    <w:tmpl w:val="F53CAF9E"/>
    <w:lvl w:ilvl="0" w:tplc="0419000F">
      <w:start w:val="1"/>
      <w:numFmt w:val="bullet"/>
      <w:lvlText w:val=""/>
      <w:lvlJc w:val="left"/>
      <w:pPr>
        <w:ind w:left="502" w:hanging="360"/>
      </w:pPr>
      <w:rPr>
        <w:rFonts w:ascii="Symbol" w:hAnsi="Symbol" w:hint="default"/>
      </w:rPr>
    </w:lvl>
    <w:lvl w:ilvl="1" w:tplc="04190019" w:tentative="1">
      <w:start w:val="1"/>
      <w:numFmt w:val="bullet"/>
      <w:lvlText w:val="o"/>
      <w:lvlJc w:val="left"/>
      <w:pPr>
        <w:ind w:left="1222" w:hanging="360"/>
      </w:pPr>
      <w:rPr>
        <w:rFonts w:ascii="Courier New" w:hAnsi="Courier New" w:hint="default"/>
      </w:rPr>
    </w:lvl>
    <w:lvl w:ilvl="2" w:tplc="0419001B" w:tentative="1">
      <w:start w:val="1"/>
      <w:numFmt w:val="bullet"/>
      <w:lvlText w:val=""/>
      <w:lvlJc w:val="left"/>
      <w:pPr>
        <w:ind w:left="1942" w:hanging="360"/>
      </w:pPr>
      <w:rPr>
        <w:rFonts w:ascii="Wingdings" w:hAnsi="Wingdings" w:hint="default"/>
      </w:rPr>
    </w:lvl>
    <w:lvl w:ilvl="3" w:tplc="0419000F" w:tentative="1">
      <w:start w:val="1"/>
      <w:numFmt w:val="bullet"/>
      <w:lvlText w:val=""/>
      <w:lvlJc w:val="left"/>
      <w:pPr>
        <w:ind w:left="2662" w:hanging="360"/>
      </w:pPr>
      <w:rPr>
        <w:rFonts w:ascii="Symbol" w:hAnsi="Symbol" w:hint="default"/>
      </w:rPr>
    </w:lvl>
    <w:lvl w:ilvl="4" w:tplc="04190019" w:tentative="1">
      <w:start w:val="1"/>
      <w:numFmt w:val="bullet"/>
      <w:lvlText w:val="o"/>
      <w:lvlJc w:val="left"/>
      <w:pPr>
        <w:ind w:left="3382" w:hanging="360"/>
      </w:pPr>
      <w:rPr>
        <w:rFonts w:ascii="Courier New" w:hAnsi="Courier New" w:hint="default"/>
      </w:rPr>
    </w:lvl>
    <w:lvl w:ilvl="5" w:tplc="0419001B" w:tentative="1">
      <w:start w:val="1"/>
      <w:numFmt w:val="bullet"/>
      <w:lvlText w:val=""/>
      <w:lvlJc w:val="left"/>
      <w:pPr>
        <w:ind w:left="4102" w:hanging="360"/>
      </w:pPr>
      <w:rPr>
        <w:rFonts w:ascii="Wingdings" w:hAnsi="Wingdings" w:hint="default"/>
      </w:rPr>
    </w:lvl>
    <w:lvl w:ilvl="6" w:tplc="0419000F" w:tentative="1">
      <w:start w:val="1"/>
      <w:numFmt w:val="bullet"/>
      <w:lvlText w:val=""/>
      <w:lvlJc w:val="left"/>
      <w:pPr>
        <w:ind w:left="4822" w:hanging="360"/>
      </w:pPr>
      <w:rPr>
        <w:rFonts w:ascii="Symbol" w:hAnsi="Symbol" w:hint="default"/>
      </w:rPr>
    </w:lvl>
    <w:lvl w:ilvl="7" w:tplc="04190019" w:tentative="1">
      <w:start w:val="1"/>
      <w:numFmt w:val="bullet"/>
      <w:lvlText w:val="o"/>
      <w:lvlJc w:val="left"/>
      <w:pPr>
        <w:ind w:left="5542" w:hanging="360"/>
      </w:pPr>
      <w:rPr>
        <w:rFonts w:ascii="Courier New" w:hAnsi="Courier New" w:hint="default"/>
      </w:rPr>
    </w:lvl>
    <w:lvl w:ilvl="8" w:tplc="0419001B" w:tentative="1">
      <w:start w:val="1"/>
      <w:numFmt w:val="bullet"/>
      <w:lvlText w:val=""/>
      <w:lvlJc w:val="left"/>
      <w:pPr>
        <w:ind w:left="6262" w:hanging="360"/>
      </w:pPr>
      <w:rPr>
        <w:rFonts w:ascii="Wingdings" w:hAnsi="Wingdings" w:hint="default"/>
      </w:rPr>
    </w:lvl>
  </w:abstractNum>
  <w:abstractNum w:abstractNumId="60">
    <w:nsid w:val="5D752B55"/>
    <w:multiLevelType w:val="hybridMultilevel"/>
    <w:tmpl w:val="0E924882"/>
    <w:lvl w:ilvl="0" w:tplc="75ACC88A">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61">
    <w:nsid w:val="5DDC040B"/>
    <w:multiLevelType w:val="hybridMultilevel"/>
    <w:tmpl w:val="A4AE49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5FBC7FED"/>
    <w:multiLevelType w:val="hybridMultilevel"/>
    <w:tmpl w:val="58566B54"/>
    <w:lvl w:ilvl="0" w:tplc="FA5ADDCE">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61356EDD"/>
    <w:multiLevelType w:val="hybridMultilevel"/>
    <w:tmpl w:val="E26E1C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61DA2806"/>
    <w:multiLevelType w:val="hybridMultilevel"/>
    <w:tmpl w:val="4AB8E2AA"/>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2982CAA"/>
    <w:multiLevelType w:val="hybridMultilevel"/>
    <w:tmpl w:val="46A816AA"/>
    <w:lvl w:ilvl="0" w:tplc="04190001">
      <w:start w:val="1"/>
      <w:numFmt w:val="bullet"/>
      <w:pStyle w:val="List2"/>
      <w:lvlText w:val=""/>
      <w:lvlJc w:val="left"/>
      <w:pPr>
        <w:tabs>
          <w:tab w:val="num" w:pos="851"/>
        </w:tabs>
        <w:ind w:left="851" w:hanging="341"/>
      </w:pPr>
      <w:rPr>
        <w:rFonts w:ascii="Wingdings" w:hAnsi="Wingdings" w:hint="default"/>
      </w:rPr>
    </w:lvl>
    <w:lvl w:ilvl="1" w:tplc="04190003">
      <w:numFmt w:val="none"/>
      <w:lvlText w:val=""/>
      <w:lvlJc w:val="left"/>
      <w:pPr>
        <w:tabs>
          <w:tab w:val="num" w:pos="360"/>
        </w:tabs>
      </w:pPr>
      <w:rPr>
        <w:rFonts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53A3340"/>
    <w:multiLevelType w:val="hybridMultilevel"/>
    <w:tmpl w:val="A7FC1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A7E25F6"/>
    <w:multiLevelType w:val="hybridMultilevel"/>
    <w:tmpl w:val="F6A4829C"/>
    <w:lvl w:ilvl="0" w:tplc="BBB0E51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C6B01BD"/>
    <w:multiLevelType w:val="hybridMultilevel"/>
    <w:tmpl w:val="26D4F7CC"/>
    <w:lvl w:ilvl="0" w:tplc="FBE62F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C8F7091"/>
    <w:multiLevelType w:val="hybridMultilevel"/>
    <w:tmpl w:val="9AC4D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DC31A9D"/>
    <w:multiLevelType w:val="hybridMultilevel"/>
    <w:tmpl w:val="C75EF6C0"/>
    <w:lvl w:ilvl="0" w:tplc="0419000D">
      <w:start w:val="1"/>
      <w:numFmt w:val="bullet"/>
      <w:lvlText w:val=""/>
      <w:lvlJc w:val="left"/>
      <w:pPr>
        <w:ind w:left="502" w:hanging="360"/>
      </w:pPr>
      <w:rPr>
        <w:rFonts w:ascii="Wingdings" w:hAnsi="Wingdings" w:hint="default"/>
      </w:rPr>
    </w:lvl>
    <w:lvl w:ilvl="1" w:tplc="04190001"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1">
    <w:nsid w:val="6DE960F0"/>
    <w:multiLevelType w:val="hybridMultilevel"/>
    <w:tmpl w:val="2788D004"/>
    <w:lvl w:ilvl="0" w:tplc="D58C1646">
      <w:start w:val="1"/>
      <w:numFmt w:val="bullet"/>
      <w:lvlText w:val=""/>
      <w:lvlJc w:val="left"/>
      <w:pPr>
        <w:tabs>
          <w:tab w:val="num" w:pos="57"/>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0D321B3"/>
    <w:multiLevelType w:val="hybridMultilevel"/>
    <w:tmpl w:val="35FEA91A"/>
    <w:lvl w:ilvl="0" w:tplc="04190011">
      <w:start w:val="1"/>
      <w:numFmt w:val="decimal"/>
      <w:lvlText w:val="%1)"/>
      <w:lvlJc w:val="left"/>
      <w:pPr>
        <w:ind w:left="1287" w:hanging="360"/>
      </w:pPr>
      <w:rPr>
        <w:rFonts w:cs="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0E258B7"/>
    <w:multiLevelType w:val="hybridMultilevel"/>
    <w:tmpl w:val="9036FC34"/>
    <w:lvl w:ilvl="0" w:tplc="CAC2F242">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35F66DF"/>
    <w:multiLevelType w:val="hybridMultilevel"/>
    <w:tmpl w:val="A3381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473362D"/>
    <w:multiLevelType w:val="hybridMultilevel"/>
    <w:tmpl w:val="41C23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6D06AA7"/>
    <w:multiLevelType w:val="hybridMultilevel"/>
    <w:tmpl w:val="B740B1F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7">
    <w:nsid w:val="771D59FE"/>
    <w:multiLevelType w:val="hybridMultilevel"/>
    <w:tmpl w:val="4560DE46"/>
    <w:lvl w:ilvl="0" w:tplc="3594E762">
      <w:start w:val="1"/>
      <w:numFmt w:val="bullet"/>
      <w:lvlText w:val=""/>
      <w:lvlJc w:val="left"/>
      <w:pPr>
        <w:tabs>
          <w:tab w:val="num" w:pos="2138"/>
        </w:tabs>
        <w:ind w:left="2138" w:hanging="360"/>
      </w:pPr>
      <w:rPr>
        <w:rFonts w:ascii="Symbol" w:hAnsi="Symbol" w:hint="default"/>
        <w:color w:val="auto"/>
      </w:rPr>
    </w:lvl>
    <w:lvl w:ilvl="1" w:tplc="21BA6288" w:tentative="1">
      <w:start w:val="1"/>
      <w:numFmt w:val="bullet"/>
      <w:lvlText w:val="o"/>
      <w:lvlJc w:val="left"/>
      <w:pPr>
        <w:tabs>
          <w:tab w:val="num" w:pos="2149"/>
        </w:tabs>
        <w:ind w:left="2149" w:hanging="360"/>
      </w:pPr>
      <w:rPr>
        <w:rFonts w:ascii="Courier New" w:hAnsi="Courier New" w:hint="default"/>
      </w:rPr>
    </w:lvl>
    <w:lvl w:ilvl="2" w:tplc="7FB23DC0" w:tentative="1">
      <w:start w:val="1"/>
      <w:numFmt w:val="bullet"/>
      <w:lvlText w:val=""/>
      <w:lvlJc w:val="left"/>
      <w:pPr>
        <w:tabs>
          <w:tab w:val="num" w:pos="2869"/>
        </w:tabs>
        <w:ind w:left="2869" w:hanging="360"/>
      </w:pPr>
      <w:rPr>
        <w:rFonts w:ascii="Wingdings" w:hAnsi="Wingdings" w:hint="default"/>
      </w:rPr>
    </w:lvl>
    <w:lvl w:ilvl="3" w:tplc="823CA9B6" w:tentative="1">
      <w:start w:val="1"/>
      <w:numFmt w:val="bullet"/>
      <w:lvlText w:val=""/>
      <w:lvlJc w:val="left"/>
      <w:pPr>
        <w:tabs>
          <w:tab w:val="num" w:pos="3589"/>
        </w:tabs>
        <w:ind w:left="3589" w:hanging="360"/>
      </w:pPr>
      <w:rPr>
        <w:rFonts w:ascii="Symbol" w:hAnsi="Symbol" w:hint="default"/>
      </w:rPr>
    </w:lvl>
    <w:lvl w:ilvl="4" w:tplc="2026AC80" w:tentative="1">
      <w:start w:val="1"/>
      <w:numFmt w:val="bullet"/>
      <w:lvlText w:val="o"/>
      <w:lvlJc w:val="left"/>
      <w:pPr>
        <w:tabs>
          <w:tab w:val="num" w:pos="4309"/>
        </w:tabs>
        <w:ind w:left="4309" w:hanging="360"/>
      </w:pPr>
      <w:rPr>
        <w:rFonts w:ascii="Courier New" w:hAnsi="Courier New" w:hint="default"/>
      </w:rPr>
    </w:lvl>
    <w:lvl w:ilvl="5" w:tplc="2F08A528" w:tentative="1">
      <w:start w:val="1"/>
      <w:numFmt w:val="bullet"/>
      <w:lvlText w:val=""/>
      <w:lvlJc w:val="left"/>
      <w:pPr>
        <w:tabs>
          <w:tab w:val="num" w:pos="5029"/>
        </w:tabs>
        <w:ind w:left="5029" w:hanging="360"/>
      </w:pPr>
      <w:rPr>
        <w:rFonts w:ascii="Wingdings" w:hAnsi="Wingdings" w:hint="default"/>
      </w:rPr>
    </w:lvl>
    <w:lvl w:ilvl="6" w:tplc="88FED95C" w:tentative="1">
      <w:start w:val="1"/>
      <w:numFmt w:val="bullet"/>
      <w:lvlText w:val=""/>
      <w:lvlJc w:val="left"/>
      <w:pPr>
        <w:tabs>
          <w:tab w:val="num" w:pos="5749"/>
        </w:tabs>
        <w:ind w:left="5749" w:hanging="360"/>
      </w:pPr>
      <w:rPr>
        <w:rFonts w:ascii="Symbol" w:hAnsi="Symbol" w:hint="default"/>
      </w:rPr>
    </w:lvl>
    <w:lvl w:ilvl="7" w:tplc="26063EEA" w:tentative="1">
      <w:start w:val="1"/>
      <w:numFmt w:val="bullet"/>
      <w:lvlText w:val="o"/>
      <w:lvlJc w:val="left"/>
      <w:pPr>
        <w:tabs>
          <w:tab w:val="num" w:pos="6469"/>
        </w:tabs>
        <w:ind w:left="6469" w:hanging="360"/>
      </w:pPr>
      <w:rPr>
        <w:rFonts w:ascii="Courier New" w:hAnsi="Courier New" w:hint="default"/>
      </w:rPr>
    </w:lvl>
    <w:lvl w:ilvl="8" w:tplc="F3860808" w:tentative="1">
      <w:start w:val="1"/>
      <w:numFmt w:val="bullet"/>
      <w:lvlText w:val=""/>
      <w:lvlJc w:val="left"/>
      <w:pPr>
        <w:tabs>
          <w:tab w:val="num" w:pos="7189"/>
        </w:tabs>
        <w:ind w:left="7189" w:hanging="360"/>
      </w:pPr>
      <w:rPr>
        <w:rFonts w:ascii="Wingdings" w:hAnsi="Wingdings" w:hint="default"/>
      </w:rPr>
    </w:lvl>
  </w:abstractNum>
  <w:abstractNum w:abstractNumId="78">
    <w:nsid w:val="77303B4D"/>
    <w:multiLevelType w:val="hybridMultilevel"/>
    <w:tmpl w:val="7B4EC666"/>
    <w:lvl w:ilvl="0" w:tplc="00000007">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77AA79F3"/>
    <w:multiLevelType w:val="hybridMultilevel"/>
    <w:tmpl w:val="DDCED5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9D827A9"/>
    <w:multiLevelType w:val="hybridMultilevel"/>
    <w:tmpl w:val="9620C57E"/>
    <w:lvl w:ilvl="0" w:tplc="EFAEACAC">
      <w:start w:val="1"/>
      <w:numFmt w:val="bullet"/>
      <w:pStyle w:val="ListBullet3"/>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1">
    <w:nsid w:val="7DFC07D5"/>
    <w:multiLevelType w:val="hybridMultilevel"/>
    <w:tmpl w:val="1BCA85D4"/>
    <w:lvl w:ilvl="0" w:tplc="04190001">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2">
    <w:nsid w:val="7F4F5D27"/>
    <w:multiLevelType w:val="hybridMultilevel"/>
    <w:tmpl w:val="D51C1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1"/>
  </w:num>
  <w:num w:numId="6">
    <w:abstractNumId w:val="0"/>
  </w:num>
  <w:num w:numId="7">
    <w:abstractNumId w:val="7"/>
  </w:num>
  <w:num w:numId="8">
    <w:abstractNumId w:val="5"/>
  </w:num>
  <w:num w:numId="9">
    <w:abstractNumId w:val="4"/>
  </w:num>
  <w:num w:numId="10">
    <w:abstractNumId w:val="8"/>
  </w:num>
  <w:num w:numId="11">
    <w:abstractNumId w:val="13"/>
  </w:num>
  <w:num w:numId="12">
    <w:abstractNumId w:val="49"/>
  </w:num>
  <w:num w:numId="13">
    <w:abstractNumId w:val="65"/>
  </w:num>
  <w:num w:numId="14">
    <w:abstractNumId w:val="40"/>
  </w:num>
  <w:num w:numId="15">
    <w:abstractNumId w:val="77"/>
  </w:num>
  <w:num w:numId="16">
    <w:abstractNumId w:val="82"/>
  </w:num>
  <w:num w:numId="17">
    <w:abstractNumId w:val="68"/>
  </w:num>
  <w:num w:numId="18">
    <w:abstractNumId w:val="39"/>
  </w:num>
  <w:num w:numId="19">
    <w:abstractNumId w:val="35"/>
  </w:num>
  <w:num w:numId="20">
    <w:abstractNumId w:val="36"/>
  </w:num>
  <w:num w:numId="21">
    <w:abstractNumId w:val="17"/>
  </w:num>
  <w:num w:numId="22">
    <w:abstractNumId w:val="73"/>
  </w:num>
  <w:num w:numId="23">
    <w:abstractNumId w:val="78"/>
  </w:num>
  <w:num w:numId="24">
    <w:abstractNumId w:val="80"/>
  </w:num>
  <w:num w:numId="25">
    <w:abstractNumId w:val="11"/>
  </w:num>
  <w:num w:numId="26">
    <w:abstractNumId w:val="37"/>
  </w:num>
  <w:num w:numId="27">
    <w:abstractNumId w:val="81"/>
  </w:num>
  <w:num w:numId="28">
    <w:abstractNumId w:val="70"/>
  </w:num>
  <w:num w:numId="29">
    <w:abstractNumId w:val="46"/>
  </w:num>
  <w:num w:numId="30">
    <w:abstractNumId w:val="59"/>
  </w:num>
  <w:num w:numId="31">
    <w:abstractNumId w:val="15"/>
  </w:num>
  <w:num w:numId="32">
    <w:abstractNumId w:val="52"/>
  </w:num>
  <w:num w:numId="33">
    <w:abstractNumId w:val="19"/>
  </w:num>
  <w:num w:numId="34">
    <w:abstractNumId w:val="56"/>
  </w:num>
  <w:num w:numId="35">
    <w:abstractNumId w:val="62"/>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num>
  <w:num w:numId="38">
    <w:abstractNumId w:val="61"/>
  </w:num>
  <w:num w:numId="39">
    <w:abstractNumId w:val="42"/>
  </w:num>
  <w:num w:numId="40">
    <w:abstractNumId w:val="54"/>
  </w:num>
  <w:num w:numId="41">
    <w:abstractNumId w:val="66"/>
  </w:num>
  <w:num w:numId="42">
    <w:abstractNumId w:val="79"/>
  </w:num>
  <w:num w:numId="43">
    <w:abstractNumId w:val="69"/>
  </w:num>
  <w:num w:numId="44">
    <w:abstractNumId w:val="31"/>
  </w:num>
  <w:num w:numId="45">
    <w:abstractNumId w:val="74"/>
  </w:num>
  <w:num w:numId="46">
    <w:abstractNumId w:val="33"/>
  </w:num>
  <w:num w:numId="47">
    <w:abstractNumId w:val="20"/>
  </w:num>
  <w:num w:numId="48">
    <w:abstractNumId w:val="24"/>
  </w:num>
  <w:num w:numId="49">
    <w:abstractNumId w:val="26"/>
  </w:num>
  <w:num w:numId="50">
    <w:abstractNumId w:val="18"/>
  </w:num>
  <w:num w:numId="51">
    <w:abstractNumId w:val="12"/>
  </w:num>
  <w:num w:numId="52">
    <w:abstractNumId w:val="43"/>
  </w:num>
  <w:num w:numId="53">
    <w:abstractNumId w:val="29"/>
  </w:num>
  <w:num w:numId="54">
    <w:abstractNumId w:val="22"/>
  </w:num>
  <w:num w:numId="55">
    <w:abstractNumId w:val="76"/>
  </w:num>
  <w:num w:numId="56">
    <w:abstractNumId w:val="38"/>
  </w:num>
  <w:num w:numId="57">
    <w:abstractNumId w:val="47"/>
  </w:num>
  <w:num w:numId="58">
    <w:abstractNumId w:val="23"/>
  </w:num>
  <w:num w:numId="59">
    <w:abstractNumId w:val="50"/>
  </w:num>
  <w:num w:numId="60">
    <w:abstractNumId w:val="44"/>
  </w:num>
  <w:num w:numId="61">
    <w:abstractNumId w:val="71"/>
  </w:num>
  <w:num w:numId="62">
    <w:abstractNumId w:val="16"/>
  </w:num>
  <w:num w:numId="63">
    <w:abstractNumId w:val="48"/>
  </w:num>
  <w:num w:numId="6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5"/>
  </w:num>
  <w:num w:numId="66">
    <w:abstractNumId w:val="45"/>
  </w:num>
  <w:num w:numId="67">
    <w:abstractNumId w:val="51"/>
  </w:num>
  <w:num w:numId="68">
    <w:abstractNumId w:val="60"/>
  </w:num>
  <w:num w:numId="69">
    <w:abstractNumId w:val="21"/>
  </w:num>
  <w:num w:numId="70">
    <w:abstractNumId w:val="67"/>
  </w:num>
  <w:num w:numId="71">
    <w:abstractNumId w:val="72"/>
  </w:num>
  <w:num w:numId="72">
    <w:abstractNumId w:val="30"/>
  </w:num>
  <w:num w:numId="73">
    <w:abstractNumId w:val="41"/>
  </w:num>
  <w:num w:numId="74">
    <w:abstractNumId w:val="58"/>
  </w:num>
  <w:num w:numId="75">
    <w:abstractNumId w:val="57"/>
  </w:num>
  <w:num w:numId="76">
    <w:abstractNumId w:val="64"/>
  </w:num>
  <w:num w:numId="77">
    <w:abstractNumId w:val="53"/>
  </w:num>
  <w:num w:numId="78">
    <w:abstractNumId w:val="25"/>
  </w:num>
  <w:num w:numId="79">
    <w:abstractNumId w:val="5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42F2"/>
    <w:rsid w:val="0000090F"/>
    <w:rsid w:val="000027CD"/>
    <w:rsid w:val="00002F74"/>
    <w:rsid w:val="00002F80"/>
    <w:rsid w:val="0000316E"/>
    <w:rsid w:val="00003BCB"/>
    <w:rsid w:val="00003D8D"/>
    <w:rsid w:val="000044CF"/>
    <w:rsid w:val="00005F93"/>
    <w:rsid w:val="00006455"/>
    <w:rsid w:val="000067CD"/>
    <w:rsid w:val="00006C4C"/>
    <w:rsid w:val="0000747F"/>
    <w:rsid w:val="00007D22"/>
    <w:rsid w:val="000109FE"/>
    <w:rsid w:val="00010A6A"/>
    <w:rsid w:val="0001115A"/>
    <w:rsid w:val="000126CE"/>
    <w:rsid w:val="0001283B"/>
    <w:rsid w:val="00013F1D"/>
    <w:rsid w:val="000149B4"/>
    <w:rsid w:val="000152F5"/>
    <w:rsid w:val="000155EB"/>
    <w:rsid w:val="000167DD"/>
    <w:rsid w:val="0001716B"/>
    <w:rsid w:val="0001767E"/>
    <w:rsid w:val="00017A93"/>
    <w:rsid w:val="000203D9"/>
    <w:rsid w:val="00020B2D"/>
    <w:rsid w:val="0002138E"/>
    <w:rsid w:val="00021673"/>
    <w:rsid w:val="00023355"/>
    <w:rsid w:val="0002531A"/>
    <w:rsid w:val="000253CA"/>
    <w:rsid w:val="00025FD7"/>
    <w:rsid w:val="0002627D"/>
    <w:rsid w:val="00027445"/>
    <w:rsid w:val="000304C3"/>
    <w:rsid w:val="00030D8D"/>
    <w:rsid w:val="000311D3"/>
    <w:rsid w:val="00031710"/>
    <w:rsid w:val="00031A9B"/>
    <w:rsid w:val="00032205"/>
    <w:rsid w:val="000322C1"/>
    <w:rsid w:val="000328A4"/>
    <w:rsid w:val="0003297C"/>
    <w:rsid w:val="00032CF5"/>
    <w:rsid w:val="00033ACD"/>
    <w:rsid w:val="00033AE5"/>
    <w:rsid w:val="00033F19"/>
    <w:rsid w:val="0003481F"/>
    <w:rsid w:val="0003555F"/>
    <w:rsid w:val="00037520"/>
    <w:rsid w:val="00037640"/>
    <w:rsid w:val="00037F2D"/>
    <w:rsid w:val="000407AB"/>
    <w:rsid w:val="000415CB"/>
    <w:rsid w:val="00041B29"/>
    <w:rsid w:val="00042051"/>
    <w:rsid w:val="0004259E"/>
    <w:rsid w:val="000426AA"/>
    <w:rsid w:val="00042D75"/>
    <w:rsid w:val="00043935"/>
    <w:rsid w:val="000441DD"/>
    <w:rsid w:val="0004543A"/>
    <w:rsid w:val="0004576A"/>
    <w:rsid w:val="00046C92"/>
    <w:rsid w:val="00047406"/>
    <w:rsid w:val="00047842"/>
    <w:rsid w:val="00047B98"/>
    <w:rsid w:val="00051C5C"/>
    <w:rsid w:val="00051F67"/>
    <w:rsid w:val="000527EF"/>
    <w:rsid w:val="00053B6C"/>
    <w:rsid w:val="00053F51"/>
    <w:rsid w:val="00054B3F"/>
    <w:rsid w:val="00055A5F"/>
    <w:rsid w:val="00055ED6"/>
    <w:rsid w:val="00056261"/>
    <w:rsid w:val="00056363"/>
    <w:rsid w:val="00056B14"/>
    <w:rsid w:val="00057099"/>
    <w:rsid w:val="0005709B"/>
    <w:rsid w:val="00057145"/>
    <w:rsid w:val="000572A7"/>
    <w:rsid w:val="00060993"/>
    <w:rsid w:val="00060DE7"/>
    <w:rsid w:val="000615EF"/>
    <w:rsid w:val="00061AD2"/>
    <w:rsid w:val="00061C3F"/>
    <w:rsid w:val="00061CB7"/>
    <w:rsid w:val="00061D54"/>
    <w:rsid w:val="00062179"/>
    <w:rsid w:val="00062D98"/>
    <w:rsid w:val="00063D0F"/>
    <w:rsid w:val="000653F7"/>
    <w:rsid w:val="000661CF"/>
    <w:rsid w:val="00067520"/>
    <w:rsid w:val="00067E40"/>
    <w:rsid w:val="000701B2"/>
    <w:rsid w:val="000715D8"/>
    <w:rsid w:val="00071E2B"/>
    <w:rsid w:val="00072377"/>
    <w:rsid w:val="00072B56"/>
    <w:rsid w:val="00074AA1"/>
    <w:rsid w:val="000753CE"/>
    <w:rsid w:val="0007571F"/>
    <w:rsid w:val="00075C65"/>
    <w:rsid w:val="00075F8E"/>
    <w:rsid w:val="0007601B"/>
    <w:rsid w:val="000761B8"/>
    <w:rsid w:val="000765F9"/>
    <w:rsid w:val="00077CDC"/>
    <w:rsid w:val="0008006D"/>
    <w:rsid w:val="000803F8"/>
    <w:rsid w:val="000806C2"/>
    <w:rsid w:val="00081460"/>
    <w:rsid w:val="000821CE"/>
    <w:rsid w:val="0008292D"/>
    <w:rsid w:val="00083170"/>
    <w:rsid w:val="0008323B"/>
    <w:rsid w:val="000834F1"/>
    <w:rsid w:val="0008358D"/>
    <w:rsid w:val="00083D2C"/>
    <w:rsid w:val="00084505"/>
    <w:rsid w:val="00085748"/>
    <w:rsid w:val="00085755"/>
    <w:rsid w:val="00085F0E"/>
    <w:rsid w:val="00086461"/>
    <w:rsid w:val="0008646D"/>
    <w:rsid w:val="00086DE3"/>
    <w:rsid w:val="00087377"/>
    <w:rsid w:val="00087BAA"/>
    <w:rsid w:val="0009053F"/>
    <w:rsid w:val="00090862"/>
    <w:rsid w:val="00090AE6"/>
    <w:rsid w:val="00090CB3"/>
    <w:rsid w:val="00091191"/>
    <w:rsid w:val="0009161F"/>
    <w:rsid w:val="000916DA"/>
    <w:rsid w:val="000927AB"/>
    <w:rsid w:val="00092F15"/>
    <w:rsid w:val="00094217"/>
    <w:rsid w:val="0009482D"/>
    <w:rsid w:val="0009485E"/>
    <w:rsid w:val="00094AC5"/>
    <w:rsid w:val="00095916"/>
    <w:rsid w:val="0009624E"/>
    <w:rsid w:val="000962FC"/>
    <w:rsid w:val="000967FD"/>
    <w:rsid w:val="00096A6C"/>
    <w:rsid w:val="00096DD7"/>
    <w:rsid w:val="000976C7"/>
    <w:rsid w:val="000A041E"/>
    <w:rsid w:val="000A04E9"/>
    <w:rsid w:val="000A05FB"/>
    <w:rsid w:val="000A0A17"/>
    <w:rsid w:val="000A0ECF"/>
    <w:rsid w:val="000A16FE"/>
    <w:rsid w:val="000A17CD"/>
    <w:rsid w:val="000A1825"/>
    <w:rsid w:val="000A3083"/>
    <w:rsid w:val="000A3C42"/>
    <w:rsid w:val="000A3C92"/>
    <w:rsid w:val="000A42E0"/>
    <w:rsid w:val="000A4949"/>
    <w:rsid w:val="000A54E0"/>
    <w:rsid w:val="000A6AA2"/>
    <w:rsid w:val="000A6AB8"/>
    <w:rsid w:val="000A7475"/>
    <w:rsid w:val="000B0A29"/>
    <w:rsid w:val="000B0EB7"/>
    <w:rsid w:val="000B12D8"/>
    <w:rsid w:val="000B1925"/>
    <w:rsid w:val="000B1BFB"/>
    <w:rsid w:val="000B24E4"/>
    <w:rsid w:val="000B2D17"/>
    <w:rsid w:val="000B3222"/>
    <w:rsid w:val="000B37DC"/>
    <w:rsid w:val="000B3E9D"/>
    <w:rsid w:val="000B45AE"/>
    <w:rsid w:val="000B4B5A"/>
    <w:rsid w:val="000B51C2"/>
    <w:rsid w:val="000B5414"/>
    <w:rsid w:val="000B5B4F"/>
    <w:rsid w:val="000B64AA"/>
    <w:rsid w:val="000B713B"/>
    <w:rsid w:val="000B7290"/>
    <w:rsid w:val="000B7BA2"/>
    <w:rsid w:val="000C0395"/>
    <w:rsid w:val="000C05A5"/>
    <w:rsid w:val="000C09D6"/>
    <w:rsid w:val="000C0E36"/>
    <w:rsid w:val="000C1375"/>
    <w:rsid w:val="000C1B8B"/>
    <w:rsid w:val="000C1DBD"/>
    <w:rsid w:val="000C242F"/>
    <w:rsid w:val="000C2CBF"/>
    <w:rsid w:val="000C41B0"/>
    <w:rsid w:val="000C437D"/>
    <w:rsid w:val="000C54B4"/>
    <w:rsid w:val="000C5686"/>
    <w:rsid w:val="000C6DC6"/>
    <w:rsid w:val="000C7CEA"/>
    <w:rsid w:val="000C7EE1"/>
    <w:rsid w:val="000D02DC"/>
    <w:rsid w:val="000D060B"/>
    <w:rsid w:val="000D0E48"/>
    <w:rsid w:val="000D1B64"/>
    <w:rsid w:val="000D23D1"/>
    <w:rsid w:val="000D295E"/>
    <w:rsid w:val="000D2B30"/>
    <w:rsid w:val="000D2F4A"/>
    <w:rsid w:val="000D303A"/>
    <w:rsid w:val="000D3AFD"/>
    <w:rsid w:val="000D47B3"/>
    <w:rsid w:val="000D5845"/>
    <w:rsid w:val="000D5B6D"/>
    <w:rsid w:val="000D6208"/>
    <w:rsid w:val="000D6DFD"/>
    <w:rsid w:val="000D713B"/>
    <w:rsid w:val="000D723A"/>
    <w:rsid w:val="000D7472"/>
    <w:rsid w:val="000D74D9"/>
    <w:rsid w:val="000D7E01"/>
    <w:rsid w:val="000E00CE"/>
    <w:rsid w:val="000E0CD4"/>
    <w:rsid w:val="000E0ECF"/>
    <w:rsid w:val="000E153D"/>
    <w:rsid w:val="000E1C8B"/>
    <w:rsid w:val="000E2327"/>
    <w:rsid w:val="000E2893"/>
    <w:rsid w:val="000E297F"/>
    <w:rsid w:val="000E2B22"/>
    <w:rsid w:val="000E2B40"/>
    <w:rsid w:val="000E2E64"/>
    <w:rsid w:val="000E33A4"/>
    <w:rsid w:val="000E4662"/>
    <w:rsid w:val="000E4745"/>
    <w:rsid w:val="000E4FD6"/>
    <w:rsid w:val="000E525D"/>
    <w:rsid w:val="000E667D"/>
    <w:rsid w:val="000E6F47"/>
    <w:rsid w:val="000F0C19"/>
    <w:rsid w:val="000F0F69"/>
    <w:rsid w:val="000F1854"/>
    <w:rsid w:val="000F276D"/>
    <w:rsid w:val="000F3561"/>
    <w:rsid w:val="000F41A2"/>
    <w:rsid w:val="000F449F"/>
    <w:rsid w:val="000F4791"/>
    <w:rsid w:val="000F55A7"/>
    <w:rsid w:val="000F684D"/>
    <w:rsid w:val="000F777C"/>
    <w:rsid w:val="000F7CD9"/>
    <w:rsid w:val="00102AA0"/>
    <w:rsid w:val="00103052"/>
    <w:rsid w:val="001034AF"/>
    <w:rsid w:val="00103F68"/>
    <w:rsid w:val="00105A39"/>
    <w:rsid w:val="00105A90"/>
    <w:rsid w:val="00105E9E"/>
    <w:rsid w:val="001061D3"/>
    <w:rsid w:val="0010714C"/>
    <w:rsid w:val="00110986"/>
    <w:rsid w:val="00110ABA"/>
    <w:rsid w:val="00110EE5"/>
    <w:rsid w:val="00112111"/>
    <w:rsid w:val="00113F9A"/>
    <w:rsid w:val="00114F17"/>
    <w:rsid w:val="00115B30"/>
    <w:rsid w:val="00115EB4"/>
    <w:rsid w:val="001164BB"/>
    <w:rsid w:val="0011674D"/>
    <w:rsid w:val="00117705"/>
    <w:rsid w:val="00117926"/>
    <w:rsid w:val="00121060"/>
    <w:rsid w:val="001213E0"/>
    <w:rsid w:val="001230F2"/>
    <w:rsid w:val="0012357B"/>
    <w:rsid w:val="00123C1A"/>
    <w:rsid w:val="00123CEA"/>
    <w:rsid w:val="00124174"/>
    <w:rsid w:val="001245CF"/>
    <w:rsid w:val="00124A55"/>
    <w:rsid w:val="00124B22"/>
    <w:rsid w:val="00125167"/>
    <w:rsid w:val="001253AB"/>
    <w:rsid w:val="001258FA"/>
    <w:rsid w:val="00125EDB"/>
    <w:rsid w:val="00125FE0"/>
    <w:rsid w:val="0012656B"/>
    <w:rsid w:val="00126984"/>
    <w:rsid w:val="00127802"/>
    <w:rsid w:val="0012792C"/>
    <w:rsid w:val="00127A88"/>
    <w:rsid w:val="001306EF"/>
    <w:rsid w:val="00130DB7"/>
    <w:rsid w:val="00131131"/>
    <w:rsid w:val="001319B0"/>
    <w:rsid w:val="00132C02"/>
    <w:rsid w:val="00133919"/>
    <w:rsid w:val="001339EE"/>
    <w:rsid w:val="00133F3D"/>
    <w:rsid w:val="001342DA"/>
    <w:rsid w:val="00134927"/>
    <w:rsid w:val="00135B8F"/>
    <w:rsid w:val="001362CB"/>
    <w:rsid w:val="00136C5F"/>
    <w:rsid w:val="0013721D"/>
    <w:rsid w:val="001378AE"/>
    <w:rsid w:val="0014084E"/>
    <w:rsid w:val="00140A30"/>
    <w:rsid w:val="00140B18"/>
    <w:rsid w:val="00140E28"/>
    <w:rsid w:val="00141655"/>
    <w:rsid w:val="00141B7E"/>
    <w:rsid w:val="001421DC"/>
    <w:rsid w:val="001429BF"/>
    <w:rsid w:val="00142E69"/>
    <w:rsid w:val="00143A29"/>
    <w:rsid w:val="00143F28"/>
    <w:rsid w:val="001448E1"/>
    <w:rsid w:val="00144CFF"/>
    <w:rsid w:val="00145D77"/>
    <w:rsid w:val="00146648"/>
    <w:rsid w:val="00146FCF"/>
    <w:rsid w:val="00150311"/>
    <w:rsid w:val="001513F3"/>
    <w:rsid w:val="0015183A"/>
    <w:rsid w:val="00151FE5"/>
    <w:rsid w:val="001523D4"/>
    <w:rsid w:val="0015247A"/>
    <w:rsid w:val="001543DE"/>
    <w:rsid w:val="00154761"/>
    <w:rsid w:val="001547C5"/>
    <w:rsid w:val="00154DE3"/>
    <w:rsid w:val="001557E0"/>
    <w:rsid w:val="00155B61"/>
    <w:rsid w:val="001572D4"/>
    <w:rsid w:val="00157975"/>
    <w:rsid w:val="00160299"/>
    <w:rsid w:val="001616BC"/>
    <w:rsid w:val="00161B3D"/>
    <w:rsid w:val="00161ECF"/>
    <w:rsid w:val="001630BA"/>
    <w:rsid w:val="001645E1"/>
    <w:rsid w:val="00164604"/>
    <w:rsid w:val="00165361"/>
    <w:rsid w:val="00165460"/>
    <w:rsid w:val="00167B72"/>
    <w:rsid w:val="001708B1"/>
    <w:rsid w:val="00170EA8"/>
    <w:rsid w:val="001717D4"/>
    <w:rsid w:val="00171861"/>
    <w:rsid w:val="00171AA6"/>
    <w:rsid w:val="00172DE3"/>
    <w:rsid w:val="00172E49"/>
    <w:rsid w:val="0017346C"/>
    <w:rsid w:val="00173632"/>
    <w:rsid w:val="0017437B"/>
    <w:rsid w:val="0017448A"/>
    <w:rsid w:val="00175729"/>
    <w:rsid w:val="00175817"/>
    <w:rsid w:val="00175B1B"/>
    <w:rsid w:val="00175BA7"/>
    <w:rsid w:val="0017670F"/>
    <w:rsid w:val="00177231"/>
    <w:rsid w:val="001778B3"/>
    <w:rsid w:val="00177C79"/>
    <w:rsid w:val="00180209"/>
    <w:rsid w:val="0018066E"/>
    <w:rsid w:val="00180CB3"/>
    <w:rsid w:val="00181180"/>
    <w:rsid w:val="00182584"/>
    <w:rsid w:val="001825CB"/>
    <w:rsid w:val="001835A2"/>
    <w:rsid w:val="00184630"/>
    <w:rsid w:val="001846BA"/>
    <w:rsid w:val="00186C04"/>
    <w:rsid w:val="00186D5D"/>
    <w:rsid w:val="001900BA"/>
    <w:rsid w:val="00190B85"/>
    <w:rsid w:val="00190F4E"/>
    <w:rsid w:val="00191741"/>
    <w:rsid w:val="001928E9"/>
    <w:rsid w:val="00193234"/>
    <w:rsid w:val="00193A5B"/>
    <w:rsid w:val="00193BA1"/>
    <w:rsid w:val="00194286"/>
    <w:rsid w:val="00194BA8"/>
    <w:rsid w:val="00194C85"/>
    <w:rsid w:val="00194F04"/>
    <w:rsid w:val="001956DB"/>
    <w:rsid w:val="001966EE"/>
    <w:rsid w:val="00196BDB"/>
    <w:rsid w:val="00196CC0"/>
    <w:rsid w:val="00196CF6"/>
    <w:rsid w:val="00197FA5"/>
    <w:rsid w:val="001A01C7"/>
    <w:rsid w:val="001A0F73"/>
    <w:rsid w:val="001A12B0"/>
    <w:rsid w:val="001A1F70"/>
    <w:rsid w:val="001A222F"/>
    <w:rsid w:val="001A2477"/>
    <w:rsid w:val="001A2857"/>
    <w:rsid w:val="001A362C"/>
    <w:rsid w:val="001A4321"/>
    <w:rsid w:val="001A583B"/>
    <w:rsid w:val="001A5A05"/>
    <w:rsid w:val="001A5B88"/>
    <w:rsid w:val="001A602E"/>
    <w:rsid w:val="001A6EAA"/>
    <w:rsid w:val="001A7730"/>
    <w:rsid w:val="001B01C4"/>
    <w:rsid w:val="001B06D5"/>
    <w:rsid w:val="001B077D"/>
    <w:rsid w:val="001B2150"/>
    <w:rsid w:val="001B289F"/>
    <w:rsid w:val="001B2A12"/>
    <w:rsid w:val="001B2AD5"/>
    <w:rsid w:val="001B2EA0"/>
    <w:rsid w:val="001B3270"/>
    <w:rsid w:val="001B45B9"/>
    <w:rsid w:val="001B4664"/>
    <w:rsid w:val="001B5F8F"/>
    <w:rsid w:val="001B7149"/>
    <w:rsid w:val="001B7683"/>
    <w:rsid w:val="001B794A"/>
    <w:rsid w:val="001C01D5"/>
    <w:rsid w:val="001C0420"/>
    <w:rsid w:val="001C293B"/>
    <w:rsid w:val="001C2C44"/>
    <w:rsid w:val="001C30A4"/>
    <w:rsid w:val="001C3211"/>
    <w:rsid w:val="001C3271"/>
    <w:rsid w:val="001C3611"/>
    <w:rsid w:val="001C4A84"/>
    <w:rsid w:val="001C4EED"/>
    <w:rsid w:val="001C55C1"/>
    <w:rsid w:val="001C5A27"/>
    <w:rsid w:val="001C5DD9"/>
    <w:rsid w:val="001C61EE"/>
    <w:rsid w:val="001C6522"/>
    <w:rsid w:val="001C7174"/>
    <w:rsid w:val="001C7B7B"/>
    <w:rsid w:val="001D0221"/>
    <w:rsid w:val="001D04DE"/>
    <w:rsid w:val="001D0C94"/>
    <w:rsid w:val="001D0F06"/>
    <w:rsid w:val="001D2CDA"/>
    <w:rsid w:val="001D32B3"/>
    <w:rsid w:val="001D3638"/>
    <w:rsid w:val="001D3B42"/>
    <w:rsid w:val="001D3F69"/>
    <w:rsid w:val="001D4046"/>
    <w:rsid w:val="001D4726"/>
    <w:rsid w:val="001D492E"/>
    <w:rsid w:val="001D57D4"/>
    <w:rsid w:val="001D59C9"/>
    <w:rsid w:val="001D6066"/>
    <w:rsid w:val="001D6D81"/>
    <w:rsid w:val="001D7AD3"/>
    <w:rsid w:val="001D7F9A"/>
    <w:rsid w:val="001E04AC"/>
    <w:rsid w:val="001E088C"/>
    <w:rsid w:val="001E0B45"/>
    <w:rsid w:val="001E220B"/>
    <w:rsid w:val="001E448A"/>
    <w:rsid w:val="001E45C3"/>
    <w:rsid w:val="001E4626"/>
    <w:rsid w:val="001E707E"/>
    <w:rsid w:val="001E763C"/>
    <w:rsid w:val="001E77BC"/>
    <w:rsid w:val="001F0154"/>
    <w:rsid w:val="001F0D13"/>
    <w:rsid w:val="001F1845"/>
    <w:rsid w:val="001F1C22"/>
    <w:rsid w:val="001F202D"/>
    <w:rsid w:val="001F23D6"/>
    <w:rsid w:val="001F354D"/>
    <w:rsid w:val="001F4034"/>
    <w:rsid w:val="001F46A3"/>
    <w:rsid w:val="001F4A95"/>
    <w:rsid w:val="001F4DD7"/>
    <w:rsid w:val="001F546E"/>
    <w:rsid w:val="001F5490"/>
    <w:rsid w:val="001F6485"/>
    <w:rsid w:val="001F776B"/>
    <w:rsid w:val="0020018C"/>
    <w:rsid w:val="00200315"/>
    <w:rsid w:val="00200BB9"/>
    <w:rsid w:val="002013B9"/>
    <w:rsid w:val="002014E6"/>
    <w:rsid w:val="00201596"/>
    <w:rsid w:val="0020196A"/>
    <w:rsid w:val="00201D78"/>
    <w:rsid w:val="002026AD"/>
    <w:rsid w:val="002039ED"/>
    <w:rsid w:val="00204013"/>
    <w:rsid w:val="002058E4"/>
    <w:rsid w:val="00206828"/>
    <w:rsid w:val="00206AB7"/>
    <w:rsid w:val="0020703A"/>
    <w:rsid w:val="00210811"/>
    <w:rsid w:val="00211C3B"/>
    <w:rsid w:val="0021483D"/>
    <w:rsid w:val="00214AC4"/>
    <w:rsid w:val="002153B3"/>
    <w:rsid w:val="002155EF"/>
    <w:rsid w:val="00220A94"/>
    <w:rsid w:val="00220E69"/>
    <w:rsid w:val="002217E5"/>
    <w:rsid w:val="00222392"/>
    <w:rsid w:val="00222A8D"/>
    <w:rsid w:val="00222FC3"/>
    <w:rsid w:val="00223799"/>
    <w:rsid w:val="00223ACB"/>
    <w:rsid w:val="00223F0A"/>
    <w:rsid w:val="002243DA"/>
    <w:rsid w:val="002244BF"/>
    <w:rsid w:val="002246EC"/>
    <w:rsid w:val="0022550B"/>
    <w:rsid w:val="00225603"/>
    <w:rsid w:val="00225AA8"/>
    <w:rsid w:val="00225D78"/>
    <w:rsid w:val="0022621A"/>
    <w:rsid w:val="00227373"/>
    <w:rsid w:val="0022743A"/>
    <w:rsid w:val="002301D2"/>
    <w:rsid w:val="00230CF4"/>
    <w:rsid w:val="0023122C"/>
    <w:rsid w:val="002312E5"/>
    <w:rsid w:val="0023246A"/>
    <w:rsid w:val="00232884"/>
    <w:rsid w:val="0023307E"/>
    <w:rsid w:val="00234644"/>
    <w:rsid w:val="00234720"/>
    <w:rsid w:val="00234A68"/>
    <w:rsid w:val="00236002"/>
    <w:rsid w:val="002366C8"/>
    <w:rsid w:val="00237246"/>
    <w:rsid w:val="00237937"/>
    <w:rsid w:val="00240047"/>
    <w:rsid w:val="002408D2"/>
    <w:rsid w:val="00240926"/>
    <w:rsid w:val="00240DBC"/>
    <w:rsid w:val="00241B34"/>
    <w:rsid w:val="00242E06"/>
    <w:rsid w:val="00243D4F"/>
    <w:rsid w:val="00244303"/>
    <w:rsid w:val="00247057"/>
    <w:rsid w:val="00247838"/>
    <w:rsid w:val="002512CC"/>
    <w:rsid w:val="002519D9"/>
    <w:rsid w:val="00251B1C"/>
    <w:rsid w:val="00252CEE"/>
    <w:rsid w:val="00252F2E"/>
    <w:rsid w:val="00253228"/>
    <w:rsid w:val="002535AE"/>
    <w:rsid w:val="00253835"/>
    <w:rsid w:val="00253E14"/>
    <w:rsid w:val="002560BB"/>
    <w:rsid w:val="00256ABC"/>
    <w:rsid w:val="00260DC9"/>
    <w:rsid w:val="00261631"/>
    <w:rsid w:val="00261676"/>
    <w:rsid w:val="00261D9E"/>
    <w:rsid w:val="00262F4E"/>
    <w:rsid w:val="00263629"/>
    <w:rsid w:val="00263B54"/>
    <w:rsid w:val="00264545"/>
    <w:rsid w:val="00266698"/>
    <w:rsid w:val="00266B27"/>
    <w:rsid w:val="00266D76"/>
    <w:rsid w:val="00267553"/>
    <w:rsid w:val="00267B9F"/>
    <w:rsid w:val="0027034D"/>
    <w:rsid w:val="002706C7"/>
    <w:rsid w:val="002715BF"/>
    <w:rsid w:val="002724E5"/>
    <w:rsid w:val="0027288B"/>
    <w:rsid w:val="002739E3"/>
    <w:rsid w:val="0027491B"/>
    <w:rsid w:val="002765B4"/>
    <w:rsid w:val="00276776"/>
    <w:rsid w:val="00276EAD"/>
    <w:rsid w:val="00276F66"/>
    <w:rsid w:val="002770AA"/>
    <w:rsid w:val="002770F1"/>
    <w:rsid w:val="00277156"/>
    <w:rsid w:val="00280778"/>
    <w:rsid w:val="00280B99"/>
    <w:rsid w:val="00280BEB"/>
    <w:rsid w:val="00280E33"/>
    <w:rsid w:val="0028218D"/>
    <w:rsid w:val="0028314A"/>
    <w:rsid w:val="0028334D"/>
    <w:rsid w:val="002834B8"/>
    <w:rsid w:val="00283ADB"/>
    <w:rsid w:val="00284345"/>
    <w:rsid w:val="00284BF7"/>
    <w:rsid w:val="002853D1"/>
    <w:rsid w:val="0028595B"/>
    <w:rsid w:val="002868FD"/>
    <w:rsid w:val="00286D20"/>
    <w:rsid w:val="00286E89"/>
    <w:rsid w:val="0028711E"/>
    <w:rsid w:val="00287ADB"/>
    <w:rsid w:val="00287AF9"/>
    <w:rsid w:val="002908CD"/>
    <w:rsid w:val="00290A0B"/>
    <w:rsid w:val="0029188C"/>
    <w:rsid w:val="00291ACA"/>
    <w:rsid w:val="00291F5D"/>
    <w:rsid w:val="00292726"/>
    <w:rsid w:val="0029318B"/>
    <w:rsid w:val="002939B0"/>
    <w:rsid w:val="002948F7"/>
    <w:rsid w:val="00294D2A"/>
    <w:rsid w:val="00296ADD"/>
    <w:rsid w:val="00296DFB"/>
    <w:rsid w:val="00296FF7"/>
    <w:rsid w:val="0029741B"/>
    <w:rsid w:val="00297453"/>
    <w:rsid w:val="00297621"/>
    <w:rsid w:val="0029771F"/>
    <w:rsid w:val="00297BA2"/>
    <w:rsid w:val="00297EAC"/>
    <w:rsid w:val="002A1048"/>
    <w:rsid w:val="002A1632"/>
    <w:rsid w:val="002A2E18"/>
    <w:rsid w:val="002A3230"/>
    <w:rsid w:val="002A42C1"/>
    <w:rsid w:val="002A47EB"/>
    <w:rsid w:val="002A5A4C"/>
    <w:rsid w:val="002A5E45"/>
    <w:rsid w:val="002A6057"/>
    <w:rsid w:val="002B0501"/>
    <w:rsid w:val="002B1BC7"/>
    <w:rsid w:val="002B1EBA"/>
    <w:rsid w:val="002B22FE"/>
    <w:rsid w:val="002B23F2"/>
    <w:rsid w:val="002B42D6"/>
    <w:rsid w:val="002B4404"/>
    <w:rsid w:val="002B5292"/>
    <w:rsid w:val="002B567A"/>
    <w:rsid w:val="002B584B"/>
    <w:rsid w:val="002B62D5"/>
    <w:rsid w:val="002B7181"/>
    <w:rsid w:val="002B7B79"/>
    <w:rsid w:val="002C14EF"/>
    <w:rsid w:val="002C1D7D"/>
    <w:rsid w:val="002C292B"/>
    <w:rsid w:val="002C3584"/>
    <w:rsid w:val="002C5074"/>
    <w:rsid w:val="002C52DF"/>
    <w:rsid w:val="002C564E"/>
    <w:rsid w:val="002C57FD"/>
    <w:rsid w:val="002C6186"/>
    <w:rsid w:val="002C6368"/>
    <w:rsid w:val="002C6372"/>
    <w:rsid w:val="002C726D"/>
    <w:rsid w:val="002C73D3"/>
    <w:rsid w:val="002C754F"/>
    <w:rsid w:val="002C7BEC"/>
    <w:rsid w:val="002C7CD8"/>
    <w:rsid w:val="002D0464"/>
    <w:rsid w:val="002D06C1"/>
    <w:rsid w:val="002D08E6"/>
    <w:rsid w:val="002D10D7"/>
    <w:rsid w:val="002D11F4"/>
    <w:rsid w:val="002D1813"/>
    <w:rsid w:val="002D194B"/>
    <w:rsid w:val="002D1C19"/>
    <w:rsid w:val="002D1EA2"/>
    <w:rsid w:val="002D2740"/>
    <w:rsid w:val="002D2FBF"/>
    <w:rsid w:val="002D48D9"/>
    <w:rsid w:val="002D495A"/>
    <w:rsid w:val="002D554A"/>
    <w:rsid w:val="002D5793"/>
    <w:rsid w:val="002E004E"/>
    <w:rsid w:val="002E0756"/>
    <w:rsid w:val="002E1022"/>
    <w:rsid w:val="002E18E3"/>
    <w:rsid w:val="002E1F12"/>
    <w:rsid w:val="002E35D3"/>
    <w:rsid w:val="002E39DF"/>
    <w:rsid w:val="002E4957"/>
    <w:rsid w:val="002E5011"/>
    <w:rsid w:val="002E5D68"/>
    <w:rsid w:val="002E5EFF"/>
    <w:rsid w:val="002E6713"/>
    <w:rsid w:val="002E6976"/>
    <w:rsid w:val="002E6B61"/>
    <w:rsid w:val="002F0BEA"/>
    <w:rsid w:val="002F0EAE"/>
    <w:rsid w:val="002F1D65"/>
    <w:rsid w:val="002F260F"/>
    <w:rsid w:val="002F28D6"/>
    <w:rsid w:val="002F305F"/>
    <w:rsid w:val="002F37DD"/>
    <w:rsid w:val="002F43C4"/>
    <w:rsid w:val="002F4805"/>
    <w:rsid w:val="002F6545"/>
    <w:rsid w:val="002F6B5E"/>
    <w:rsid w:val="002F79DA"/>
    <w:rsid w:val="00300012"/>
    <w:rsid w:val="003004C1"/>
    <w:rsid w:val="00300A0C"/>
    <w:rsid w:val="0030118A"/>
    <w:rsid w:val="003023B9"/>
    <w:rsid w:val="00302E1A"/>
    <w:rsid w:val="0030358A"/>
    <w:rsid w:val="0030363E"/>
    <w:rsid w:val="00304402"/>
    <w:rsid w:val="003046BE"/>
    <w:rsid w:val="003058A0"/>
    <w:rsid w:val="0030593F"/>
    <w:rsid w:val="00306166"/>
    <w:rsid w:val="00306B67"/>
    <w:rsid w:val="00307183"/>
    <w:rsid w:val="003075B0"/>
    <w:rsid w:val="003077A8"/>
    <w:rsid w:val="00307A72"/>
    <w:rsid w:val="003102E8"/>
    <w:rsid w:val="003110CB"/>
    <w:rsid w:val="00311941"/>
    <w:rsid w:val="00311CF2"/>
    <w:rsid w:val="00313594"/>
    <w:rsid w:val="00313C3D"/>
    <w:rsid w:val="003154A1"/>
    <w:rsid w:val="00315863"/>
    <w:rsid w:val="003158F8"/>
    <w:rsid w:val="00317064"/>
    <w:rsid w:val="00317750"/>
    <w:rsid w:val="00317843"/>
    <w:rsid w:val="0032042F"/>
    <w:rsid w:val="00320583"/>
    <w:rsid w:val="00320C91"/>
    <w:rsid w:val="00321220"/>
    <w:rsid w:val="00321EC0"/>
    <w:rsid w:val="00322277"/>
    <w:rsid w:val="00322338"/>
    <w:rsid w:val="00322B55"/>
    <w:rsid w:val="00323A45"/>
    <w:rsid w:val="00323D35"/>
    <w:rsid w:val="0032464A"/>
    <w:rsid w:val="00324E9A"/>
    <w:rsid w:val="003254E6"/>
    <w:rsid w:val="00325571"/>
    <w:rsid w:val="0032576C"/>
    <w:rsid w:val="003262B8"/>
    <w:rsid w:val="00326460"/>
    <w:rsid w:val="003271C7"/>
    <w:rsid w:val="003306AA"/>
    <w:rsid w:val="00330A23"/>
    <w:rsid w:val="00331265"/>
    <w:rsid w:val="0033167E"/>
    <w:rsid w:val="003317C3"/>
    <w:rsid w:val="00333364"/>
    <w:rsid w:val="0033359D"/>
    <w:rsid w:val="00333751"/>
    <w:rsid w:val="00333B5D"/>
    <w:rsid w:val="00333BAD"/>
    <w:rsid w:val="00334882"/>
    <w:rsid w:val="00335539"/>
    <w:rsid w:val="003373B1"/>
    <w:rsid w:val="0034006E"/>
    <w:rsid w:val="00340EDC"/>
    <w:rsid w:val="00340F86"/>
    <w:rsid w:val="003418A8"/>
    <w:rsid w:val="00342170"/>
    <w:rsid w:val="00342897"/>
    <w:rsid w:val="00344405"/>
    <w:rsid w:val="00344506"/>
    <w:rsid w:val="00344EED"/>
    <w:rsid w:val="00345509"/>
    <w:rsid w:val="00345785"/>
    <w:rsid w:val="0034628C"/>
    <w:rsid w:val="003470C6"/>
    <w:rsid w:val="003474FA"/>
    <w:rsid w:val="003477F7"/>
    <w:rsid w:val="00347F9D"/>
    <w:rsid w:val="00350224"/>
    <w:rsid w:val="00351775"/>
    <w:rsid w:val="00351A2F"/>
    <w:rsid w:val="00351A48"/>
    <w:rsid w:val="003525B3"/>
    <w:rsid w:val="00352BA8"/>
    <w:rsid w:val="0035347F"/>
    <w:rsid w:val="003534D9"/>
    <w:rsid w:val="00353680"/>
    <w:rsid w:val="0035383D"/>
    <w:rsid w:val="00354189"/>
    <w:rsid w:val="00354AD8"/>
    <w:rsid w:val="00354F68"/>
    <w:rsid w:val="0035513F"/>
    <w:rsid w:val="00355EE1"/>
    <w:rsid w:val="00356315"/>
    <w:rsid w:val="00356520"/>
    <w:rsid w:val="00357AC7"/>
    <w:rsid w:val="00357ED4"/>
    <w:rsid w:val="00360AA0"/>
    <w:rsid w:val="00361D1A"/>
    <w:rsid w:val="00362C81"/>
    <w:rsid w:val="00362EBE"/>
    <w:rsid w:val="00363170"/>
    <w:rsid w:val="0036417D"/>
    <w:rsid w:val="00366815"/>
    <w:rsid w:val="00366A92"/>
    <w:rsid w:val="00367308"/>
    <w:rsid w:val="003677B2"/>
    <w:rsid w:val="0037014C"/>
    <w:rsid w:val="00370F0D"/>
    <w:rsid w:val="003716BB"/>
    <w:rsid w:val="003718CA"/>
    <w:rsid w:val="003720DE"/>
    <w:rsid w:val="0037216F"/>
    <w:rsid w:val="003727BA"/>
    <w:rsid w:val="0037354C"/>
    <w:rsid w:val="00374B0D"/>
    <w:rsid w:val="00374B9B"/>
    <w:rsid w:val="00374C19"/>
    <w:rsid w:val="00375588"/>
    <w:rsid w:val="0037599B"/>
    <w:rsid w:val="00376F78"/>
    <w:rsid w:val="0037780E"/>
    <w:rsid w:val="00377C23"/>
    <w:rsid w:val="00381016"/>
    <w:rsid w:val="00381408"/>
    <w:rsid w:val="00381672"/>
    <w:rsid w:val="00382250"/>
    <w:rsid w:val="00382ACB"/>
    <w:rsid w:val="0038486C"/>
    <w:rsid w:val="003849DB"/>
    <w:rsid w:val="00384C06"/>
    <w:rsid w:val="0038560F"/>
    <w:rsid w:val="0038591D"/>
    <w:rsid w:val="00385A61"/>
    <w:rsid w:val="00386679"/>
    <w:rsid w:val="0038672D"/>
    <w:rsid w:val="00386E9A"/>
    <w:rsid w:val="0038711C"/>
    <w:rsid w:val="003876DD"/>
    <w:rsid w:val="00387F56"/>
    <w:rsid w:val="00390123"/>
    <w:rsid w:val="00390E58"/>
    <w:rsid w:val="00391960"/>
    <w:rsid w:val="00391BD3"/>
    <w:rsid w:val="003930B3"/>
    <w:rsid w:val="00393799"/>
    <w:rsid w:val="00394153"/>
    <w:rsid w:val="00394D28"/>
    <w:rsid w:val="00395C91"/>
    <w:rsid w:val="0039654B"/>
    <w:rsid w:val="003969FA"/>
    <w:rsid w:val="00396B69"/>
    <w:rsid w:val="00397B83"/>
    <w:rsid w:val="003A029E"/>
    <w:rsid w:val="003A0888"/>
    <w:rsid w:val="003A1251"/>
    <w:rsid w:val="003A340A"/>
    <w:rsid w:val="003A4485"/>
    <w:rsid w:val="003A48AA"/>
    <w:rsid w:val="003A5EA2"/>
    <w:rsid w:val="003A625A"/>
    <w:rsid w:val="003A6A9C"/>
    <w:rsid w:val="003A7642"/>
    <w:rsid w:val="003A7A50"/>
    <w:rsid w:val="003B0B33"/>
    <w:rsid w:val="003B0DF5"/>
    <w:rsid w:val="003B1704"/>
    <w:rsid w:val="003B2A9B"/>
    <w:rsid w:val="003B2DD5"/>
    <w:rsid w:val="003B39D7"/>
    <w:rsid w:val="003B426D"/>
    <w:rsid w:val="003B539F"/>
    <w:rsid w:val="003B5BA5"/>
    <w:rsid w:val="003B5CCE"/>
    <w:rsid w:val="003B5E43"/>
    <w:rsid w:val="003B6C65"/>
    <w:rsid w:val="003B6CD2"/>
    <w:rsid w:val="003B6FB6"/>
    <w:rsid w:val="003B77D3"/>
    <w:rsid w:val="003B7B31"/>
    <w:rsid w:val="003C0A64"/>
    <w:rsid w:val="003C0DF5"/>
    <w:rsid w:val="003C18C6"/>
    <w:rsid w:val="003C19AD"/>
    <w:rsid w:val="003C26E8"/>
    <w:rsid w:val="003C45F2"/>
    <w:rsid w:val="003C4DA6"/>
    <w:rsid w:val="003C514F"/>
    <w:rsid w:val="003C5B0D"/>
    <w:rsid w:val="003C6887"/>
    <w:rsid w:val="003C79C7"/>
    <w:rsid w:val="003C7B4E"/>
    <w:rsid w:val="003D057F"/>
    <w:rsid w:val="003D0C06"/>
    <w:rsid w:val="003D0F98"/>
    <w:rsid w:val="003D13CF"/>
    <w:rsid w:val="003D1A6D"/>
    <w:rsid w:val="003D222F"/>
    <w:rsid w:val="003D28E4"/>
    <w:rsid w:val="003D2F34"/>
    <w:rsid w:val="003D30F5"/>
    <w:rsid w:val="003D37D8"/>
    <w:rsid w:val="003D3BA8"/>
    <w:rsid w:val="003D3E4E"/>
    <w:rsid w:val="003D3F64"/>
    <w:rsid w:val="003D42D8"/>
    <w:rsid w:val="003D432A"/>
    <w:rsid w:val="003D5708"/>
    <w:rsid w:val="003D5C3F"/>
    <w:rsid w:val="003D6B99"/>
    <w:rsid w:val="003D7839"/>
    <w:rsid w:val="003D7ED5"/>
    <w:rsid w:val="003E0FB4"/>
    <w:rsid w:val="003E1B0F"/>
    <w:rsid w:val="003E2583"/>
    <w:rsid w:val="003E29CC"/>
    <w:rsid w:val="003E3491"/>
    <w:rsid w:val="003E3497"/>
    <w:rsid w:val="003E3AB5"/>
    <w:rsid w:val="003E3F8D"/>
    <w:rsid w:val="003E465A"/>
    <w:rsid w:val="003E541C"/>
    <w:rsid w:val="003E5B95"/>
    <w:rsid w:val="003E6196"/>
    <w:rsid w:val="003E625C"/>
    <w:rsid w:val="003E6422"/>
    <w:rsid w:val="003E6C8C"/>
    <w:rsid w:val="003E73A0"/>
    <w:rsid w:val="003E74D0"/>
    <w:rsid w:val="003E7E22"/>
    <w:rsid w:val="003F0B66"/>
    <w:rsid w:val="003F0EC0"/>
    <w:rsid w:val="003F0ED8"/>
    <w:rsid w:val="003F138D"/>
    <w:rsid w:val="003F3B2C"/>
    <w:rsid w:val="003F3D17"/>
    <w:rsid w:val="003F4DD5"/>
    <w:rsid w:val="003F4E1C"/>
    <w:rsid w:val="003F5022"/>
    <w:rsid w:val="003F5453"/>
    <w:rsid w:val="003F56B0"/>
    <w:rsid w:val="003F5EEB"/>
    <w:rsid w:val="003F6E6E"/>
    <w:rsid w:val="004026D3"/>
    <w:rsid w:val="00402A22"/>
    <w:rsid w:val="00403B3B"/>
    <w:rsid w:val="00403F26"/>
    <w:rsid w:val="00404346"/>
    <w:rsid w:val="004044D8"/>
    <w:rsid w:val="00404D25"/>
    <w:rsid w:val="004061A1"/>
    <w:rsid w:val="004066CA"/>
    <w:rsid w:val="00406B64"/>
    <w:rsid w:val="004070F6"/>
    <w:rsid w:val="00407C28"/>
    <w:rsid w:val="00410054"/>
    <w:rsid w:val="0041028F"/>
    <w:rsid w:val="00411476"/>
    <w:rsid w:val="004120A6"/>
    <w:rsid w:val="0041281E"/>
    <w:rsid w:val="00412CB6"/>
    <w:rsid w:val="00414133"/>
    <w:rsid w:val="004141C8"/>
    <w:rsid w:val="004142A6"/>
    <w:rsid w:val="00414AA8"/>
    <w:rsid w:val="00414CEE"/>
    <w:rsid w:val="00417CC5"/>
    <w:rsid w:val="00420715"/>
    <w:rsid w:val="00420C1B"/>
    <w:rsid w:val="00420F78"/>
    <w:rsid w:val="00421116"/>
    <w:rsid w:val="0042120F"/>
    <w:rsid w:val="00423864"/>
    <w:rsid w:val="00423965"/>
    <w:rsid w:val="00423C5E"/>
    <w:rsid w:val="004240D3"/>
    <w:rsid w:val="004242AB"/>
    <w:rsid w:val="00425540"/>
    <w:rsid w:val="00426420"/>
    <w:rsid w:val="00426930"/>
    <w:rsid w:val="0042758B"/>
    <w:rsid w:val="00427CD4"/>
    <w:rsid w:val="0043204C"/>
    <w:rsid w:val="00432B44"/>
    <w:rsid w:val="00432C5C"/>
    <w:rsid w:val="00433AB8"/>
    <w:rsid w:val="00434610"/>
    <w:rsid w:val="00434872"/>
    <w:rsid w:val="0043494B"/>
    <w:rsid w:val="00434E99"/>
    <w:rsid w:val="0043518B"/>
    <w:rsid w:val="004369D9"/>
    <w:rsid w:val="00436AFB"/>
    <w:rsid w:val="00436D34"/>
    <w:rsid w:val="00436DF0"/>
    <w:rsid w:val="004377FD"/>
    <w:rsid w:val="0043786E"/>
    <w:rsid w:val="00440FFA"/>
    <w:rsid w:val="00441695"/>
    <w:rsid w:val="00442684"/>
    <w:rsid w:val="00443319"/>
    <w:rsid w:val="00443ADB"/>
    <w:rsid w:val="00443E7D"/>
    <w:rsid w:val="004445AA"/>
    <w:rsid w:val="00445A80"/>
    <w:rsid w:val="00446079"/>
    <w:rsid w:val="00446652"/>
    <w:rsid w:val="0044666E"/>
    <w:rsid w:val="0044799F"/>
    <w:rsid w:val="004504B7"/>
    <w:rsid w:val="0045107E"/>
    <w:rsid w:val="0045129B"/>
    <w:rsid w:val="004518AC"/>
    <w:rsid w:val="00451BB1"/>
    <w:rsid w:val="00452CBA"/>
    <w:rsid w:val="00453884"/>
    <w:rsid w:val="00454FD1"/>
    <w:rsid w:val="00455456"/>
    <w:rsid w:val="00455882"/>
    <w:rsid w:val="00455A16"/>
    <w:rsid w:val="00455F93"/>
    <w:rsid w:val="00455FF4"/>
    <w:rsid w:val="004561D0"/>
    <w:rsid w:val="00457BEF"/>
    <w:rsid w:val="00460296"/>
    <w:rsid w:val="0046182B"/>
    <w:rsid w:val="0046188C"/>
    <w:rsid w:val="00461A37"/>
    <w:rsid w:val="00461AE1"/>
    <w:rsid w:val="00461F1E"/>
    <w:rsid w:val="00462F7F"/>
    <w:rsid w:val="004631CB"/>
    <w:rsid w:val="004631F0"/>
    <w:rsid w:val="0046350C"/>
    <w:rsid w:val="00463CD1"/>
    <w:rsid w:val="0046506E"/>
    <w:rsid w:val="00465D78"/>
    <w:rsid w:val="00465F16"/>
    <w:rsid w:val="004665A9"/>
    <w:rsid w:val="004710B1"/>
    <w:rsid w:val="00471193"/>
    <w:rsid w:val="004711E6"/>
    <w:rsid w:val="00471221"/>
    <w:rsid w:val="00471551"/>
    <w:rsid w:val="004724F4"/>
    <w:rsid w:val="00472EDF"/>
    <w:rsid w:val="00472F9C"/>
    <w:rsid w:val="004730DA"/>
    <w:rsid w:val="00473896"/>
    <w:rsid w:val="00473ABE"/>
    <w:rsid w:val="00474CA4"/>
    <w:rsid w:val="004754C6"/>
    <w:rsid w:val="004760A6"/>
    <w:rsid w:val="004763FF"/>
    <w:rsid w:val="00476BE9"/>
    <w:rsid w:val="00476C97"/>
    <w:rsid w:val="00477F5D"/>
    <w:rsid w:val="004811A0"/>
    <w:rsid w:val="004819D6"/>
    <w:rsid w:val="00483BA3"/>
    <w:rsid w:val="00484C29"/>
    <w:rsid w:val="0048505F"/>
    <w:rsid w:val="004856F6"/>
    <w:rsid w:val="004857A6"/>
    <w:rsid w:val="00485A22"/>
    <w:rsid w:val="00487DA8"/>
    <w:rsid w:val="00490B97"/>
    <w:rsid w:val="00490C79"/>
    <w:rsid w:val="00491401"/>
    <w:rsid w:val="00491FCD"/>
    <w:rsid w:val="00492DF4"/>
    <w:rsid w:val="004946A5"/>
    <w:rsid w:val="004967A3"/>
    <w:rsid w:val="00496C56"/>
    <w:rsid w:val="00496E1C"/>
    <w:rsid w:val="00497918"/>
    <w:rsid w:val="004A002C"/>
    <w:rsid w:val="004A1ED5"/>
    <w:rsid w:val="004A2297"/>
    <w:rsid w:val="004A2B76"/>
    <w:rsid w:val="004A3A68"/>
    <w:rsid w:val="004A3FB0"/>
    <w:rsid w:val="004A4E84"/>
    <w:rsid w:val="004A5AA4"/>
    <w:rsid w:val="004A5C61"/>
    <w:rsid w:val="004A5C7B"/>
    <w:rsid w:val="004A605B"/>
    <w:rsid w:val="004A62FB"/>
    <w:rsid w:val="004A6CFC"/>
    <w:rsid w:val="004A7CD8"/>
    <w:rsid w:val="004B0926"/>
    <w:rsid w:val="004B1EC6"/>
    <w:rsid w:val="004B2385"/>
    <w:rsid w:val="004B3394"/>
    <w:rsid w:val="004B3FF4"/>
    <w:rsid w:val="004B584F"/>
    <w:rsid w:val="004B5E54"/>
    <w:rsid w:val="004B6ED0"/>
    <w:rsid w:val="004B79EE"/>
    <w:rsid w:val="004C05DA"/>
    <w:rsid w:val="004C1C84"/>
    <w:rsid w:val="004C1E02"/>
    <w:rsid w:val="004C293E"/>
    <w:rsid w:val="004C2E07"/>
    <w:rsid w:val="004C2F79"/>
    <w:rsid w:val="004C3AEE"/>
    <w:rsid w:val="004C3D0D"/>
    <w:rsid w:val="004C48DE"/>
    <w:rsid w:val="004C5428"/>
    <w:rsid w:val="004C66D5"/>
    <w:rsid w:val="004C78FC"/>
    <w:rsid w:val="004C7B1D"/>
    <w:rsid w:val="004D0096"/>
    <w:rsid w:val="004D0181"/>
    <w:rsid w:val="004D0E81"/>
    <w:rsid w:val="004D1121"/>
    <w:rsid w:val="004D1130"/>
    <w:rsid w:val="004D1E34"/>
    <w:rsid w:val="004D25D8"/>
    <w:rsid w:val="004D2771"/>
    <w:rsid w:val="004D2B71"/>
    <w:rsid w:val="004D2DA0"/>
    <w:rsid w:val="004D427D"/>
    <w:rsid w:val="004D4861"/>
    <w:rsid w:val="004D4C8C"/>
    <w:rsid w:val="004D575D"/>
    <w:rsid w:val="004D584E"/>
    <w:rsid w:val="004D6CAF"/>
    <w:rsid w:val="004D73D4"/>
    <w:rsid w:val="004D7DAF"/>
    <w:rsid w:val="004E09CD"/>
    <w:rsid w:val="004E174D"/>
    <w:rsid w:val="004E2640"/>
    <w:rsid w:val="004E2B02"/>
    <w:rsid w:val="004E2FB1"/>
    <w:rsid w:val="004E3A90"/>
    <w:rsid w:val="004E3F96"/>
    <w:rsid w:val="004E525E"/>
    <w:rsid w:val="004E703F"/>
    <w:rsid w:val="004E7304"/>
    <w:rsid w:val="004E79F8"/>
    <w:rsid w:val="004E7E82"/>
    <w:rsid w:val="004F0535"/>
    <w:rsid w:val="004F06D1"/>
    <w:rsid w:val="004F0901"/>
    <w:rsid w:val="004F0DDB"/>
    <w:rsid w:val="004F1B40"/>
    <w:rsid w:val="004F1D49"/>
    <w:rsid w:val="004F2648"/>
    <w:rsid w:val="004F290A"/>
    <w:rsid w:val="004F2F49"/>
    <w:rsid w:val="004F3EFC"/>
    <w:rsid w:val="004F45E7"/>
    <w:rsid w:val="004F5150"/>
    <w:rsid w:val="004F56A3"/>
    <w:rsid w:val="004F5A3E"/>
    <w:rsid w:val="004F5EB7"/>
    <w:rsid w:val="004F5EBB"/>
    <w:rsid w:val="004F6470"/>
    <w:rsid w:val="004F69C6"/>
    <w:rsid w:val="004F793C"/>
    <w:rsid w:val="00500B8A"/>
    <w:rsid w:val="00501EFE"/>
    <w:rsid w:val="0050271A"/>
    <w:rsid w:val="00502AB1"/>
    <w:rsid w:val="00502B82"/>
    <w:rsid w:val="0050328A"/>
    <w:rsid w:val="00504754"/>
    <w:rsid w:val="005049AA"/>
    <w:rsid w:val="00505015"/>
    <w:rsid w:val="0050507C"/>
    <w:rsid w:val="005055F2"/>
    <w:rsid w:val="005057F5"/>
    <w:rsid w:val="0050651D"/>
    <w:rsid w:val="00506C44"/>
    <w:rsid w:val="00506D16"/>
    <w:rsid w:val="005075DF"/>
    <w:rsid w:val="0050795B"/>
    <w:rsid w:val="00510DFC"/>
    <w:rsid w:val="0051148E"/>
    <w:rsid w:val="0051172B"/>
    <w:rsid w:val="00511A2D"/>
    <w:rsid w:val="00511C00"/>
    <w:rsid w:val="0051220C"/>
    <w:rsid w:val="00512894"/>
    <w:rsid w:val="00512DC4"/>
    <w:rsid w:val="00514B48"/>
    <w:rsid w:val="00515719"/>
    <w:rsid w:val="00515F59"/>
    <w:rsid w:val="00516053"/>
    <w:rsid w:val="0051700C"/>
    <w:rsid w:val="00517CF2"/>
    <w:rsid w:val="00520332"/>
    <w:rsid w:val="00520563"/>
    <w:rsid w:val="00520AD3"/>
    <w:rsid w:val="00522C59"/>
    <w:rsid w:val="005237DE"/>
    <w:rsid w:val="005239E0"/>
    <w:rsid w:val="00523A21"/>
    <w:rsid w:val="00524937"/>
    <w:rsid w:val="005257D9"/>
    <w:rsid w:val="00525AAF"/>
    <w:rsid w:val="00526C6E"/>
    <w:rsid w:val="00526CBD"/>
    <w:rsid w:val="005276D6"/>
    <w:rsid w:val="00527B7D"/>
    <w:rsid w:val="0053104D"/>
    <w:rsid w:val="005315D0"/>
    <w:rsid w:val="0053169D"/>
    <w:rsid w:val="005323A0"/>
    <w:rsid w:val="00532B3F"/>
    <w:rsid w:val="00532EF1"/>
    <w:rsid w:val="005335EF"/>
    <w:rsid w:val="00533C10"/>
    <w:rsid w:val="00534264"/>
    <w:rsid w:val="005343AA"/>
    <w:rsid w:val="005344EA"/>
    <w:rsid w:val="00534763"/>
    <w:rsid w:val="005356B6"/>
    <w:rsid w:val="00536C46"/>
    <w:rsid w:val="00536F48"/>
    <w:rsid w:val="0054265F"/>
    <w:rsid w:val="005426D8"/>
    <w:rsid w:val="00542738"/>
    <w:rsid w:val="00542C34"/>
    <w:rsid w:val="005432A8"/>
    <w:rsid w:val="00543355"/>
    <w:rsid w:val="00543DE3"/>
    <w:rsid w:val="00543F86"/>
    <w:rsid w:val="005450B6"/>
    <w:rsid w:val="00545203"/>
    <w:rsid w:val="005456BA"/>
    <w:rsid w:val="00545C73"/>
    <w:rsid w:val="00546869"/>
    <w:rsid w:val="00546A1F"/>
    <w:rsid w:val="005474C2"/>
    <w:rsid w:val="00550C61"/>
    <w:rsid w:val="00551A3B"/>
    <w:rsid w:val="00551E43"/>
    <w:rsid w:val="00552162"/>
    <w:rsid w:val="00552FD1"/>
    <w:rsid w:val="0055405E"/>
    <w:rsid w:val="005541C9"/>
    <w:rsid w:val="005545C3"/>
    <w:rsid w:val="005555CA"/>
    <w:rsid w:val="00555A6F"/>
    <w:rsid w:val="00555D4F"/>
    <w:rsid w:val="00560B1B"/>
    <w:rsid w:val="00560EF0"/>
    <w:rsid w:val="0056176C"/>
    <w:rsid w:val="00562146"/>
    <w:rsid w:val="00562479"/>
    <w:rsid w:val="00562D76"/>
    <w:rsid w:val="005639E1"/>
    <w:rsid w:val="00563F01"/>
    <w:rsid w:val="00564512"/>
    <w:rsid w:val="00564BEA"/>
    <w:rsid w:val="005654CD"/>
    <w:rsid w:val="0056581D"/>
    <w:rsid w:val="00567144"/>
    <w:rsid w:val="00567573"/>
    <w:rsid w:val="00567918"/>
    <w:rsid w:val="005708BD"/>
    <w:rsid w:val="00570A4E"/>
    <w:rsid w:val="005717CB"/>
    <w:rsid w:val="005721BE"/>
    <w:rsid w:val="00572B46"/>
    <w:rsid w:val="0057351F"/>
    <w:rsid w:val="005735BA"/>
    <w:rsid w:val="00573F98"/>
    <w:rsid w:val="00574159"/>
    <w:rsid w:val="00574306"/>
    <w:rsid w:val="005743E0"/>
    <w:rsid w:val="0057600E"/>
    <w:rsid w:val="00576F22"/>
    <w:rsid w:val="005772C7"/>
    <w:rsid w:val="00577418"/>
    <w:rsid w:val="00577E56"/>
    <w:rsid w:val="00577F05"/>
    <w:rsid w:val="00577F8D"/>
    <w:rsid w:val="00580185"/>
    <w:rsid w:val="00580B77"/>
    <w:rsid w:val="00580C2E"/>
    <w:rsid w:val="0058120D"/>
    <w:rsid w:val="00581448"/>
    <w:rsid w:val="0058184A"/>
    <w:rsid w:val="00582F24"/>
    <w:rsid w:val="00582F74"/>
    <w:rsid w:val="005832E3"/>
    <w:rsid w:val="005834D0"/>
    <w:rsid w:val="00583860"/>
    <w:rsid w:val="005840EE"/>
    <w:rsid w:val="00584119"/>
    <w:rsid w:val="005843F8"/>
    <w:rsid w:val="005847E1"/>
    <w:rsid w:val="00584FD7"/>
    <w:rsid w:val="0058598B"/>
    <w:rsid w:val="00586503"/>
    <w:rsid w:val="00590434"/>
    <w:rsid w:val="005911DE"/>
    <w:rsid w:val="00591BDF"/>
    <w:rsid w:val="00591E4E"/>
    <w:rsid w:val="00592517"/>
    <w:rsid w:val="005940BA"/>
    <w:rsid w:val="00594145"/>
    <w:rsid w:val="005942E0"/>
    <w:rsid w:val="00595484"/>
    <w:rsid w:val="00595537"/>
    <w:rsid w:val="00595EBD"/>
    <w:rsid w:val="00596451"/>
    <w:rsid w:val="005966D3"/>
    <w:rsid w:val="00597487"/>
    <w:rsid w:val="005A0946"/>
    <w:rsid w:val="005A1141"/>
    <w:rsid w:val="005A14D3"/>
    <w:rsid w:val="005A1AFE"/>
    <w:rsid w:val="005A1FB9"/>
    <w:rsid w:val="005A28DF"/>
    <w:rsid w:val="005A304B"/>
    <w:rsid w:val="005A3123"/>
    <w:rsid w:val="005A5B23"/>
    <w:rsid w:val="005A6937"/>
    <w:rsid w:val="005A7980"/>
    <w:rsid w:val="005B01ED"/>
    <w:rsid w:val="005B0A09"/>
    <w:rsid w:val="005B1396"/>
    <w:rsid w:val="005B28D8"/>
    <w:rsid w:val="005B32BE"/>
    <w:rsid w:val="005B32E4"/>
    <w:rsid w:val="005B3335"/>
    <w:rsid w:val="005B340A"/>
    <w:rsid w:val="005B37F4"/>
    <w:rsid w:val="005B3ADD"/>
    <w:rsid w:val="005B3AF9"/>
    <w:rsid w:val="005B3D68"/>
    <w:rsid w:val="005B4BCB"/>
    <w:rsid w:val="005B4D69"/>
    <w:rsid w:val="005B6E64"/>
    <w:rsid w:val="005B70BB"/>
    <w:rsid w:val="005B7A4F"/>
    <w:rsid w:val="005C004E"/>
    <w:rsid w:val="005C00B6"/>
    <w:rsid w:val="005C0E05"/>
    <w:rsid w:val="005C1422"/>
    <w:rsid w:val="005C1653"/>
    <w:rsid w:val="005C1683"/>
    <w:rsid w:val="005C1CDF"/>
    <w:rsid w:val="005C361E"/>
    <w:rsid w:val="005C3B58"/>
    <w:rsid w:val="005C4A4D"/>
    <w:rsid w:val="005C5776"/>
    <w:rsid w:val="005C57C2"/>
    <w:rsid w:val="005C5D07"/>
    <w:rsid w:val="005C650C"/>
    <w:rsid w:val="005C6A65"/>
    <w:rsid w:val="005C6B57"/>
    <w:rsid w:val="005D092A"/>
    <w:rsid w:val="005D0DA9"/>
    <w:rsid w:val="005D0EEB"/>
    <w:rsid w:val="005D1406"/>
    <w:rsid w:val="005D17A9"/>
    <w:rsid w:val="005D1B75"/>
    <w:rsid w:val="005D2486"/>
    <w:rsid w:val="005D2839"/>
    <w:rsid w:val="005D2A6B"/>
    <w:rsid w:val="005D2B21"/>
    <w:rsid w:val="005D351E"/>
    <w:rsid w:val="005D4A11"/>
    <w:rsid w:val="005D4B93"/>
    <w:rsid w:val="005D5009"/>
    <w:rsid w:val="005D5CC6"/>
    <w:rsid w:val="005D5D37"/>
    <w:rsid w:val="005D6502"/>
    <w:rsid w:val="005D6508"/>
    <w:rsid w:val="005D66FC"/>
    <w:rsid w:val="005D6CE3"/>
    <w:rsid w:val="005D774B"/>
    <w:rsid w:val="005E10D9"/>
    <w:rsid w:val="005E1BDA"/>
    <w:rsid w:val="005E1F48"/>
    <w:rsid w:val="005E22D7"/>
    <w:rsid w:val="005E248B"/>
    <w:rsid w:val="005E2519"/>
    <w:rsid w:val="005E3162"/>
    <w:rsid w:val="005E3609"/>
    <w:rsid w:val="005E54FF"/>
    <w:rsid w:val="005E5A7A"/>
    <w:rsid w:val="005E5BFD"/>
    <w:rsid w:val="005E5CF6"/>
    <w:rsid w:val="005E630C"/>
    <w:rsid w:val="005E692B"/>
    <w:rsid w:val="005E6B6B"/>
    <w:rsid w:val="005E7C49"/>
    <w:rsid w:val="005F01FA"/>
    <w:rsid w:val="005F04D9"/>
    <w:rsid w:val="005F055D"/>
    <w:rsid w:val="005F0C2D"/>
    <w:rsid w:val="005F0CAD"/>
    <w:rsid w:val="005F1ACB"/>
    <w:rsid w:val="005F1D8B"/>
    <w:rsid w:val="005F21B8"/>
    <w:rsid w:val="005F3370"/>
    <w:rsid w:val="005F3920"/>
    <w:rsid w:val="005F43BB"/>
    <w:rsid w:val="005F4BBE"/>
    <w:rsid w:val="005F4C8C"/>
    <w:rsid w:val="005F4D0D"/>
    <w:rsid w:val="005F5A31"/>
    <w:rsid w:val="005F5F6C"/>
    <w:rsid w:val="005F6666"/>
    <w:rsid w:val="005F6A8B"/>
    <w:rsid w:val="005F6A93"/>
    <w:rsid w:val="005F6E56"/>
    <w:rsid w:val="00600704"/>
    <w:rsid w:val="00600B89"/>
    <w:rsid w:val="006017B5"/>
    <w:rsid w:val="00601882"/>
    <w:rsid w:val="00602132"/>
    <w:rsid w:val="0060253B"/>
    <w:rsid w:val="00602D1A"/>
    <w:rsid w:val="00604073"/>
    <w:rsid w:val="0060430A"/>
    <w:rsid w:val="0060462A"/>
    <w:rsid w:val="006052A6"/>
    <w:rsid w:val="00605763"/>
    <w:rsid w:val="00605C88"/>
    <w:rsid w:val="006063B9"/>
    <w:rsid w:val="006067C7"/>
    <w:rsid w:val="00606DF5"/>
    <w:rsid w:val="00606E18"/>
    <w:rsid w:val="006071F0"/>
    <w:rsid w:val="0060774A"/>
    <w:rsid w:val="00607E16"/>
    <w:rsid w:val="00607EC7"/>
    <w:rsid w:val="00611190"/>
    <w:rsid w:val="006114AD"/>
    <w:rsid w:val="00611A6B"/>
    <w:rsid w:val="00612E24"/>
    <w:rsid w:val="00613E98"/>
    <w:rsid w:val="006158BF"/>
    <w:rsid w:val="00616217"/>
    <w:rsid w:val="00616FD7"/>
    <w:rsid w:val="00617286"/>
    <w:rsid w:val="00617EF1"/>
    <w:rsid w:val="006206EA"/>
    <w:rsid w:val="00620889"/>
    <w:rsid w:val="00620C15"/>
    <w:rsid w:val="00621193"/>
    <w:rsid w:val="0062304F"/>
    <w:rsid w:val="00626291"/>
    <w:rsid w:val="006263BB"/>
    <w:rsid w:val="006267D2"/>
    <w:rsid w:val="00627608"/>
    <w:rsid w:val="0063030C"/>
    <w:rsid w:val="00630A29"/>
    <w:rsid w:val="00630EEE"/>
    <w:rsid w:val="0063118F"/>
    <w:rsid w:val="0063154A"/>
    <w:rsid w:val="006329E6"/>
    <w:rsid w:val="006330E3"/>
    <w:rsid w:val="00633B24"/>
    <w:rsid w:val="0063409C"/>
    <w:rsid w:val="006341F4"/>
    <w:rsid w:val="006373BC"/>
    <w:rsid w:val="0063743F"/>
    <w:rsid w:val="0063752E"/>
    <w:rsid w:val="006376C9"/>
    <w:rsid w:val="0063780F"/>
    <w:rsid w:val="00637B24"/>
    <w:rsid w:val="00640FE3"/>
    <w:rsid w:val="00641C0D"/>
    <w:rsid w:val="00645299"/>
    <w:rsid w:val="00645C50"/>
    <w:rsid w:val="006460EB"/>
    <w:rsid w:val="00646794"/>
    <w:rsid w:val="00646FDE"/>
    <w:rsid w:val="00647744"/>
    <w:rsid w:val="00650F8E"/>
    <w:rsid w:val="00651560"/>
    <w:rsid w:val="00652928"/>
    <w:rsid w:val="00652A4A"/>
    <w:rsid w:val="00652B8C"/>
    <w:rsid w:val="00653338"/>
    <w:rsid w:val="00653CB5"/>
    <w:rsid w:val="00653DF8"/>
    <w:rsid w:val="00655B22"/>
    <w:rsid w:val="00655FD1"/>
    <w:rsid w:val="006604E7"/>
    <w:rsid w:val="0066102E"/>
    <w:rsid w:val="00661AEB"/>
    <w:rsid w:val="00661BBA"/>
    <w:rsid w:val="00661CFB"/>
    <w:rsid w:val="00661DC6"/>
    <w:rsid w:val="00662257"/>
    <w:rsid w:val="00662888"/>
    <w:rsid w:val="00662DDC"/>
    <w:rsid w:val="00662F82"/>
    <w:rsid w:val="00663894"/>
    <w:rsid w:val="0066439A"/>
    <w:rsid w:val="006650DF"/>
    <w:rsid w:val="006655A3"/>
    <w:rsid w:val="00665C09"/>
    <w:rsid w:val="00666066"/>
    <w:rsid w:val="00666291"/>
    <w:rsid w:val="006671D1"/>
    <w:rsid w:val="006702E2"/>
    <w:rsid w:val="00670A57"/>
    <w:rsid w:val="006717C8"/>
    <w:rsid w:val="00671A8C"/>
    <w:rsid w:val="00672048"/>
    <w:rsid w:val="00672131"/>
    <w:rsid w:val="0067216C"/>
    <w:rsid w:val="00672806"/>
    <w:rsid w:val="00672C56"/>
    <w:rsid w:val="00674B84"/>
    <w:rsid w:val="006767CD"/>
    <w:rsid w:val="006773A4"/>
    <w:rsid w:val="00677EBE"/>
    <w:rsid w:val="0068066C"/>
    <w:rsid w:val="00680833"/>
    <w:rsid w:val="00681D16"/>
    <w:rsid w:val="00681DBA"/>
    <w:rsid w:val="00682236"/>
    <w:rsid w:val="00682A9F"/>
    <w:rsid w:val="00682BBF"/>
    <w:rsid w:val="00682CA7"/>
    <w:rsid w:val="0068385E"/>
    <w:rsid w:val="00683CCF"/>
    <w:rsid w:val="006849F4"/>
    <w:rsid w:val="00685253"/>
    <w:rsid w:val="00687FB1"/>
    <w:rsid w:val="006905AE"/>
    <w:rsid w:val="006905CF"/>
    <w:rsid w:val="006907A8"/>
    <w:rsid w:val="006910B7"/>
    <w:rsid w:val="006910D1"/>
    <w:rsid w:val="00691525"/>
    <w:rsid w:val="00691A34"/>
    <w:rsid w:val="00691EBF"/>
    <w:rsid w:val="006935D2"/>
    <w:rsid w:val="00693ABD"/>
    <w:rsid w:val="00693D85"/>
    <w:rsid w:val="00694D8B"/>
    <w:rsid w:val="00694F95"/>
    <w:rsid w:val="00694FFB"/>
    <w:rsid w:val="006951F9"/>
    <w:rsid w:val="00695F73"/>
    <w:rsid w:val="00696133"/>
    <w:rsid w:val="00696F4F"/>
    <w:rsid w:val="006A0458"/>
    <w:rsid w:val="006A17D2"/>
    <w:rsid w:val="006A18A2"/>
    <w:rsid w:val="006A1AE2"/>
    <w:rsid w:val="006A46D4"/>
    <w:rsid w:val="006A5C48"/>
    <w:rsid w:val="006A5E2C"/>
    <w:rsid w:val="006A615E"/>
    <w:rsid w:val="006A6D82"/>
    <w:rsid w:val="006A6F0E"/>
    <w:rsid w:val="006A7108"/>
    <w:rsid w:val="006B0052"/>
    <w:rsid w:val="006B0279"/>
    <w:rsid w:val="006B0829"/>
    <w:rsid w:val="006B1700"/>
    <w:rsid w:val="006B1DF9"/>
    <w:rsid w:val="006B29FD"/>
    <w:rsid w:val="006B3DD5"/>
    <w:rsid w:val="006B45C2"/>
    <w:rsid w:val="006B4D11"/>
    <w:rsid w:val="006B5EFC"/>
    <w:rsid w:val="006B734A"/>
    <w:rsid w:val="006B7C23"/>
    <w:rsid w:val="006C0062"/>
    <w:rsid w:val="006C0B79"/>
    <w:rsid w:val="006C0E3C"/>
    <w:rsid w:val="006C12BE"/>
    <w:rsid w:val="006C14C5"/>
    <w:rsid w:val="006C1A02"/>
    <w:rsid w:val="006C2C8E"/>
    <w:rsid w:val="006C351F"/>
    <w:rsid w:val="006C3691"/>
    <w:rsid w:val="006C480C"/>
    <w:rsid w:val="006C4B2C"/>
    <w:rsid w:val="006C4F01"/>
    <w:rsid w:val="006C5224"/>
    <w:rsid w:val="006C5FAE"/>
    <w:rsid w:val="006C6E8D"/>
    <w:rsid w:val="006C7819"/>
    <w:rsid w:val="006D0768"/>
    <w:rsid w:val="006D0A22"/>
    <w:rsid w:val="006D1DDC"/>
    <w:rsid w:val="006D25C4"/>
    <w:rsid w:val="006D27F8"/>
    <w:rsid w:val="006D3B82"/>
    <w:rsid w:val="006D3DC2"/>
    <w:rsid w:val="006D436B"/>
    <w:rsid w:val="006D4A09"/>
    <w:rsid w:val="006D66FE"/>
    <w:rsid w:val="006D6C56"/>
    <w:rsid w:val="006E000A"/>
    <w:rsid w:val="006E0317"/>
    <w:rsid w:val="006E0377"/>
    <w:rsid w:val="006E0B67"/>
    <w:rsid w:val="006E20A0"/>
    <w:rsid w:val="006E257F"/>
    <w:rsid w:val="006E2819"/>
    <w:rsid w:val="006E2906"/>
    <w:rsid w:val="006E2C77"/>
    <w:rsid w:val="006E385A"/>
    <w:rsid w:val="006E44A2"/>
    <w:rsid w:val="006E50DF"/>
    <w:rsid w:val="006E5207"/>
    <w:rsid w:val="006E74BE"/>
    <w:rsid w:val="006E7743"/>
    <w:rsid w:val="006E7796"/>
    <w:rsid w:val="006E7EB0"/>
    <w:rsid w:val="006F0AE0"/>
    <w:rsid w:val="006F2B2A"/>
    <w:rsid w:val="006F2DA2"/>
    <w:rsid w:val="006F301B"/>
    <w:rsid w:val="006F31BF"/>
    <w:rsid w:val="006F35CD"/>
    <w:rsid w:val="006F4693"/>
    <w:rsid w:val="006F5632"/>
    <w:rsid w:val="006F650E"/>
    <w:rsid w:val="006F6860"/>
    <w:rsid w:val="006F6A68"/>
    <w:rsid w:val="006F6E4E"/>
    <w:rsid w:val="006F7596"/>
    <w:rsid w:val="006F78F3"/>
    <w:rsid w:val="007008ED"/>
    <w:rsid w:val="00701385"/>
    <w:rsid w:val="0070175A"/>
    <w:rsid w:val="00701CF0"/>
    <w:rsid w:val="007027BE"/>
    <w:rsid w:val="00703238"/>
    <w:rsid w:val="00706FF2"/>
    <w:rsid w:val="00707AAF"/>
    <w:rsid w:val="007100FF"/>
    <w:rsid w:val="00711007"/>
    <w:rsid w:val="00712D1F"/>
    <w:rsid w:val="00713A89"/>
    <w:rsid w:val="00713C0F"/>
    <w:rsid w:val="00713C82"/>
    <w:rsid w:val="00714A1B"/>
    <w:rsid w:val="0071590B"/>
    <w:rsid w:val="0071732B"/>
    <w:rsid w:val="0072025B"/>
    <w:rsid w:val="007203E2"/>
    <w:rsid w:val="00721C63"/>
    <w:rsid w:val="00722424"/>
    <w:rsid w:val="007231B7"/>
    <w:rsid w:val="00723F08"/>
    <w:rsid w:val="00724766"/>
    <w:rsid w:val="007247B3"/>
    <w:rsid w:val="00724D2D"/>
    <w:rsid w:val="00724EC3"/>
    <w:rsid w:val="0072626D"/>
    <w:rsid w:val="00726285"/>
    <w:rsid w:val="00726A96"/>
    <w:rsid w:val="0072707F"/>
    <w:rsid w:val="0072726F"/>
    <w:rsid w:val="007276BF"/>
    <w:rsid w:val="007276D1"/>
    <w:rsid w:val="00727D18"/>
    <w:rsid w:val="00727D4F"/>
    <w:rsid w:val="00730528"/>
    <w:rsid w:val="00730547"/>
    <w:rsid w:val="00730D53"/>
    <w:rsid w:val="00730DBA"/>
    <w:rsid w:val="007310D4"/>
    <w:rsid w:val="007319EF"/>
    <w:rsid w:val="00732446"/>
    <w:rsid w:val="00732E89"/>
    <w:rsid w:val="007334F7"/>
    <w:rsid w:val="00733D9B"/>
    <w:rsid w:val="00734D72"/>
    <w:rsid w:val="00734F14"/>
    <w:rsid w:val="00735007"/>
    <w:rsid w:val="00735B70"/>
    <w:rsid w:val="00735C1D"/>
    <w:rsid w:val="0073755B"/>
    <w:rsid w:val="00737DDB"/>
    <w:rsid w:val="00740CAD"/>
    <w:rsid w:val="00742663"/>
    <w:rsid w:val="00743089"/>
    <w:rsid w:val="00743471"/>
    <w:rsid w:val="00743A42"/>
    <w:rsid w:val="00743D53"/>
    <w:rsid w:val="00744E78"/>
    <w:rsid w:val="00747245"/>
    <w:rsid w:val="007472C9"/>
    <w:rsid w:val="00747A44"/>
    <w:rsid w:val="00753165"/>
    <w:rsid w:val="00753EB2"/>
    <w:rsid w:val="00754346"/>
    <w:rsid w:val="00755563"/>
    <w:rsid w:val="00755709"/>
    <w:rsid w:val="00755B84"/>
    <w:rsid w:val="00755E39"/>
    <w:rsid w:val="0075679E"/>
    <w:rsid w:val="00756D68"/>
    <w:rsid w:val="00756F31"/>
    <w:rsid w:val="00757C69"/>
    <w:rsid w:val="00757DBD"/>
    <w:rsid w:val="00757F38"/>
    <w:rsid w:val="00760694"/>
    <w:rsid w:val="00760936"/>
    <w:rsid w:val="007609E4"/>
    <w:rsid w:val="007612A8"/>
    <w:rsid w:val="00761438"/>
    <w:rsid w:val="00761CE7"/>
    <w:rsid w:val="00762D55"/>
    <w:rsid w:val="007637F8"/>
    <w:rsid w:val="00763B53"/>
    <w:rsid w:val="00763F6A"/>
    <w:rsid w:val="007640B8"/>
    <w:rsid w:val="00764A56"/>
    <w:rsid w:val="007657D7"/>
    <w:rsid w:val="00765C8A"/>
    <w:rsid w:val="00765FC2"/>
    <w:rsid w:val="007666B7"/>
    <w:rsid w:val="00766E81"/>
    <w:rsid w:val="00767710"/>
    <w:rsid w:val="00767A88"/>
    <w:rsid w:val="00770286"/>
    <w:rsid w:val="0077076C"/>
    <w:rsid w:val="00770A72"/>
    <w:rsid w:val="007719E0"/>
    <w:rsid w:val="00772982"/>
    <w:rsid w:val="0077298E"/>
    <w:rsid w:val="00772EB1"/>
    <w:rsid w:val="0077380E"/>
    <w:rsid w:val="00773890"/>
    <w:rsid w:val="0077403C"/>
    <w:rsid w:val="00774159"/>
    <w:rsid w:val="00774657"/>
    <w:rsid w:val="00774BA6"/>
    <w:rsid w:val="00774C0E"/>
    <w:rsid w:val="00774F55"/>
    <w:rsid w:val="0077518F"/>
    <w:rsid w:val="0078012C"/>
    <w:rsid w:val="00780B54"/>
    <w:rsid w:val="00781F57"/>
    <w:rsid w:val="00782180"/>
    <w:rsid w:val="00782AB0"/>
    <w:rsid w:val="00782D7A"/>
    <w:rsid w:val="00783C95"/>
    <w:rsid w:val="00784674"/>
    <w:rsid w:val="00784961"/>
    <w:rsid w:val="00785452"/>
    <w:rsid w:val="007856D3"/>
    <w:rsid w:val="00785CBC"/>
    <w:rsid w:val="0078644B"/>
    <w:rsid w:val="00786DE7"/>
    <w:rsid w:val="007873FF"/>
    <w:rsid w:val="00787734"/>
    <w:rsid w:val="00787984"/>
    <w:rsid w:val="00790AD8"/>
    <w:rsid w:val="00791507"/>
    <w:rsid w:val="00791E46"/>
    <w:rsid w:val="0079236A"/>
    <w:rsid w:val="0079264B"/>
    <w:rsid w:val="00792EFD"/>
    <w:rsid w:val="00794990"/>
    <w:rsid w:val="00795420"/>
    <w:rsid w:val="00795788"/>
    <w:rsid w:val="00796133"/>
    <w:rsid w:val="00796699"/>
    <w:rsid w:val="00796D53"/>
    <w:rsid w:val="00796F9E"/>
    <w:rsid w:val="00797469"/>
    <w:rsid w:val="00797973"/>
    <w:rsid w:val="007A0010"/>
    <w:rsid w:val="007A0E95"/>
    <w:rsid w:val="007A0FDB"/>
    <w:rsid w:val="007A2227"/>
    <w:rsid w:val="007A2E1B"/>
    <w:rsid w:val="007A4B6C"/>
    <w:rsid w:val="007A4C03"/>
    <w:rsid w:val="007A4FEB"/>
    <w:rsid w:val="007A518D"/>
    <w:rsid w:val="007A735A"/>
    <w:rsid w:val="007A7C97"/>
    <w:rsid w:val="007A7F91"/>
    <w:rsid w:val="007B0AD5"/>
    <w:rsid w:val="007B1100"/>
    <w:rsid w:val="007B13F5"/>
    <w:rsid w:val="007B16AE"/>
    <w:rsid w:val="007B1817"/>
    <w:rsid w:val="007B1C3F"/>
    <w:rsid w:val="007B27A8"/>
    <w:rsid w:val="007B320F"/>
    <w:rsid w:val="007B352C"/>
    <w:rsid w:val="007B44DA"/>
    <w:rsid w:val="007B4E9B"/>
    <w:rsid w:val="007B6AA9"/>
    <w:rsid w:val="007B7140"/>
    <w:rsid w:val="007B7240"/>
    <w:rsid w:val="007C0B1A"/>
    <w:rsid w:val="007C15E3"/>
    <w:rsid w:val="007C351A"/>
    <w:rsid w:val="007C3CD0"/>
    <w:rsid w:val="007C4272"/>
    <w:rsid w:val="007C47A6"/>
    <w:rsid w:val="007C4911"/>
    <w:rsid w:val="007C4B97"/>
    <w:rsid w:val="007C4FC7"/>
    <w:rsid w:val="007C56D8"/>
    <w:rsid w:val="007C67D8"/>
    <w:rsid w:val="007C6E37"/>
    <w:rsid w:val="007C7B20"/>
    <w:rsid w:val="007C7DB9"/>
    <w:rsid w:val="007D0734"/>
    <w:rsid w:val="007D0EB5"/>
    <w:rsid w:val="007D1D96"/>
    <w:rsid w:val="007D1F66"/>
    <w:rsid w:val="007D231D"/>
    <w:rsid w:val="007D2F93"/>
    <w:rsid w:val="007D427E"/>
    <w:rsid w:val="007D6A7B"/>
    <w:rsid w:val="007D70D8"/>
    <w:rsid w:val="007E08E3"/>
    <w:rsid w:val="007E0938"/>
    <w:rsid w:val="007E11DA"/>
    <w:rsid w:val="007E232B"/>
    <w:rsid w:val="007E345D"/>
    <w:rsid w:val="007E347C"/>
    <w:rsid w:val="007E3946"/>
    <w:rsid w:val="007E3AC9"/>
    <w:rsid w:val="007E4066"/>
    <w:rsid w:val="007E4596"/>
    <w:rsid w:val="007E45A0"/>
    <w:rsid w:val="007E4F31"/>
    <w:rsid w:val="007E5269"/>
    <w:rsid w:val="007E59C0"/>
    <w:rsid w:val="007E60F1"/>
    <w:rsid w:val="007E6174"/>
    <w:rsid w:val="007E658C"/>
    <w:rsid w:val="007E721C"/>
    <w:rsid w:val="007F003E"/>
    <w:rsid w:val="007F0204"/>
    <w:rsid w:val="007F0918"/>
    <w:rsid w:val="007F1291"/>
    <w:rsid w:val="007F12DE"/>
    <w:rsid w:val="007F1D89"/>
    <w:rsid w:val="007F1D90"/>
    <w:rsid w:val="007F2B46"/>
    <w:rsid w:val="007F3A98"/>
    <w:rsid w:val="007F4422"/>
    <w:rsid w:val="007F5A23"/>
    <w:rsid w:val="007F6713"/>
    <w:rsid w:val="007F67CF"/>
    <w:rsid w:val="007F783D"/>
    <w:rsid w:val="00802342"/>
    <w:rsid w:val="008025D0"/>
    <w:rsid w:val="0080285C"/>
    <w:rsid w:val="008033DA"/>
    <w:rsid w:val="008036B6"/>
    <w:rsid w:val="0080372C"/>
    <w:rsid w:val="00803B5D"/>
    <w:rsid w:val="008046E8"/>
    <w:rsid w:val="00804E8F"/>
    <w:rsid w:val="00805900"/>
    <w:rsid w:val="008060C2"/>
    <w:rsid w:val="008060D9"/>
    <w:rsid w:val="00806E95"/>
    <w:rsid w:val="0080747E"/>
    <w:rsid w:val="00807DFA"/>
    <w:rsid w:val="00810013"/>
    <w:rsid w:val="008101F5"/>
    <w:rsid w:val="00811AFE"/>
    <w:rsid w:val="00811F27"/>
    <w:rsid w:val="008120D8"/>
    <w:rsid w:val="008122C0"/>
    <w:rsid w:val="008128C5"/>
    <w:rsid w:val="00812A36"/>
    <w:rsid w:val="00812EF2"/>
    <w:rsid w:val="00813043"/>
    <w:rsid w:val="008134F8"/>
    <w:rsid w:val="00813E2E"/>
    <w:rsid w:val="008140F5"/>
    <w:rsid w:val="00815DB2"/>
    <w:rsid w:val="00816310"/>
    <w:rsid w:val="008170CD"/>
    <w:rsid w:val="008176A6"/>
    <w:rsid w:val="0082004E"/>
    <w:rsid w:val="00820448"/>
    <w:rsid w:val="008204EC"/>
    <w:rsid w:val="00822070"/>
    <w:rsid w:val="00822189"/>
    <w:rsid w:val="008223A6"/>
    <w:rsid w:val="00822ADA"/>
    <w:rsid w:val="008234BB"/>
    <w:rsid w:val="00824A70"/>
    <w:rsid w:val="0082557E"/>
    <w:rsid w:val="00826026"/>
    <w:rsid w:val="00826243"/>
    <w:rsid w:val="00826C7A"/>
    <w:rsid w:val="00827F9B"/>
    <w:rsid w:val="00830044"/>
    <w:rsid w:val="008301CD"/>
    <w:rsid w:val="0083027D"/>
    <w:rsid w:val="00830601"/>
    <w:rsid w:val="0083075F"/>
    <w:rsid w:val="00830931"/>
    <w:rsid w:val="00831ECE"/>
    <w:rsid w:val="0083251A"/>
    <w:rsid w:val="00834049"/>
    <w:rsid w:val="00834934"/>
    <w:rsid w:val="00834C1A"/>
    <w:rsid w:val="00834D76"/>
    <w:rsid w:val="008350FD"/>
    <w:rsid w:val="00835150"/>
    <w:rsid w:val="008352B8"/>
    <w:rsid w:val="00835E13"/>
    <w:rsid w:val="00837FAC"/>
    <w:rsid w:val="00840054"/>
    <w:rsid w:val="008409D1"/>
    <w:rsid w:val="00841155"/>
    <w:rsid w:val="00841347"/>
    <w:rsid w:val="00841C70"/>
    <w:rsid w:val="0084207F"/>
    <w:rsid w:val="008441A8"/>
    <w:rsid w:val="00845A0E"/>
    <w:rsid w:val="00845E98"/>
    <w:rsid w:val="00847410"/>
    <w:rsid w:val="00847A25"/>
    <w:rsid w:val="00847CAE"/>
    <w:rsid w:val="00847FF7"/>
    <w:rsid w:val="008514DC"/>
    <w:rsid w:val="008514F3"/>
    <w:rsid w:val="00851C53"/>
    <w:rsid w:val="008524D6"/>
    <w:rsid w:val="008535AA"/>
    <w:rsid w:val="0085390C"/>
    <w:rsid w:val="00853FC6"/>
    <w:rsid w:val="0085568F"/>
    <w:rsid w:val="0085646D"/>
    <w:rsid w:val="00856C58"/>
    <w:rsid w:val="008572AE"/>
    <w:rsid w:val="00857E34"/>
    <w:rsid w:val="00860957"/>
    <w:rsid w:val="00860EF9"/>
    <w:rsid w:val="00861282"/>
    <w:rsid w:val="00861F8A"/>
    <w:rsid w:val="00863B73"/>
    <w:rsid w:val="00863FAF"/>
    <w:rsid w:val="00864122"/>
    <w:rsid w:val="008646AF"/>
    <w:rsid w:val="00864BD6"/>
    <w:rsid w:val="008650D6"/>
    <w:rsid w:val="008652FE"/>
    <w:rsid w:val="00866698"/>
    <w:rsid w:val="0086738D"/>
    <w:rsid w:val="00867DB0"/>
    <w:rsid w:val="00867FA5"/>
    <w:rsid w:val="0087042A"/>
    <w:rsid w:val="00871A00"/>
    <w:rsid w:val="00871C28"/>
    <w:rsid w:val="008728DB"/>
    <w:rsid w:val="0087315B"/>
    <w:rsid w:val="008740A7"/>
    <w:rsid w:val="00874862"/>
    <w:rsid w:val="00875E9B"/>
    <w:rsid w:val="008761AF"/>
    <w:rsid w:val="0087682C"/>
    <w:rsid w:val="008769C8"/>
    <w:rsid w:val="00876EF8"/>
    <w:rsid w:val="00877233"/>
    <w:rsid w:val="008772B9"/>
    <w:rsid w:val="00877828"/>
    <w:rsid w:val="00877D06"/>
    <w:rsid w:val="00880214"/>
    <w:rsid w:val="0088125B"/>
    <w:rsid w:val="008815F7"/>
    <w:rsid w:val="00882386"/>
    <w:rsid w:val="00882893"/>
    <w:rsid w:val="00882F38"/>
    <w:rsid w:val="0088349A"/>
    <w:rsid w:val="00883678"/>
    <w:rsid w:val="00883ED2"/>
    <w:rsid w:val="008849C8"/>
    <w:rsid w:val="008864F5"/>
    <w:rsid w:val="00886AEC"/>
    <w:rsid w:val="00886BB9"/>
    <w:rsid w:val="00886C06"/>
    <w:rsid w:val="00886E27"/>
    <w:rsid w:val="0088702F"/>
    <w:rsid w:val="00887181"/>
    <w:rsid w:val="00887CF0"/>
    <w:rsid w:val="008921BC"/>
    <w:rsid w:val="008926D5"/>
    <w:rsid w:val="0089397B"/>
    <w:rsid w:val="00893D40"/>
    <w:rsid w:val="0089546C"/>
    <w:rsid w:val="008958E4"/>
    <w:rsid w:val="00895F78"/>
    <w:rsid w:val="008966F7"/>
    <w:rsid w:val="0089760C"/>
    <w:rsid w:val="00897E3D"/>
    <w:rsid w:val="00897F0E"/>
    <w:rsid w:val="00897F14"/>
    <w:rsid w:val="008A05A2"/>
    <w:rsid w:val="008A12CB"/>
    <w:rsid w:val="008A1351"/>
    <w:rsid w:val="008A15DC"/>
    <w:rsid w:val="008A181C"/>
    <w:rsid w:val="008A2223"/>
    <w:rsid w:val="008A2604"/>
    <w:rsid w:val="008A3064"/>
    <w:rsid w:val="008A30FA"/>
    <w:rsid w:val="008A32E3"/>
    <w:rsid w:val="008A37D5"/>
    <w:rsid w:val="008A3A6A"/>
    <w:rsid w:val="008A40C8"/>
    <w:rsid w:val="008A4B64"/>
    <w:rsid w:val="008A5A1E"/>
    <w:rsid w:val="008A5D61"/>
    <w:rsid w:val="008A68DB"/>
    <w:rsid w:val="008B10A2"/>
    <w:rsid w:val="008B1151"/>
    <w:rsid w:val="008B17A6"/>
    <w:rsid w:val="008B2730"/>
    <w:rsid w:val="008B2F97"/>
    <w:rsid w:val="008B3125"/>
    <w:rsid w:val="008B3F63"/>
    <w:rsid w:val="008B46A9"/>
    <w:rsid w:val="008B4F23"/>
    <w:rsid w:val="008B5717"/>
    <w:rsid w:val="008B60FF"/>
    <w:rsid w:val="008B6735"/>
    <w:rsid w:val="008B7DC2"/>
    <w:rsid w:val="008C03A9"/>
    <w:rsid w:val="008C0691"/>
    <w:rsid w:val="008C137E"/>
    <w:rsid w:val="008C33BA"/>
    <w:rsid w:val="008C369A"/>
    <w:rsid w:val="008C3747"/>
    <w:rsid w:val="008C3BE5"/>
    <w:rsid w:val="008C40E1"/>
    <w:rsid w:val="008C4805"/>
    <w:rsid w:val="008C55A7"/>
    <w:rsid w:val="008C6C5F"/>
    <w:rsid w:val="008C6DB8"/>
    <w:rsid w:val="008C7048"/>
    <w:rsid w:val="008C7267"/>
    <w:rsid w:val="008D078D"/>
    <w:rsid w:val="008D0DA3"/>
    <w:rsid w:val="008D153E"/>
    <w:rsid w:val="008D29FD"/>
    <w:rsid w:val="008D3151"/>
    <w:rsid w:val="008D4E7C"/>
    <w:rsid w:val="008D5742"/>
    <w:rsid w:val="008D5B5E"/>
    <w:rsid w:val="008D5F04"/>
    <w:rsid w:val="008D7915"/>
    <w:rsid w:val="008D797E"/>
    <w:rsid w:val="008D79E3"/>
    <w:rsid w:val="008E0DE1"/>
    <w:rsid w:val="008E1511"/>
    <w:rsid w:val="008E1693"/>
    <w:rsid w:val="008E1708"/>
    <w:rsid w:val="008E18A7"/>
    <w:rsid w:val="008E1AC5"/>
    <w:rsid w:val="008E231D"/>
    <w:rsid w:val="008E385F"/>
    <w:rsid w:val="008E3A44"/>
    <w:rsid w:val="008E41FB"/>
    <w:rsid w:val="008E41FC"/>
    <w:rsid w:val="008E4ECF"/>
    <w:rsid w:val="008E5076"/>
    <w:rsid w:val="008E5704"/>
    <w:rsid w:val="008E6359"/>
    <w:rsid w:val="008E68F9"/>
    <w:rsid w:val="008E7189"/>
    <w:rsid w:val="008E73A6"/>
    <w:rsid w:val="008E7B90"/>
    <w:rsid w:val="008F10AE"/>
    <w:rsid w:val="008F11DF"/>
    <w:rsid w:val="008F1306"/>
    <w:rsid w:val="008F14D6"/>
    <w:rsid w:val="008F154A"/>
    <w:rsid w:val="008F1E1E"/>
    <w:rsid w:val="008F2167"/>
    <w:rsid w:val="008F31A6"/>
    <w:rsid w:val="008F4270"/>
    <w:rsid w:val="008F59B1"/>
    <w:rsid w:val="008F5F32"/>
    <w:rsid w:val="008F6750"/>
    <w:rsid w:val="008F67B6"/>
    <w:rsid w:val="008F6B27"/>
    <w:rsid w:val="00900CA9"/>
    <w:rsid w:val="00900DEF"/>
    <w:rsid w:val="00902489"/>
    <w:rsid w:val="00902C00"/>
    <w:rsid w:val="0090349B"/>
    <w:rsid w:val="00904C89"/>
    <w:rsid w:val="009051D7"/>
    <w:rsid w:val="00905554"/>
    <w:rsid w:val="00905BB8"/>
    <w:rsid w:val="00905FDD"/>
    <w:rsid w:val="00906629"/>
    <w:rsid w:val="00906B12"/>
    <w:rsid w:val="00907256"/>
    <w:rsid w:val="009073E6"/>
    <w:rsid w:val="00907496"/>
    <w:rsid w:val="00907C23"/>
    <w:rsid w:val="00910047"/>
    <w:rsid w:val="0091176F"/>
    <w:rsid w:val="009121E8"/>
    <w:rsid w:val="00912365"/>
    <w:rsid w:val="00912691"/>
    <w:rsid w:val="00912C95"/>
    <w:rsid w:val="009137F7"/>
    <w:rsid w:val="00914F10"/>
    <w:rsid w:val="00915199"/>
    <w:rsid w:val="00915554"/>
    <w:rsid w:val="00915B99"/>
    <w:rsid w:val="009168C2"/>
    <w:rsid w:val="00916DA1"/>
    <w:rsid w:val="00916FCE"/>
    <w:rsid w:val="00917039"/>
    <w:rsid w:val="0091786D"/>
    <w:rsid w:val="00917C93"/>
    <w:rsid w:val="00917D3D"/>
    <w:rsid w:val="00917D6B"/>
    <w:rsid w:val="00917E72"/>
    <w:rsid w:val="00920C82"/>
    <w:rsid w:val="009213E7"/>
    <w:rsid w:val="00921C84"/>
    <w:rsid w:val="0092226F"/>
    <w:rsid w:val="00922F34"/>
    <w:rsid w:val="00923DD0"/>
    <w:rsid w:val="0092429E"/>
    <w:rsid w:val="009242BD"/>
    <w:rsid w:val="00924A5E"/>
    <w:rsid w:val="00925301"/>
    <w:rsid w:val="00926CA3"/>
    <w:rsid w:val="00927505"/>
    <w:rsid w:val="00927C9A"/>
    <w:rsid w:val="009302C2"/>
    <w:rsid w:val="009306BB"/>
    <w:rsid w:val="00930AA8"/>
    <w:rsid w:val="00931488"/>
    <w:rsid w:val="009320D2"/>
    <w:rsid w:val="0093237C"/>
    <w:rsid w:val="00933A85"/>
    <w:rsid w:val="009356B8"/>
    <w:rsid w:val="00936022"/>
    <w:rsid w:val="00936541"/>
    <w:rsid w:val="00936F7C"/>
    <w:rsid w:val="0094018F"/>
    <w:rsid w:val="009412BC"/>
    <w:rsid w:val="00941543"/>
    <w:rsid w:val="009419FA"/>
    <w:rsid w:val="00941F71"/>
    <w:rsid w:val="00942429"/>
    <w:rsid w:val="009425C4"/>
    <w:rsid w:val="00946368"/>
    <w:rsid w:val="009466AE"/>
    <w:rsid w:val="00947005"/>
    <w:rsid w:val="00950425"/>
    <w:rsid w:val="00950603"/>
    <w:rsid w:val="00950D02"/>
    <w:rsid w:val="00951EAC"/>
    <w:rsid w:val="00951FDC"/>
    <w:rsid w:val="00952F5E"/>
    <w:rsid w:val="009530DA"/>
    <w:rsid w:val="009533DA"/>
    <w:rsid w:val="00953CB8"/>
    <w:rsid w:val="00955424"/>
    <w:rsid w:val="00955525"/>
    <w:rsid w:val="00955C56"/>
    <w:rsid w:val="00955F75"/>
    <w:rsid w:val="00956882"/>
    <w:rsid w:val="00961183"/>
    <w:rsid w:val="00962F38"/>
    <w:rsid w:val="0096317C"/>
    <w:rsid w:val="009641CD"/>
    <w:rsid w:val="00965995"/>
    <w:rsid w:val="00966E21"/>
    <w:rsid w:val="0096778E"/>
    <w:rsid w:val="009678A2"/>
    <w:rsid w:val="00970079"/>
    <w:rsid w:val="00970435"/>
    <w:rsid w:val="00970CC6"/>
    <w:rsid w:val="00970D6A"/>
    <w:rsid w:val="0097181F"/>
    <w:rsid w:val="00971E5D"/>
    <w:rsid w:val="00972225"/>
    <w:rsid w:val="009725DB"/>
    <w:rsid w:val="00972AFA"/>
    <w:rsid w:val="009739B4"/>
    <w:rsid w:val="00974FE0"/>
    <w:rsid w:val="0097535F"/>
    <w:rsid w:val="00976BF2"/>
    <w:rsid w:val="00976F07"/>
    <w:rsid w:val="00977326"/>
    <w:rsid w:val="0097789A"/>
    <w:rsid w:val="009778D1"/>
    <w:rsid w:val="009804FB"/>
    <w:rsid w:val="0098052C"/>
    <w:rsid w:val="00980717"/>
    <w:rsid w:val="00981443"/>
    <w:rsid w:val="0098250E"/>
    <w:rsid w:val="009826DD"/>
    <w:rsid w:val="009829C0"/>
    <w:rsid w:val="00982B88"/>
    <w:rsid w:val="00983E13"/>
    <w:rsid w:val="00984A29"/>
    <w:rsid w:val="00984E60"/>
    <w:rsid w:val="0098526C"/>
    <w:rsid w:val="00990379"/>
    <w:rsid w:val="0099082C"/>
    <w:rsid w:val="00990A64"/>
    <w:rsid w:val="00990D2B"/>
    <w:rsid w:val="00990E2A"/>
    <w:rsid w:val="009921F7"/>
    <w:rsid w:val="009926BE"/>
    <w:rsid w:val="00992DF3"/>
    <w:rsid w:val="00992E63"/>
    <w:rsid w:val="00993199"/>
    <w:rsid w:val="00993266"/>
    <w:rsid w:val="0099326D"/>
    <w:rsid w:val="00995100"/>
    <w:rsid w:val="00995638"/>
    <w:rsid w:val="0099614E"/>
    <w:rsid w:val="009A05D3"/>
    <w:rsid w:val="009A080C"/>
    <w:rsid w:val="009A22CB"/>
    <w:rsid w:val="009A2399"/>
    <w:rsid w:val="009A24EB"/>
    <w:rsid w:val="009A2869"/>
    <w:rsid w:val="009A28CD"/>
    <w:rsid w:val="009A31AA"/>
    <w:rsid w:val="009A389F"/>
    <w:rsid w:val="009A5649"/>
    <w:rsid w:val="009A5FBB"/>
    <w:rsid w:val="009A74F3"/>
    <w:rsid w:val="009B0F1F"/>
    <w:rsid w:val="009B1AC5"/>
    <w:rsid w:val="009B2443"/>
    <w:rsid w:val="009B2778"/>
    <w:rsid w:val="009B280D"/>
    <w:rsid w:val="009B5954"/>
    <w:rsid w:val="009B5E7C"/>
    <w:rsid w:val="009B61FB"/>
    <w:rsid w:val="009B7842"/>
    <w:rsid w:val="009C064A"/>
    <w:rsid w:val="009C0CC1"/>
    <w:rsid w:val="009C0E09"/>
    <w:rsid w:val="009C0F39"/>
    <w:rsid w:val="009C18BF"/>
    <w:rsid w:val="009C2139"/>
    <w:rsid w:val="009C2608"/>
    <w:rsid w:val="009C2679"/>
    <w:rsid w:val="009C3777"/>
    <w:rsid w:val="009C3A00"/>
    <w:rsid w:val="009C3B67"/>
    <w:rsid w:val="009C4E46"/>
    <w:rsid w:val="009C5A5A"/>
    <w:rsid w:val="009C5D64"/>
    <w:rsid w:val="009C5F3B"/>
    <w:rsid w:val="009C60F9"/>
    <w:rsid w:val="009C6ACB"/>
    <w:rsid w:val="009C7B81"/>
    <w:rsid w:val="009D03BE"/>
    <w:rsid w:val="009D0F6D"/>
    <w:rsid w:val="009D10C0"/>
    <w:rsid w:val="009D1816"/>
    <w:rsid w:val="009D1F86"/>
    <w:rsid w:val="009D2387"/>
    <w:rsid w:val="009D2438"/>
    <w:rsid w:val="009D281D"/>
    <w:rsid w:val="009D2DDC"/>
    <w:rsid w:val="009D3221"/>
    <w:rsid w:val="009D34E1"/>
    <w:rsid w:val="009D3E47"/>
    <w:rsid w:val="009D47F0"/>
    <w:rsid w:val="009D5BFD"/>
    <w:rsid w:val="009D63C9"/>
    <w:rsid w:val="009D7A6F"/>
    <w:rsid w:val="009E1262"/>
    <w:rsid w:val="009E1354"/>
    <w:rsid w:val="009E1CDD"/>
    <w:rsid w:val="009E201D"/>
    <w:rsid w:val="009E2427"/>
    <w:rsid w:val="009E288F"/>
    <w:rsid w:val="009E4443"/>
    <w:rsid w:val="009E49D9"/>
    <w:rsid w:val="009E5DFA"/>
    <w:rsid w:val="009E65BB"/>
    <w:rsid w:val="009E777E"/>
    <w:rsid w:val="009E7BBD"/>
    <w:rsid w:val="009F0396"/>
    <w:rsid w:val="009F04C2"/>
    <w:rsid w:val="009F0D97"/>
    <w:rsid w:val="009F0E45"/>
    <w:rsid w:val="009F16B0"/>
    <w:rsid w:val="009F1ECA"/>
    <w:rsid w:val="009F354E"/>
    <w:rsid w:val="009F45B8"/>
    <w:rsid w:val="009F4F75"/>
    <w:rsid w:val="009F58B4"/>
    <w:rsid w:val="009F6112"/>
    <w:rsid w:val="00A004EE"/>
    <w:rsid w:val="00A00D03"/>
    <w:rsid w:val="00A01920"/>
    <w:rsid w:val="00A01E50"/>
    <w:rsid w:val="00A01E5E"/>
    <w:rsid w:val="00A0206D"/>
    <w:rsid w:val="00A02A9A"/>
    <w:rsid w:val="00A03308"/>
    <w:rsid w:val="00A04252"/>
    <w:rsid w:val="00A057AD"/>
    <w:rsid w:val="00A06305"/>
    <w:rsid w:val="00A0647A"/>
    <w:rsid w:val="00A06C2A"/>
    <w:rsid w:val="00A102EA"/>
    <w:rsid w:val="00A11BF8"/>
    <w:rsid w:val="00A11CC0"/>
    <w:rsid w:val="00A134D7"/>
    <w:rsid w:val="00A15E33"/>
    <w:rsid w:val="00A16E78"/>
    <w:rsid w:val="00A17037"/>
    <w:rsid w:val="00A171C6"/>
    <w:rsid w:val="00A17854"/>
    <w:rsid w:val="00A201E9"/>
    <w:rsid w:val="00A203CF"/>
    <w:rsid w:val="00A203E7"/>
    <w:rsid w:val="00A20902"/>
    <w:rsid w:val="00A2195F"/>
    <w:rsid w:val="00A22AD3"/>
    <w:rsid w:val="00A23863"/>
    <w:rsid w:val="00A23B98"/>
    <w:rsid w:val="00A23CBE"/>
    <w:rsid w:val="00A2467E"/>
    <w:rsid w:val="00A24C91"/>
    <w:rsid w:val="00A24F0D"/>
    <w:rsid w:val="00A25AE5"/>
    <w:rsid w:val="00A25E24"/>
    <w:rsid w:val="00A26CFD"/>
    <w:rsid w:val="00A30216"/>
    <w:rsid w:val="00A304A2"/>
    <w:rsid w:val="00A30A85"/>
    <w:rsid w:val="00A30B47"/>
    <w:rsid w:val="00A30C97"/>
    <w:rsid w:val="00A30F9E"/>
    <w:rsid w:val="00A319CF"/>
    <w:rsid w:val="00A3204B"/>
    <w:rsid w:val="00A32705"/>
    <w:rsid w:val="00A32D91"/>
    <w:rsid w:val="00A3383C"/>
    <w:rsid w:val="00A34182"/>
    <w:rsid w:val="00A3426C"/>
    <w:rsid w:val="00A342ED"/>
    <w:rsid w:val="00A356DC"/>
    <w:rsid w:val="00A379D0"/>
    <w:rsid w:val="00A405FA"/>
    <w:rsid w:val="00A40939"/>
    <w:rsid w:val="00A411E7"/>
    <w:rsid w:val="00A42170"/>
    <w:rsid w:val="00A4306E"/>
    <w:rsid w:val="00A43931"/>
    <w:rsid w:val="00A448BC"/>
    <w:rsid w:val="00A45109"/>
    <w:rsid w:val="00A4577A"/>
    <w:rsid w:val="00A459DB"/>
    <w:rsid w:val="00A46015"/>
    <w:rsid w:val="00A4679B"/>
    <w:rsid w:val="00A46EEA"/>
    <w:rsid w:val="00A47938"/>
    <w:rsid w:val="00A50161"/>
    <w:rsid w:val="00A50518"/>
    <w:rsid w:val="00A50F5C"/>
    <w:rsid w:val="00A51B36"/>
    <w:rsid w:val="00A51D62"/>
    <w:rsid w:val="00A51DE0"/>
    <w:rsid w:val="00A523BD"/>
    <w:rsid w:val="00A52517"/>
    <w:rsid w:val="00A5328A"/>
    <w:rsid w:val="00A5340C"/>
    <w:rsid w:val="00A53CE4"/>
    <w:rsid w:val="00A542B9"/>
    <w:rsid w:val="00A54950"/>
    <w:rsid w:val="00A56668"/>
    <w:rsid w:val="00A569D8"/>
    <w:rsid w:val="00A5798B"/>
    <w:rsid w:val="00A60312"/>
    <w:rsid w:val="00A604AF"/>
    <w:rsid w:val="00A621C5"/>
    <w:rsid w:val="00A63033"/>
    <w:rsid w:val="00A6375F"/>
    <w:rsid w:val="00A63901"/>
    <w:rsid w:val="00A639B8"/>
    <w:rsid w:val="00A63EC3"/>
    <w:rsid w:val="00A64190"/>
    <w:rsid w:val="00A64588"/>
    <w:rsid w:val="00A64BC4"/>
    <w:rsid w:val="00A64C3A"/>
    <w:rsid w:val="00A65140"/>
    <w:rsid w:val="00A65154"/>
    <w:rsid w:val="00A654F9"/>
    <w:rsid w:val="00A65E04"/>
    <w:rsid w:val="00A67028"/>
    <w:rsid w:val="00A67895"/>
    <w:rsid w:val="00A7021E"/>
    <w:rsid w:val="00A708BE"/>
    <w:rsid w:val="00A70B18"/>
    <w:rsid w:val="00A717F2"/>
    <w:rsid w:val="00A7182D"/>
    <w:rsid w:val="00A71D0B"/>
    <w:rsid w:val="00A729BF"/>
    <w:rsid w:val="00A74F9E"/>
    <w:rsid w:val="00A750F8"/>
    <w:rsid w:val="00A75656"/>
    <w:rsid w:val="00A76543"/>
    <w:rsid w:val="00A7758C"/>
    <w:rsid w:val="00A77D85"/>
    <w:rsid w:val="00A826E4"/>
    <w:rsid w:val="00A82B1E"/>
    <w:rsid w:val="00A8328E"/>
    <w:rsid w:val="00A83B9C"/>
    <w:rsid w:val="00A84288"/>
    <w:rsid w:val="00A8446A"/>
    <w:rsid w:val="00A85A02"/>
    <w:rsid w:val="00A85E27"/>
    <w:rsid w:val="00A86614"/>
    <w:rsid w:val="00A876F6"/>
    <w:rsid w:val="00A87824"/>
    <w:rsid w:val="00A9091F"/>
    <w:rsid w:val="00A91638"/>
    <w:rsid w:val="00A917C4"/>
    <w:rsid w:val="00A93E8D"/>
    <w:rsid w:val="00A93FBD"/>
    <w:rsid w:val="00A9402A"/>
    <w:rsid w:val="00A95572"/>
    <w:rsid w:val="00A9582D"/>
    <w:rsid w:val="00A97160"/>
    <w:rsid w:val="00A97367"/>
    <w:rsid w:val="00A97763"/>
    <w:rsid w:val="00A97A2E"/>
    <w:rsid w:val="00A97DE4"/>
    <w:rsid w:val="00A97E17"/>
    <w:rsid w:val="00AA00E7"/>
    <w:rsid w:val="00AA0115"/>
    <w:rsid w:val="00AA0183"/>
    <w:rsid w:val="00AA2209"/>
    <w:rsid w:val="00AA26DB"/>
    <w:rsid w:val="00AA2F90"/>
    <w:rsid w:val="00AA3986"/>
    <w:rsid w:val="00AA39BA"/>
    <w:rsid w:val="00AA3D9A"/>
    <w:rsid w:val="00AA4660"/>
    <w:rsid w:val="00AA4673"/>
    <w:rsid w:val="00AA583E"/>
    <w:rsid w:val="00AA5EC9"/>
    <w:rsid w:val="00AA7156"/>
    <w:rsid w:val="00AA7394"/>
    <w:rsid w:val="00AA765D"/>
    <w:rsid w:val="00AB018B"/>
    <w:rsid w:val="00AB0190"/>
    <w:rsid w:val="00AB0271"/>
    <w:rsid w:val="00AB0CE4"/>
    <w:rsid w:val="00AB0D59"/>
    <w:rsid w:val="00AB14B0"/>
    <w:rsid w:val="00AB1A93"/>
    <w:rsid w:val="00AB1C25"/>
    <w:rsid w:val="00AB2317"/>
    <w:rsid w:val="00AB2792"/>
    <w:rsid w:val="00AB3303"/>
    <w:rsid w:val="00AB3F94"/>
    <w:rsid w:val="00AB4520"/>
    <w:rsid w:val="00AB49F1"/>
    <w:rsid w:val="00AB4A74"/>
    <w:rsid w:val="00AB540F"/>
    <w:rsid w:val="00AB731D"/>
    <w:rsid w:val="00AC0192"/>
    <w:rsid w:val="00AC0BF0"/>
    <w:rsid w:val="00AC1669"/>
    <w:rsid w:val="00AC1C96"/>
    <w:rsid w:val="00AC1E66"/>
    <w:rsid w:val="00AC24B5"/>
    <w:rsid w:val="00AC28E1"/>
    <w:rsid w:val="00AC2BDA"/>
    <w:rsid w:val="00AC2FBD"/>
    <w:rsid w:val="00AC3798"/>
    <w:rsid w:val="00AC4C13"/>
    <w:rsid w:val="00AC4CDC"/>
    <w:rsid w:val="00AC50A9"/>
    <w:rsid w:val="00AC5675"/>
    <w:rsid w:val="00AC591A"/>
    <w:rsid w:val="00AC5D56"/>
    <w:rsid w:val="00AC6C3F"/>
    <w:rsid w:val="00AC7313"/>
    <w:rsid w:val="00AC7678"/>
    <w:rsid w:val="00AC794D"/>
    <w:rsid w:val="00AD03CF"/>
    <w:rsid w:val="00AD0545"/>
    <w:rsid w:val="00AD1137"/>
    <w:rsid w:val="00AD25DC"/>
    <w:rsid w:val="00AD2AE2"/>
    <w:rsid w:val="00AD2C3D"/>
    <w:rsid w:val="00AD2EEB"/>
    <w:rsid w:val="00AD3219"/>
    <w:rsid w:val="00AD3854"/>
    <w:rsid w:val="00AD44A1"/>
    <w:rsid w:val="00AD4D88"/>
    <w:rsid w:val="00AD68C5"/>
    <w:rsid w:val="00AD6FE2"/>
    <w:rsid w:val="00AD7081"/>
    <w:rsid w:val="00AD7EC2"/>
    <w:rsid w:val="00AD7EFA"/>
    <w:rsid w:val="00AE0C54"/>
    <w:rsid w:val="00AE1309"/>
    <w:rsid w:val="00AE17B4"/>
    <w:rsid w:val="00AE25A4"/>
    <w:rsid w:val="00AE27B7"/>
    <w:rsid w:val="00AE2BEA"/>
    <w:rsid w:val="00AE2CA1"/>
    <w:rsid w:val="00AE2DD7"/>
    <w:rsid w:val="00AE2E7D"/>
    <w:rsid w:val="00AE312F"/>
    <w:rsid w:val="00AE3700"/>
    <w:rsid w:val="00AE3FF0"/>
    <w:rsid w:val="00AE6060"/>
    <w:rsid w:val="00AE6DAB"/>
    <w:rsid w:val="00AE6FB1"/>
    <w:rsid w:val="00AE7428"/>
    <w:rsid w:val="00AE7A37"/>
    <w:rsid w:val="00AE7D01"/>
    <w:rsid w:val="00AF0282"/>
    <w:rsid w:val="00AF031B"/>
    <w:rsid w:val="00AF2B7E"/>
    <w:rsid w:val="00AF32D5"/>
    <w:rsid w:val="00AF357A"/>
    <w:rsid w:val="00AF42A0"/>
    <w:rsid w:val="00AF4BF0"/>
    <w:rsid w:val="00AF4EEE"/>
    <w:rsid w:val="00AF4F80"/>
    <w:rsid w:val="00AF61A8"/>
    <w:rsid w:val="00AF7122"/>
    <w:rsid w:val="00AF721E"/>
    <w:rsid w:val="00AF737F"/>
    <w:rsid w:val="00B00A34"/>
    <w:rsid w:val="00B00BDA"/>
    <w:rsid w:val="00B0245E"/>
    <w:rsid w:val="00B02467"/>
    <w:rsid w:val="00B0291B"/>
    <w:rsid w:val="00B02BDF"/>
    <w:rsid w:val="00B039D6"/>
    <w:rsid w:val="00B03A3D"/>
    <w:rsid w:val="00B03BBE"/>
    <w:rsid w:val="00B04176"/>
    <w:rsid w:val="00B042F2"/>
    <w:rsid w:val="00B04307"/>
    <w:rsid w:val="00B04559"/>
    <w:rsid w:val="00B04643"/>
    <w:rsid w:val="00B04D2D"/>
    <w:rsid w:val="00B04FE5"/>
    <w:rsid w:val="00B05294"/>
    <w:rsid w:val="00B056D6"/>
    <w:rsid w:val="00B06406"/>
    <w:rsid w:val="00B064E6"/>
    <w:rsid w:val="00B06A89"/>
    <w:rsid w:val="00B06BF3"/>
    <w:rsid w:val="00B078C0"/>
    <w:rsid w:val="00B105B8"/>
    <w:rsid w:val="00B11A9A"/>
    <w:rsid w:val="00B11AE4"/>
    <w:rsid w:val="00B11C22"/>
    <w:rsid w:val="00B11C43"/>
    <w:rsid w:val="00B1317E"/>
    <w:rsid w:val="00B13A04"/>
    <w:rsid w:val="00B140BB"/>
    <w:rsid w:val="00B1414F"/>
    <w:rsid w:val="00B159FD"/>
    <w:rsid w:val="00B166F6"/>
    <w:rsid w:val="00B1694F"/>
    <w:rsid w:val="00B16F0C"/>
    <w:rsid w:val="00B17C51"/>
    <w:rsid w:val="00B21226"/>
    <w:rsid w:val="00B213FE"/>
    <w:rsid w:val="00B22B56"/>
    <w:rsid w:val="00B22E75"/>
    <w:rsid w:val="00B23251"/>
    <w:rsid w:val="00B233E7"/>
    <w:rsid w:val="00B23709"/>
    <w:rsid w:val="00B23BC8"/>
    <w:rsid w:val="00B23C80"/>
    <w:rsid w:val="00B24FDB"/>
    <w:rsid w:val="00B257E8"/>
    <w:rsid w:val="00B25CF8"/>
    <w:rsid w:val="00B262DB"/>
    <w:rsid w:val="00B307AA"/>
    <w:rsid w:val="00B310DE"/>
    <w:rsid w:val="00B3170D"/>
    <w:rsid w:val="00B324F8"/>
    <w:rsid w:val="00B32CEF"/>
    <w:rsid w:val="00B330EB"/>
    <w:rsid w:val="00B33BE2"/>
    <w:rsid w:val="00B33C0B"/>
    <w:rsid w:val="00B33C49"/>
    <w:rsid w:val="00B34BAB"/>
    <w:rsid w:val="00B35B17"/>
    <w:rsid w:val="00B36433"/>
    <w:rsid w:val="00B36913"/>
    <w:rsid w:val="00B36BB9"/>
    <w:rsid w:val="00B4194C"/>
    <w:rsid w:val="00B42E7F"/>
    <w:rsid w:val="00B43A40"/>
    <w:rsid w:val="00B44563"/>
    <w:rsid w:val="00B44A42"/>
    <w:rsid w:val="00B45D1C"/>
    <w:rsid w:val="00B466F4"/>
    <w:rsid w:val="00B46CFA"/>
    <w:rsid w:val="00B47740"/>
    <w:rsid w:val="00B5110B"/>
    <w:rsid w:val="00B51FD7"/>
    <w:rsid w:val="00B527B2"/>
    <w:rsid w:val="00B53349"/>
    <w:rsid w:val="00B53564"/>
    <w:rsid w:val="00B537C5"/>
    <w:rsid w:val="00B5458D"/>
    <w:rsid w:val="00B553E6"/>
    <w:rsid w:val="00B55555"/>
    <w:rsid w:val="00B55BDF"/>
    <w:rsid w:val="00B55E0C"/>
    <w:rsid w:val="00B5611D"/>
    <w:rsid w:val="00B56159"/>
    <w:rsid w:val="00B5651E"/>
    <w:rsid w:val="00B56B66"/>
    <w:rsid w:val="00B60028"/>
    <w:rsid w:val="00B601D9"/>
    <w:rsid w:val="00B60489"/>
    <w:rsid w:val="00B604B4"/>
    <w:rsid w:val="00B60604"/>
    <w:rsid w:val="00B609A6"/>
    <w:rsid w:val="00B61430"/>
    <w:rsid w:val="00B61672"/>
    <w:rsid w:val="00B61946"/>
    <w:rsid w:val="00B61F60"/>
    <w:rsid w:val="00B620C9"/>
    <w:rsid w:val="00B62163"/>
    <w:rsid w:val="00B6241E"/>
    <w:rsid w:val="00B634E0"/>
    <w:rsid w:val="00B636D9"/>
    <w:rsid w:val="00B64256"/>
    <w:rsid w:val="00B6444E"/>
    <w:rsid w:val="00B659DF"/>
    <w:rsid w:val="00B6644F"/>
    <w:rsid w:val="00B6762A"/>
    <w:rsid w:val="00B70505"/>
    <w:rsid w:val="00B70771"/>
    <w:rsid w:val="00B70785"/>
    <w:rsid w:val="00B71209"/>
    <w:rsid w:val="00B72E64"/>
    <w:rsid w:val="00B73213"/>
    <w:rsid w:val="00B735E9"/>
    <w:rsid w:val="00B73710"/>
    <w:rsid w:val="00B73940"/>
    <w:rsid w:val="00B7435E"/>
    <w:rsid w:val="00B74D47"/>
    <w:rsid w:val="00B75115"/>
    <w:rsid w:val="00B76837"/>
    <w:rsid w:val="00B77B13"/>
    <w:rsid w:val="00B805D6"/>
    <w:rsid w:val="00B80AB3"/>
    <w:rsid w:val="00B80EC3"/>
    <w:rsid w:val="00B8201C"/>
    <w:rsid w:val="00B82ECD"/>
    <w:rsid w:val="00B83BF6"/>
    <w:rsid w:val="00B840A7"/>
    <w:rsid w:val="00B84311"/>
    <w:rsid w:val="00B8439F"/>
    <w:rsid w:val="00B84ACF"/>
    <w:rsid w:val="00B84DDC"/>
    <w:rsid w:val="00B856AC"/>
    <w:rsid w:val="00B86C1A"/>
    <w:rsid w:val="00B87785"/>
    <w:rsid w:val="00B90785"/>
    <w:rsid w:val="00B915AD"/>
    <w:rsid w:val="00B927F0"/>
    <w:rsid w:val="00B92FC9"/>
    <w:rsid w:val="00B936FA"/>
    <w:rsid w:val="00B938A8"/>
    <w:rsid w:val="00B94B5D"/>
    <w:rsid w:val="00B94D12"/>
    <w:rsid w:val="00B9522A"/>
    <w:rsid w:val="00B954AE"/>
    <w:rsid w:val="00B963E7"/>
    <w:rsid w:val="00B96673"/>
    <w:rsid w:val="00B96EB0"/>
    <w:rsid w:val="00B970A3"/>
    <w:rsid w:val="00B97437"/>
    <w:rsid w:val="00B9797F"/>
    <w:rsid w:val="00BA0AF5"/>
    <w:rsid w:val="00BA0B4C"/>
    <w:rsid w:val="00BA0C77"/>
    <w:rsid w:val="00BA0D05"/>
    <w:rsid w:val="00BA1FB5"/>
    <w:rsid w:val="00BA225A"/>
    <w:rsid w:val="00BA2F7C"/>
    <w:rsid w:val="00BA3CCA"/>
    <w:rsid w:val="00BA40A8"/>
    <w:rsid w:val="00BA5A55"/>
    <w:rsid w:val="00BA5AFA"/>
    <w:rsid w:val="00BA5C02"/>
    <w:rsid w:val="00BA5D59"/>
    <w:rsid w:val="00BA601A"/>
    <w:rsid w:val="00BA6260"/>
    <w:rsid w:val="00BA629F"/>
    <w:rsid w:val="00BA791D"/>
    <w:rsid w:val="00BA7B1E"/>
    <w:rsid w:val="00BA7D5B"/>
    <w:rsid w:val="00BA7E51"/>
    <w:rsid w:val="00BB0C70"/>
    <w:rsid w:val="00BB2F59"/>
    <w:rsid w:val="00BB2FCD"/>
    <w:rsid w:val="00BB34A7"/>
    <w:rsid w:val="00BB3E23"/>
    <w:rsid w:val="00BB62C1"/>
    <w:rsid w:val="00BB7D63"/>
    <w:rsid w:val="00BC032F"/>
    <w:rsid w:val="00BC0380"/>
    <w:rsid w:val="00BC06EA"/>
    <w:rsid w:val="00BC0E1A"/>
    <w:rsid w:val="00BC2B0A"/>
    <w:rsid w:val="00BC35AF"/>
    <w:rsid w:val="00BC40D9"/>
    <w:rsid w:val="00BC4936"/>
    <w:rsid w:val="00BC4F47"/>
    <w:rsid w:val="00BC5442"/>
    <w:rsid w:val="00BC5ADB"/>
    <w:rsid w:val="00BC6146"/>
    <w:rsid w:val="00BC6BE8"/>
    <w:rsid w:val="00BC7515"/>
    <w:rsid w:val="00BC7770"/>
    <w:rsid w:val="00BC7E6E"/>
    <w:rsid w:val="00BD0079"/>
    <w:rsid w:val="00BD008B"/>
    <w:rsid w:val="00BD00FC"/>
    <w:rsid w:val="00BD10DF"/>
    <w:rsid w:val="00BD122B"/>
    <w:rsid w:val="00BD1843"/>
    <w:rsid w:val="00BD1A89"/>
    <w:rsid w:val="00BD1D57"/>
    <w:rsid w:val="00BD1E22"/>
    <w:rsid w:val="00BD247D"/>
    <w:rsid w:val="00BD2542"/>
    <w:rsid w:val="00BD282C"/>
    <w:rsid w:val="00BD2FC8"/>
    <w:rsid w:val="00BD3015"/>
    <w:rsid w:val="00BD3398"/>
    <w:rsid w:val="00BD3B43"/>
    <w:rsid w:val="00BD4374"/>
    <w:rsid w:val="00BD4704"/>
    <w:rsid w:val="00BD483C"/>
    <w:rsid w:val="00BD5750"/>
    <w:rsid w:val="00BD607A"/>
    <w:rsid w:val="00BD60F9"/>
    <w:rsid w:val="00BD61EE"/>
    <w:rsid w:val="00BD6F25"/>
    <w:rsid w:val="00BD7C9D"/>
    <w:rsid w:val="00BE0055"/>
    <w:rsid w:val="00BE07D5"/>
    <w:rsid w:val="00BE09B1"/>
    <w:rsid w:val="00BE0A34"/>
    <w:rsid w:val="00BE0BA0"/>
    <w:rsid w:val="00BE190C"/>
    <w:rsid w:val="00BE1937"/>
    <w:rsid w:val="00BE1B97"/>
    <w:rsid w:val="00BE224E"/>
    <w:rsid w:val="00BE26A4"/>
    <w:rsid w:val="00BE3BEB"/>
    <w:rsid w:val="00BE3EE7"/>
    <w:rsid w:val="00BE4AE6"/>
    <w:rsid w:val="00BE5A43"/>
    <w:rsid w:val="00BE5AD0"/>
    <w:rsid w:val="00BE6591"/>
    <w:rsid w:val="00BE750B"/>
    <w:rsid w:val="00BE774F"/>
    <w:rsid w:val="00BF0403"/>
    <w:rsid w:val="00BF0449"/>
    <w:rsid w:val="00BF0A3D"/>
    <w:rsid w:val="00BF0E2F"/>
    <w:rsid w:val="00BF2149"/>
    <w:rsid w:val="00BF2701"/>
    <w:rsid w:val="00BF352C"/>
    <w:rsid w:val="00BF3628"/>
    <w:rsid w:val="00BF4397"/>
    <w:rsid w:val="00BF50D3"/>
    <w:rsid w:val="00BF53E1"/>
    <w:rsid w:val="00BF546D"/>
    <w:rsid w:val="00BF55E3"/>
    <w:rsid w:val="00BF62EA"/>
    <w:rsid w:val="00BF70F5"/>
    <w:rsid w:val="00BF7A00"/>
    <w:rsid w:val="00BF7DFF"/>
    <w:rsid w:val="00BF7E06"/>
    <w:rsid w:val="00C00440"/>
    <w:rsid w:val="00C00AAE"/>
    <w:rsid w:val="00C00E9C"/>
    <w:rsid w:val="00C01480"/>
    <w:rsid w:val="00C014C9"/>
    <w:rsid w:val="00C032D5"/>
    <w:rsid w:val="00C032EC"/>
    <w:rsid w:val="00C04876"/>
    <w:rsid w:val="00C04E14"/>
    <w:rsid w:val="00C052EE"/>
    <w:rsid w:val="00C0562D"/>
    <w:rsid w:val="00C05CD2"/>
    <w:rsid w:val="00C06E1E"/>
    <w:rsid w:val="00C079AA"/>
    <w:rsid w:val="00C10D66"/>
    <w:rsid w:val="00C11DCA"/>
    <w:rsid w:val="00C120FB"/>
    <w:rsid w:val="00C12777"/>
    <w:rsid w:val="00C12A59"/>
    <w:rsid w:val="00C13503"/>
    <w:rsid w:val="00C13DEA"/>
    <w:rsid w:val="00C140B5"/>
    <w:rsid w:val="00C14351"/>
    <w:rsid w:val="00C14467"/>
    <w:rsid w:val="00C158ED"/>
    <w:rsid w:val="00C15E7D"/>
    <w:rsid w:val="00C16A2F"/>
    <w:rsid w:val="00C20C60"/>
    <w:rsid w:val="00C215B8"/>
    <w:rsid w:val="00C21A52"/>
    <w:rsid w:val="00C21ECC"/>
    <w:rsid w:val="00C223BC"/>
    <w:rsid w:val="00C22743"/>
    <w:rsid w:val="00C22C99"/>
    <w:rsid w:val="00C22D1A"/>
    <w:rsid w:val="00C239BC"/>
    <w:rsid w:val="00C25284"/>
    <w:rsid w:val="00C25935"/>
    <w:rsid w:val="00C26010"/>
    <w:rsid w:val="00C26171"/>
    <w:rsid w:val="00C2629F"/>
    <w:rsid w:val="00C26554"/>
    <w:rsid w:val="00C265AA"/>
    <w:rsid w:val="00C26997"/>
    <w:rsid w:val="00C26D1B"/>
    <w:rsid w:val="00C271E5"/>
    <w:rsid w:val="00C2757E"/>
    <w:rsid w:val="00C27879"/>
    <w:rsid w:val="00C27BD9"/>
    <w:rsid w:val="00C3054D"/>
    <w:rsid w:val="00C30DA8"/>
    <w:rsid w:val="00C329BB"/>
    <w:rsid w:val="00C33223"/>
    <w:rsid w:val="00C33631"/>
    <w:rsid w:val="00C339A1"/>
    <w:rsid w:val="00C34111"/>
    <w:rsid w:val="00C34573"/>
    <w:rsid w:val="00C3604A"/>
    <w:rsid w:val="00C36617"/>
    <w:rsid w:val="00C37FB4"/>
    <w:rsid w:val="00C4188A"/>
    <w:rsid w:val="00C41DCF"/>
    <w:rsid w:val="00C427D4"/>
    <w:rsid w:val="00C42D6F"/>
    <w:rsid w:val="00C42FBC"/>
    <w:rsid w:val="00C436E8"/>
    <w:rsid w:val="00C43D90"/>
    <w:rsid w:val="00C43F35"/>
    <w:rsid w:val="00C44281"/>
    <w:rsid w:val="00C454E9"/>
    <w:rsid w:val="00C459B7"/>
    <w:rsid w:val="00C4678B"/>
    <w:rsid w:val="00C47582"/>
    <w:rsid w:val="00C47DE0"/>
    <w:rsid w:val="00C500B7"/>
    <w:rsid w:val="00C50DD4"/>
    <w:rsid w:val="00C50EC1"/>
    <w:rsid w:val="00C515E2"/>
    <w:rsid w:val="00C517AB"/>
    <w:rsid w:val="00C517C8"/>
    <w:rsid w:val="00C51D5D"/>
    <w:rsid w:val="00C52E0A"/>
    <w:rsid w:val="00C53B2F"/>
    <w:rsid w:val="00C54555"/>
    <w:rsid w:val="00C54EFA"/>
    <w:rsid w:val="00C553C2"/>
    <w:rsid w:val="00C55FB6"/>
    <w:rsid w:val="00C57613"/>
    <w:rsid w:val="00C57FE3"/>
    <w:rsid w:val="00C61055"/>
    <w:rsid w:val="00C6129B"/>
    <w:rsid w:val="00C61F04"/>
    <w:rsid w:val="00C62171"/>
    <w:rsid w:val="00C62487"/>
    <w:rsid w:val="00C62BEB"/>
    <w:rsid w:val="00C63497"/>
    <w:rsid w:val="00C63D26"/>
    <w:rsid w:val="00C64C77"/>
    <w:rsid w:val="00C65A54"/>
    <w:rsid w:val="00C66FC3"/>
    <w:rsid w:val="00C716EF"/>
    <w:rsid w:val="00C7202B"/>
    <w:rsid w:val="00C7292B"/>
    <w:rsid w:val="00C74CC9"/>
    <w:rsid w:val="00C74CD8"/>
    <w:rsid w:val="00C75090"/>
    <w:rsid w:val="00C75420"/>
    <w:rsid w:val="00C7549D"/>
    <w:rsid w:val="00C756CB"/>
    <w:rsid w:val="00C771D7"/>
    <w:rsid w:val="00C80090"/>
    <w:rsid w:val="00C81F8A"/>
    <w:rsid w:val="00C8224D"/>
    <w:rsid w:val="00C822B0"/>
    <w:rsid w:val="00C824FC"/>
    <w:rsid w:val="00C82E5C"/>
    <w:rsid w:val="00C83D8D"/>
    <w:rsid w:val="00C83E13"/>
    <w:rsid w:val="00C84B1C"/>
    <w:rsid w:val="00C84DF9"/>
    <w:rsid w:val="00C85CAA"/>
    <w:rsid w:val="00C8636E"/>
    <w:rsid w:val="00C8643A"/>
    <w:rsid w:val="00C87272"/>
    <w:rsid w:val="00C9034B"/>
    <w:rsid w:val="00C9065F"/>
    <w:rsid w:val="00C913B8"/>
    <w:rsid w:val="00C91499"/>
    <w:rsid w:val="00C91A94"/>
    <w:rsid w:val="00C92535"/>
    <w:rsid w:val="00C93783"/>
    <w:rsid w:val="00C938E1"/>
    <w:rsid w:val="00C96D69"/>
    <w:rsid w:val="00C97718"/>
    <w:rsid w:val="00CA05DF"/>
    <w:rsid w:val="00CA13C1"/>
    <w:rsid w:val="00CA1532"/>
    <w:rsid w:val="00CA1B17"/>
    <w:rsid w:val="00CA2332"/>
    <w:rsid w:val="00CA3563"/>
    <w:rsid w:val="00CA3924"/>
    <w:rsid w:val="00CA3BA6"/>
    <w:rsid w:val="00CA4C7B"/>
    <w:rsid w:val="00CA4EF1"/>
    <w:rsid w:val="00CA4F69"/>
    <w:rsid w:val="00CA566B"/>
    <w:rsid w:val="00CA59A4"/>
    <w:rsid w:val="00CA6080"/>
    <w:rsid w:val="00CA7E97"/>
    <w:rsid w:val="00CB0B98"/>
    <w:rsid w:val="00CB15A7"/>
    <w:rsid w:val="00CB1A7B"/>
    <w:rsid w:val="00CB1B0C"/>
    <w:rsid w:val="00CB259D"/>
    <w:rsid w:val="00CB2B26"/>
    <w:rsid w:val="00CB2DF1"/>
    <w:rsid w:val="00CB32D2"/>
    <w:rsid w:val="00CB39EB"/>
    <w:rsid w:val="00CB4E91"/>
    <w:rsid w:val="00CB658A"/>
    <w:rsid w:val="00CB6B1F"/>
    <w:rsid w:val="00CB795E"/>
    <w:rsid w:val="00CB7AF5"/>
    <w:rsid w:val="00CB7FEE"/>
    <w:rsid w:val="00CC019E"/>
    <w:rsid w:val="00CC0792"/>
    <w:rsid w:val="00CC11B7"/>
    <w:rsid w:val="00CC11C4"/>
    <w:rsid w:val="00CC2444"/>
    <w:rsid w:val="00CC36A0"/>
    <w:rsid w:val="00CC4A96"/>
    <w:rsid w:val="00CC4BFF"/>
    <w:rsid w:val="00CC4E92"/>
    <w:rsid w:val="00CC5A1B"/>
    <w:rsid w:val="00CC6100"/>
    <w:rsid w:val="00CC64E6"/>
    <w:rsid w:val="00CC6745"/>
    <w:rsid w:val="00CC6CD9"/>
    <w:rsid w:val="00CC74A5"/>
    <w:rsid w:val="00CC74EB"/>
    <w:rsid w:val="00CD0707"/>
    <w:rsid w:val="00CD28BD"/>
    <w:rsid w:val="00CD2F09"/>
    <w:rsid w:val="00CD33FD"/>
    <w:rsid w:val="00CD40A7"/>
    <w:rsid w:val="00CD5558"/>
    <w:rsid w:val="00CD57FE"/>
    <w:rsid w:val="00CD663E"/>
    <w:rsid w:val="00CD6B60"/>
    <w:rsid w:val="00CD6C6E"/>
    <w:rsid w:val="00CD6D55"/>
    <w:rsid w:val="00CD73E3"/>
    <w:rsid w:val="00CE0C34"/>
    <w:rsid w:val="00CE124B"/>
    <w:rsid w:val="00CE16EC"/>
    <w:rsid w:val="00CE1851"/>
    <w:rsid w:val="00CE1DDC"/>
    <w:rsid w:val="00CE2180"/>
    <w:rsid w:val="00CE22EB"/>
    <w:rsid w:val="00CE2B47"/>
    <w:rsid w:val="00CE34EA"/>
    <w:rsid w:val="00CE39BD"/>
    <w:rsid w:val="00CE42FE"/>
    <w:rsid w:val="00CE50E9"/>
    <w:rsid w:val="00CE51E8"/>
    <w:rsid w:val="00CE6842"/>
    <w:rsid w:val="00CE69BF"/>
    <w:rsid w:val="00CE78CC"/>
    <w:rsid w:val="00CE7CB6"/>
    <w:rsid w:val="00CE7FCF"/>
    <w:rsid w:val="00CF0166"/>
    <w:rsid w:val="00CF03B9"/>
    <w:rsid w:val="00CF0464"/>
    <w:rsid w:val="00CF07C5"/>
    <w:rsid w:val="00CF1F70"/>
    <w:rsid w:val="00CF2479"/>
    <w:rsid w:val="00CF255B"/>
    <w:rsid w:val="00CF2B1F"/>
    <w:rsid w:val="00CF38BA"/>
    <w:rsid w:val="00CF3BF7"/>
    <w:rsid w:val="00CF4FDD"/>
    <w:rsid w:val="00CF5505"/>
    <w:rsid w:val="00CF595C"/>
    <w:rsid w:val="00D00749"/>
    <w:rsid w:val="00D0123C"/>
    <w:rsid w:val="00D01676"/>
    <w:rsid w:val="00D01D84"/>
    <w:rsid w:val="00D028EF"/>
    <w:rsid w:val="00D02924"/>
    <w:rsid w:val="00D04440"/>
    <w:rsid w:val="00D04505"/>
    <w:rsid w:val="00D05F92"/>
    <w:rsid w:val="00D070C4"/>
    <w:rsid w:val="00D070F8"/>
    <w:rsid w:val="00D10BB5"/>
    <w:rsid w:val="00D11092"/>
    <w:rsid w:val="00D11743"/>
    <w:rsid w:val="00D1192D"/>
    <w:rsid w:val="00D11FF3"/>
    <w:rsid w:val="00D120F8"/>
    <w:rsid w:val="00D1237D"/>
    <w:rsid w:val="00D12986"/>
    <w:rsid w:val="00D14025"/>
    <w:rsid w:val="00D14122"/>
    <w:rsid w:val="00D167A0"/>
    <w:rsid w:val="00D21C3A"/>
    <w:rsid w:val="00D22AC4"/>
    <w:rsid w:val="00D22DF4"/>
    <w:rsid w:val="00D238B7"/>
    <w:rsid w:val="00D23E23"/>
    <w:rsid w:val="00D25746"/>
    <w:rsid w:val="00D268DC"/>
    <w:rsid w:val="00D26B1F"/>
    <w:rsid w:val="00D26E44"/>
    <w:rsid w:val="00D272D8"/>
    <w:rsid w:val="00D2776E"/>
    <w:rsid w:val="00D303AF"/>
    <w:rsid w:val="00D312A8"/>
    <w:rsid w:val="00D31C00"/>
    <w:rsid w:val="00D31C48"/>
    <w:rsid w:val="00D32688"/>
    <w:rsid w:val="00D32D23"/>
    <w:rsid w:val="00D338FF"/>
    <w:rsid w:val="00D350B1"/>
    <w:rsid w:val="00D35108"/>
    <w:rsid w:val="00D35DA9"/>
    <w:rsid w:val="00D361E7"/>
    <w:rsid w:val="00D366D8"/>
    <w:rsid w:val="00D40C55"/>
    <w:rsid w:val="00D4200A"/>
    <w:rsid w:val="00D42E46"/>
    <w:rsid w:val="00D433E7"/>
    <w:rsid w:val="00D4367F"/>
    <w:rsid w:val="00D4391F"/>
    <w:rsid w:val="00D439B9"/>
    <w:rsid w:val="00D43FD9"/>
    <w:rsid w:val="00D451DF"/>
    <w:rsid w:val="00D45587"/>
    <w:rsid w:val="00D456F6"/>
    <w:rsid w:val="00D458F5"/>
    <w:rsid w:val="00D45D04"/>
    <w:rsid w:val="00D50DB7"/>
    <w:rsid w:val="00D51302"/>
    <w:rsid w:val="00D520B8"/>
    <w:rsid w:val="00D5250B"/>
    <w:rsid w:val="00D53050"/>
    <w:rsid w:val="00D53393"/>
    <w:rsid w:val="00D5455B"/>
    <w:rsid w:val="00D565E0"/>
    <w:rsid w:val="00D56856"/>
    <w:rsid w:val="00D56977"/>
    <w:rsid w:val="00D57F0C"/>
    <w:rsid w:val="00D6044D"/>
    <w:rsid w:val="00D614F5"/>
    <w:rsid w:val="00D62C44"/>
    <w:rsid w:val="00D6372B"/>
    <w:rsid w:val="00D638D9"/>
    <w:rsid w:val="00D64424"/>
    <w:rsid w:val="00D646CC"/>
    <w:rsid w:val="00D655AA"/>
    <w:rsid w:val="00D65D3F"/>
    <w:rsid w:val="00D669EE"/>
    <w:rsid w:val="00D66A67"/>
    <w:rsid w:val="00D67644"/>
    <w:rsid w:val="00D67A5E"/>
    <w:rsid w:val="00D67B18"/>
    <w:rsid w:val="00D706C9"/>
    <w:rsid w:val="00D713E7"/>
    <w:rsid w:val="00D71537"/>
    <w:rsid w:val="00D71929"/>
    <w:rsid w:val="00D71C22"/>
    <w:rsid w:val="00D735E1"/>
    <w:rsid w:val="00D747B3"/>
    <w:rsid w:val="00D747E7"/>
    <w:rsid w:val="00D749C0"/>
    <w:rsid w:val="00D74B31"/>
    <w:rsid w:val="00D75EE3"/>
    <w:rsid w:val="00D764F7"/>
    <w:rsid w:val="00D77737"/>
    <w:rsid w:val="00D8036C"/>
    <w:rsid w:val="00D830BF"/>
    <w:rsid w:val="00D83595"/>
    <w:rsid w:val="00D842AC"/>
    <w:rsid w:val="00D8495F"/>
    <w:rsid w:val="00D85C64"/>
    <w:rsid w:val="00D85EA1"/>
    <w:rsid w:val="00D87047"/>
    <w:rsid w:val="00D874A3"/>
    <w:rsid w:val="00D87874"/>
    <w:rsid w:val="00D87E39"/>
    <w:rsid w:val="00D904EC"/>
    <w:rsid w:val="00D90C2A"/>
    <w:rsid w:val="00D91270"/>
    <w:rsid w:val="00D92369"/>
    <w:rsid w:val="00D92479"/>
    <w:rsid w:val="00D930D8"/>
    <w:rsid w:val="00D93632"/>
    <w:rsid w:val="00D939D4"/>
    <w:rsid w:val="00D93EA4"/>
    <w:rsid w:val="00D943FA"/>
    <w:rsid w:val="00D94548"/>
    <w:rsid w:val="00D950D7"/>
    <w:rsid w:val="00D955DC"/>
    <w:rsid w:val="00D969FF"/>
    <w:rsid w:val="00D96B6F"/>
    <w:rsid w:val="00D976C2"/>
    <w:rsid w:val="00DA04DE"/>
    <w:rsid w:val="00DA065B"/>
    <w:rsid w:val="00DA1E18"/>
    <w:rsid w:val="00DA2DF7"/>
    <w:rsid w:val="00DA312E"/>
    <w:rsid w:val="00DA3275"/>
    <w:rsid w:val="00DA377E"/>
    <w:rsid w:val="00DA3CB1"/>
    <w:rsid w:val="00DA55E0"/>
    <w:rsid w:val="00DA5DC1"/>
    <w:rsid w:val="00DA6226"/>
    <w:rsid w:val="00DA66F1"/>
    <w:rsid w:val="00DA6B10"/>
    <w:rsid w:val="00DA7255"/>
    <w:rsid w:val="00DA7D29"/>
    <w:rsid w:val="00DB08D2"/>
    <w:rsid w:val="00DB0C9C"/>
    <w:rsid w:val="00DB10D4"/>
    <w:rsid w:val="00DB1732"/>
    <w:rsid w:val="00DB1ACF"/>
    <w:rsid w:val="00DB1C53"/>
    <w:rsid w:val="00DB1CA8"/>
    <w:rsid w:val="00DB22B0"/>
    <w:rsid w:val="00DB295C"/>
    <w:rsid w:val="00DB32D7"/>
    <w:rsid w:val="00DB3505"/>
    <w:rsid w:val="00DB37B9"/>
    <w:rsid w:val="00DB48CD"/>
    <w:rsid w:val="00DB58D6"/>
    <w:rsid w:val="00DB60E1"/>
    <w:rsid w:val="00DB7AD8"/>
    <w:rsid w:val="00DC0023"/>
    <w:rsid w:val="00DC00E9"/>
    <w:rsid w:val="00DC0ED4"/>
    <w:rsid w:val="00DC0F48"/>
    <w:rsid w:val="00DC13D4"/>
    <w:rsid w:val="00DC2287"/>
    <w:rsid w:val="00DC3941"/>
    <w:rsid w:val="00DC3B0F"/>
    <w:rsid w:val="00DC40E7"/>
    <w:rsid w:val="00DC430F"/>
    <w:rsid w:val="00DC5A8B"/>
    <w:rsid w:val="00DC5B86"/>
    <w:rsid w:val="00DC6A03"/>
    <w:rsid w:val="00DC6E69"/>
    <w:rsid w:val="00DC7BEE"/>
    <w:rsid w:val="00DD0329"/>
    <w:rsid w:val="00DD0AE3"/>
    <w:rsid w:val="00DD1AC3"/>
    <w:rsid w:val="00DD2372"/>
    <w:rsid w:val="00DD3D0C"/>
    <w:rsid w:val="00DD4F92"/>
    <w:rsid w:val="00DD5BB6"/>
    <w:rsid w:val="00DD5D6E"/>
    <w:rsid w:val="00DD5E26"/>
    <w:rsid w:val="00DD6693"/>
    <w:rsid w:val="00DD7026"/>
    <w:rsid w:val="00DD7D94"/>
    <w:rsid w:val="00DD7E7C"/>
    <w:rsid w:val="00DE20AB"/>
    <w:rsid w:val="00DE22FF"/>
    <w:rsid w:val="00DE2D91"/>
    <w:rsid w:val="00DE375E"/>
    <w:rsid w:val="00DE41DE"/>
    <w:rsid w:val="00DE4428"/>
    <w:rsid w:val="00DE49A7"/>
    <w:rsid w:val="00DE49B0"/>
    <w:rsid w:val="00DE5BE4"/>
    <w:rsid w:val="00DE5F14"/>
    <w:rsid w:val="00DE61F5"/>
    <w:rsid w:val="00DE6CFB"/>
    <w:rsid w:val="00DE7048"/>
    <w:rsid w:val="00DE7BE8"/>
    <w:rsid w:val="00DF0B28"/>
    <w:rsid w:val="00DF1B61"/>
    <w:rsid w:val="00DF1DF5"/>
    <w:rsid w:val="00DF2930"/>
    <w:rsid w:val="00DF44BE"/>
    <w:rsid w:val="00DF4D88"/>
    <w:rsid w:val="00DF561D"/>
    <w:rsid w:val="00DF63A9"/>
    <w:rsid w:val="00DF6F44"/>
    <w:rsid w:val="00DF77D2"/>
    <w:rsid w:val="00E00081"/>
    <w:rsid w:val="00E000E1"/>
    <w:rsid w:val="00E0064D"/>
    <w:rsid w:val="00E00824"/>
    <w:rsid w:val="00E01479"/>
    <w:rsid w:val="00E017D5"/>
    <w:rsid w:val="00E01A4D"/>
    <w:rsid w:val="00E029BF"/>
    <w:rsid w:val="00E0390D"/>
    <w:rsid w:val="00E03EF8"/>
    <w:rsid w:val="00E0620D"/>
    <w:rsid w:val="00E06D51"/>
    <w:rsid w:val="00E06D78"/>
    <w:rsid w:val="00E07871"/>
    <w:rsid w:val="00E079D3"/>
    <w:rsid w:val="00E07B69"/>
    <w:rsid w:val="00E105B6"/>
    <w:rsid w:val="00E11117"/>
    <w:rsid w:val="00E1176D"/>
    <w:rsid w:val="00E132FF"/>
    <w:rsid w:val="00E13A6E"/>
    <w:rsid w:val="00E13A78"/>
    <w:rsid w:val="00E13CF7"/>
    <w:rsid w:val="00E13E8D"/>
    <w:rsid w:val="00E14337"/>
    <w:rsid w:val="00E14DCC"/>
    <w:rsid w:val="00E15DF8"/>
    <w:rsid w:val="00E15E35"/>
    <w:rsid w:val="00E165F7"/>
    <w:rsid w:val="00E167D8"/>
    <w:rsid w:val="00E17516"/>
    <w:rsid w:val="00E202C9"/>
    <w:rsid w:val="00E203E6"/>
    <w:rsid w:val="00E209DD"/>
    <w:rsid w:val="00E20B32"/>
    <w:rsid w:val="00E20E41"/>
    <w:rsid w:val="00E20F62"/>
    <w:rsid w:val="00E21D2B"/>
    <w:rsid w:val="00E21E17"/>
    <w:rsid w:val="00E2225C"/>
    <w:rsid w:val="00E2252B"/>
    <w:rsid w:val="00E22906"/>
    <w:rsid w:val="00E231ED"/>
    <w:rsid w:val="00E238FE"/>
    <w:rsid w:val="00E24425"/>
    <w:rsid w:val="00E2538E"/>
    <w:rsid w:val="00E2548A"/>
    <w:rsid w:val="00E256A0"/>
    <w:rsid w:val="00E2721B"/>
    <w:rsid w:val="00E27521"/>
    <w:rsid w:val="00E31E25"/>
    <w:rsid w:val="00E32CD8"/>
    <w:rsid w:val="00E33826"/>
    <w:rsid w:val="00E33900"/>
    <w:rsid w:val="00E347FB"/>
    <w:rsid w:val="00E353FD"/>
    <w:rsid w:val="00E359E2"/>
    <w:rsid w:val="00E36410"/>
    <w:rsid w:val="00E3645E"/>
    <w:rsid w:val="00E36596"/>
    <w:rsid w:val="00E368A4"/>
    <w:rsid w:val="00E37282"/>
    <w:rsid w:val="00E37AC9"/>
    <w:rsid w:val="00E37B6A"/>
    <w:rsid w:val="00E4004F"/>
    <w:rsid w:val="00E42287"/>
    <w:rsid w:val="00E42726"/>
    <w:rsid w:val="00E42930"/>
    <w:rsid w:val="00E43B53"/>
    <w:rsid w:val="00E43C7D"/>
    <w:rsid w:val="00E43D98"/>
    <w:rsid w:val="00E44552"/>
    <w:rsid w:val="00E44579"/>
    <w:rsid w:val="00E44E2F"/>
    <w:rsid w:val="00E4531A"/>
    <w:rsid w:val="00E46820"/>
    <w:rsid w:val="00E5100B"/>
    <w:rsid w:val="00E526C2"/>
    <w:rsid w:val="00E52F8B"/>
    <w:rsid w:val="00E5306C"/>
    <w:rsid w:val="00E54859"/>
    <w:rsid w:val="00E56869"/>
    <w:rsid w:val="00E56883"/>
    <w:rsid w:val="00E56A09"/>
    <w:rsid w:val="00E56F02"/>
    <w:rsid w:val="00E573DC"/>
    <w:rsid w:val="00E57C29"/>
    <w:rsid w:val="00E57C6E"/>
    <w:rsid w:val="00E57E3F"/>
    <w:rsid w:val="00E606BF"/>
    <w:rsid w:val="00E60FA7"/>
    <w:rsid w:val="00E60FF4"/>
    <w:rsid w:val="00E6184A"/>
    <w:rsid w:val="00E620F4"/>
    <w:rsid w:val="00E62281"/>
    <w:rsid w:val="00E625CC"/>
    <w:rsid w:val="00E6327B"/>
    <w:rsid w:val="00E63370"/>
    <w:rsid w:val="00E64722"/>
    <w:rsid w:val="00E6476B"/>
    <w:rsid w:val="00E65923"/>
    <w:rsid w:val="00E6607C"/>
    <w:rsid w:val="00E66D02"/>
    <w:rsid w:val="00E674A7"/>
    <w:rsid w:val="00E676AA"/>
    <w:rsid w:val="00E67A8C"/>
    <w:rsid w:val="00E70483"/>
    <w:rsid w:val="00E70712"/>
    <w:rsid w:val="00E72168"/>
    <w:rsid w:val="00E7250E"/>
    <w:rsid w:val="00E73BC0"/>
    <w:rsid w:val="00E748B6"/>
    <w:rsid w:val="00E74AB8"/>
    <w:rsid w:val="00E753DB"/>
    <w:rsid w:val="00E75935"/>
    <w:rsid w:val="00E75C41"/>
    <w:rsid w:val="00E766C6"/>
    <w:rsid w:val="00E76D1F"/>
    <w:rsid w:val="00E77688"/>
    <w:rsid w:val="00E8075C"/>
    <w:rsid w:val="00E81284"/>
    <w:rsid w:val="00E8199E"/>
    <w:rsid w:val="00E81DDC"/>
    <w:rsid w:val="00E832FC"/>
    <w:rsid w:val="00E835F8"/>
    <w:rsid w:val="00E83AF0"/>
    <w:rsid w:val="00E83ED6"/>
    <w:rsid w:val="00E844E0"/>
    <w:rsid w:val="00E84724"/>
    <w:rsid w:val="00E847A7"/>
    <w:rsid w:val="00E84B21"/>
    <w:rsid w:val="00E84B47"/>
    <w:rsid w:val="00E859B0"/>
    <w:rsid w:val="00E85DE2"/>
    <w:rsid w:val="00E86019"/>
    <w:rsid w:val="00E8719A"/>
    <w:rsid w:val="00E916EE"/>
    <w:rsid w:val="00E91C3E"/>
    <w:rsid w:val="00E943DF"/>
    <w:rsid w:val="00E94635"/>
    <w:rsid w:val="00E9476C"/>
    <w:rsid w:val="00E94B84"/>
    <w:rsid w:val="00E94F25"/>
    <w:rsid w:val="00E95332"/>
    <w:rsid w:val="00E9575C"/>
    <w:rsid w:val="00E95779"/>
    <w:rsid w:val="00E961BC"/>
    <w:rsid w:val="00E963C8"/>
    <w:rsid w:val="00E9681D"/>
    <w:rsid w:val="00E96CF1"/>
    <w:rsid w:val="00E9764C"/>
    <w:rsid w:val="00EA00AE"/>
    <w:rsid w:val="00EA13DC"/>
    <w:rsid w:val="00EA2492"/>
    <w:rsid w:val="00EA332D"/>
    <w:rsid w:val="00EA3643"/>
    <w:rsid w:val="00EA42AD"/>
    <w:rsid w:val="00EA4347"/>
    <w:rsid w:val="00EA4F6C"/>
    <w:rsid w:val="00EA55FE"/>
    <w:rsid w:val="00EA5F0D"/>
    <w:rsid w:val="00EA7121"/>
    <w:rsid w:val="00EB0B67"/>
    <w:rsid w:val="00EB1CBE"/>
    <w:rsid w:val="00EB3ADB"/>
    <w:rsid w:val="00EB4134"/>
    <w:rsid w:val="00EB4787"/>
    <w:rsid w:val="00EB56E9"/>
    <w:rsid w:val="00EB6429"/>
    <w:rsid w:val="00EB6551"/>
    <w:rsid w:val="00EB6EC5"/>
    <w:rsid w:val="00EB7098"/>
    <w:rsid w:val="00EB740B"/>
    <w:rsid w:val="00EB7758"/>
    <w:rsid w:val="00EB77CC"/>
    <w:rsid w:val="00EB7B75"/>
    <w:rsid w:val="00EC051D"/>
    <w:rsid w:val="00EC0621"/>
    <w:rsid w:val="00EC2019"/>
    <w:rsid w:val="00EC2BAD"/>
    <w:rsid w:val="00EC2D87"/>
    <w:rsid w:val="00EC4269"/>
    <w:rsid w:val="00EC47E7"/>
    <w:rsid w:val="00EC5184"/>
    <w:rsid w:val="00EC5E2C"/>
    <w:rsid w:val="00EC60EB"/>
    <w:rsid w:val="00EC6763"/>
    <w:rsid w:val="00EC69D4"/>
    <w:rsid w:val="00ED0410"/>
    <w:rsid w:val="00ED129F"/>
    <w:rsid w:val="00ED2291"/>
    <w:rsid w:val="00ED3047"/>
    <w:rsid w:val="00ED3A02"/>
    <w:rsid w:val="00ED3B8D"/>
    <w:rsid w:val="00ED40B0"/>
    <w:rsid w:val="00ED4DA9"/>
    <w:rsid w:val="00ED505E"/>
    <w:rsid w:val="00ED586D"/>
    <w:rsid w:val="00ED6F4E"/>
    <w:rsid w:val="00ED7CCD"/>
    <w:rsid w:val="00EE013B"/>
    <w:rsid w:val="00EE0F1C"/>
    <w:rsid w:val="00EE2FB7"/>
    <w:rsid w:val="00EE320E"/>
    <w:rsid w:val="00EE5D67"/>
    <w:rsid w:val="00EE607C"/>
    <w:rsid w:val="00EE6404"/>
    <w:rsid w:val="00EE6BA7"/>
    <w:rsid w:val="00EF03BB"/>
    <w:rsid w:val="00EF0637"/>
    <w:rsid w:val="00EF06E0"/>
    <w:rsid w:val="00EF0BF1"/>
    <w:rsid w:val="00EF3D8D"/>
    <w:rsid w:val="00EF3E51"/>
    <w:rsid w:val="00EF4D47"/>
    <w:rsid w:val="00EF4E3C"/>
    <w:rsid w:val="00EF4E68"/>
    <w:rsid w:val="00EF4E9C"/>
    <w:rsid w:val="00EF6204"/>
    <w:rsid w:val="00EF69F3"/>
    <w:rsid w:val="00EF6AB6"/>
    <w:rsid w:val="00F00BF9"/>
    <w:rsid w:val="00F00DED"/>
    <w:rsid w:val="00F00FAF"/>
    <w:rsid w:val="00F01422"/>
    <w:rsid w:val="00F01ED8"/>
    <w:rsid w:val="00F0260D"/>
    <w:rsid w:val="00F02932"/>
    <w:rsid w:val="00F02D56"/>
    <w:rsid w:val="00F030D4"/>
    <w:rsid w:val="00F040C9"/>
    <w:rsid w:val="00F05550"/>
    <w:rsid w:val="00F0643F"/>
    <w:rsid w:val="00F0780F"/>
    <w:rsid w:val="00F07C48"/>
    <w:rsid w:val="00F07DD5"/>
    <w:rsid w:val="00F106A7"/>
    <w:rsid w:val="00F106D3"/>
    <w:rsid w:val="00F108AD"/>
    <w:rsid w:val="00F110A2"/>
    <w:rsid w:val="00F1112C"/>
    <w:rsid w:val="00F1171B"/>
    <w:rsid w:val="00F117AA"/>
    <w:rsid w:val="00F12078"/>
    <w:rsid w:val="00F12AC1"/>
    <w:rsid w:val="00F12E36"/>
    <w:rsid w:val="00F134A4"/>
    <w:rsid w:val="00F134B3"/>
    <w:rsid w:val="00F135FE"/>
    <w:rsid w:val="00F14F2A"/>
    <w:rsid w:val="00F15335"/>
    <w:rsid w:val="00F1604F"/>
    <w:rsid w:val="00F174E0"/>
    <w:rsid w:val="00F17BC7"/>
    <w:rsid w:val="00F201F4"/>
    <w:rsid w:val="00F20428"/>
    <w:rsid w:val="00F20C6B"/>
    <w:rsid w:val="00F2100D"/>
    <w:rsid w:val="00F21672"/>
    <w:rsid w:val="00F217ED"/>
    <w:rsid w:val="00F21F0E"/>
    <w:rsid w:val="00F221FB"/>
    <w:rsid w:val="00F228EE"/>
    <w:rsid w:val="00F22C7F"/>
    <w:rsid w:val="00F241C0"/>
    <w:rsid w:val="00F24AF4"/>
    <w:rsid w:val="00F24F70"/>
    <w:rsid w:val="00F25820"/>
    <w:rsid w:val="00F25A36"/>
    <w:rsid w:val="00F25BD5"/>
    <w:rsid w:val="00F26372"/>
    <w:rsid w:val="00F2732F"/>
    <w:rsid w:val="00F30335"/>
    <w:rsid w:val="00F305AE"/>
    <w:rsid w:val="00F306DD"/>
    <w:rsid w:val="00F31439"/>
    <w:rsid w:val="00F31D8F"/>
    <w:rsid w:val="00F328F8"/>
    <w:rsid w:val="00F32E46"/>
    <w:rsid w:val="00F3398A"/>
    <w:rsid w:val="00F352A0"/>
    <w:rsid w:val="00F36757"/>
    <w:rsid w:val="00F371AF"/>
    <w:rsid w:val="00F37C3D"/>
    <w:rsid w:val="00F40EAA"/>
    <w:rsid w:val="00F41396"/>
    <w:rsid w:val="00F42793"/>
    <w:rsid w:val="00F42B34"/>
    <w:rsid w:val="00F42D7E"/>
    <w:rsid w:val="00F43309"/>
    <w:rsid w:val="00F4348A"/>
    <w:rsid w:val="00F434E2"/>
    <w:rsid w:val="00F43F99"/>
    <w:rsid w:val="00F45299"/>
    <w:rsid w:val="00F45414"/>
    <w:rsid w:val="00F45DB3"/>
    <w:rsid w:val="00F46346"/>
    <w:rsid w:val="00F46E86"/>
    <w:rsid w:val="00F4729C"/>
    <w:rsid w:val="00F50640"/>
    <w:rsid w:val="00F50AE8"/>
    <w:rsid w:val="00F51D2D"/>
    <w:rsid w:val="00F524F7"/>
    <w:rsid w:val="00F52DDE"/>
    <w:rsid w:val="00F540C7"/>
    <w:rsid w:val="00F5424B"/>
    <w:rsid w:val="00F54EC7"/>
    <w:rsid w:val="00F55BD1"/>
    <w:rsid w:val="00F55D03"/>
    <w:rsid w:val="00F5622C"/>
    <w:rsid w:val="00F57555"/>
    <w:rsid w:val="00F578A7"/>
    <w:rsid w:val="00F57D65"/>
    <w:rsid w:val="00F61239"/>
    <w:rsid w:val="00F617CA"/>
    <w:rsid w:val="00F62514"/>
    <w:rsid w:val="00F629C5"/>
    <w:rsid w:val="00F629ED"/>
    <w:rsid w:val="00F63287"/>
    <w:rsid w:val="00F63D4F"/>
    <w:rsid w:val="00F63E36"/>
    <w:rsid w:val="00F64266"/>
    <w:rsid w:val="00F64E08"/>
    <w:rsid w:val="00F652C0"/>
    <w:rsid w:val="00F655A8"/>
    <w:rsid w:val="00F6633E"/>
    <w:rsid w:val="00F6640F"/>
    <w:rsid w:val="00F671ED"/>
    <w:rsid w:val="00F6751C"/>
    <w:rsid w:val="00F70F2C"/>
    <w:rsid w:val="00F7249D"/>
    <w:rsid w:val="00F72F6B"/>
    <w:rsid w:val="00F73317"/>
    <w:rsid w:val="00F73DD4"/>
    <w:rsid w:val="00F7440D"/>
    <w:rsid w:val="00F74AA3"/>
    <w:rsid w:val="00F753E0"/>
    <w:rsid w:val="00F76291"/>
    <w:rsid w:val="00F77188"/>
    <w:rsid w:val="00F77289"/>
    <w:rsid w:val="00F77456"/>
    <w:rsid w:val="00F7750F"/>
    <w:rsid w:val="00F815B7"/>
    <w:rsid w:val="00F829D9"/>
    <w:rsid w:val="00F82F2D"/>
    <w:rsid w:val="00F83B30"/>
    <w:rsid w:val="00F83C94"/>
    <w:rsid w:val="00F842C0"/>
    <w:rsid w:val="00F845D3"/>
    <w:rsid w:val="00F84EC7"/>
    <w:rsid w:val="00F850D2"/>
    <w:rsid w:val="00F86829"/>
    <w:rsid w:val="00F8707E"/>
    <w:rsid w:val="00F909CA"/>
    <w:rsid w:val="00F90E82"/>
    <w:rsid w:val="00F919D2"/>
    <w:rsid w:val="00F91EB4"/>
    <w:rsid w:val="00F92639"/>
    <w:rsid w:val="00F92E1F"/>
    <w:rsid w:val="00F93943"/>
    <w:rsid w:val="00F941CE"/>
    <w:rsid w:val="00F9523E"/>
    <w:rsid w:val="00F95A9C"/>
    <w:rsid w:val="00F96DB7"/>
    <w:rsid w:val="00F96DFE"/>
    <w:rsid w:val="00F96EA7"/>
    <w:rsid w:val="00F97455"/>
    <w:rsid w:val="00FA10A4"/>
    <w:rsid w:val="00FA125B"/>
    <w:rsid w:val="00FA1DD0"/>
    <w:rsid w:val="00FA292F"/>
    <w:rsid w:val="00FA3560"/>
    <w:rsid w:val="00FA3E66"/>
    <w:rsid w:val="00FA4B95"/>
    <w:rsid w:val="00FA5D46"/>
    <w:rsid w:val="00FA65D9"/>
    <w:rsid w:val="00FA65FB"/>
    <w:rsid w:val="00FB11F8"/>
    <w:rsid w:val="00FB1A73"/>
    <w:rsid w:val="00FB1E60"/>
    <w:rsid w:val="00FB1F54"/>
    <w:rsid w:val="00FB268E"/>
    <w:rsid w:val="00FB2E44"/>
    <w:rsid w:val="00FB3345"/>
    <w:rsid w:val="00FB3905"/>
    <w:rsid w:val="00FB451E"/>
    <w:rsid w:val="00FB52F0"/>
    <w:rsid w:val="00FB53B6"/>
    <w:rsid w:val="00FB5E00"/>
    <w:rsid w:val="00FC081F"/>
    <w:rsid w:val="00FC1FFB"/>
    <w:rsid w:val="00FC25AD"/>
    <w:rsid w:val="00FC2872"/>
    <w:rsid w:val="00FC2B67"/>
    <w:rsid w:val="00FC3485"/>
    <w:rsid w:val="00FC3819"/>
    <w:rsid w:val="00FC4AFA"/>
    <w:rsid w:val="00FC5A71"/>
    <w:rsid w:val="00FC66EA"/>
    <w:rsid w:val="00FC6B2F"/>
    <w:rsid w:val="00FC74E9"/>
    <w:rsid w:val="00FC784A"/>
    <w:rsid w:val="00FC7AB3"/>
    <w:rsid w:val="00FD0926"/>
    <w:rsid w:val="00FD0C7D"/>
    <w:rsid w:val="00FD167A"/>
    <w:rsid w:val="00FD1F5F"/>
    <w:rsid w:val="00FD2050"/>
    <w:rsid w:val="00FD21F9"/>
    <w:rsid w:val="00FD29CA"/>
    <w:rsid w:val="00FD3978"/>
    <w:rsid w:val="00FD3A43"/>
    <w:rsid w:val="00FD4404"/>
    <w:rsid w:val="00FD499B"/>
    <w:rsid w:val="00FD5183"/>
    <w:rsid w:val="00FD520E"/>
    <w:rsid w:val="00FD5A08"/>
    <w:rsid w:val="00FD5B66"/>
    <w:rsid w:val="00FD5F0A"/>
    <w:rsid w:val="00FD7833"/>
    <w:rsid w:val="00FD78F3"/>
    <w:rsid w:val="00FD7F6E"/>
    <w:rsid w:val="00FE0040"/>
    <w:rsid w:val="00FE0A9F"/>
    <w:rsid w:val="00FE0E60"/>
    <w:rsid w:val="00FE1929"/>
    <w:rsid w:val="00FE1FB9"/>
    <w:rsid w:val="00FE2B0F"/>
    <w:rsid w:val="00FE34BD"/>
    <w:rsid w:val="00FE3CDA"/>
    <w:rsid w:val="00FE40AC"/>
    <w:rsid w:val="00FE49E6"/>
    <w:rsid w:val="00FE4BF0"/>
    <w:rsid w:val="00FE5830"/>
    <w:rsid w:val="00FE5EB2"/>
    <w:rsid w:val="00FE61D3"/>
    <w:rsid w:val="00FE66E6"/>
    <w:rsid w:val="00FE6761"/>
    <w:rsid w:val="00FE6FB0"/>
    <w:rsid w:val="00FE72CB"/>
    <w:rsid w:val="00FE7687"/>
    <w:rsid w:val="00FE76A9"/>
    <w:rsid w:val="00FF02EF"/>
    <w:rsid w:val="00FF06CB"/>
    <w:rsid w:val="00FF0AA2"/>
    <w:rsid w:val="00FF0CC8"/>
    <w:rsid w:val="00FF1270"/>
    <w:rsid w:val="00FF15FF"/>
    <w:rsid w:val="00FF32A2"/>
    <w:rsid w:val="00FF35C0"/>
    <w:rsid w:val="00FF36ED"/>
    <w:rsid w:val="00FF3A43"/>
    <w:rsid w:val="00FF3ECD"/>
    <w:rsid w:val="00FF434D"/>
    <w:rsid w:val="00FF4616"/>
    <w:rsid w:val="00FF475D"/>
    <w:rsid w:val="00FF492A"/>
    <w:rsid w:val="00FF4A10"/>
    <w:rsid w:val="00FF4C04"/>
    <w:rsid w:val="00FF5E88"/>
    <w:rsid w:val="00FF5EA2"/>
    <w:rsid w:val="00FF5FB1"/>
    <w:rsid w:val="00FF6464"/>
    <w:rsid w:val="00FF66A8"/>
    <w:rsid w:val="00FF6C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1FD7"/>
    <w:pPr>
      <w:jc w:val="center"/>
    </w:pPr>
    <w:rPr>
      <w:sz w:val="24"/>
      <w:szCs w:val="24"/>
    </w:rPr>
  </w:style>
  <w:style w:type="paragraph" w:styleId="Heading1">
    <w:name w:val="heading 1"/>
    <w:basedOn w:val="Normal"/>
    <w:next w:val="Normal"/>
    <w:link w:val="Heading1Char"/>
    <w:uiPriority w:val="99"/>
    <w:qFormat/>
    <w:rsid w:val="0080747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042F2"/>
    <w:pPr>
      <w:keepNext/>
      <w:spacing w:before="240" w:after="60"/>
      <w:outlineLvl w:val="1"/>
    </w:pPr>
    <w:rPr>
      <w:rFonts w:ascii="Arial" w:hAnsi="Arial" w:cs="Arial"/>
      <w:b/>
      <w:bCs/>
      <w:i/>
      <w:iCs/>
      <w:sz w:val="28"/>
      <w:szCs w:val="28"/>
    </w:rPr>
  </w:style>
  <w:style w:type="paragraph" w:styleId="Heading3">
    <w:name w:val="heading 3"/>
    <w:aliases w:val="Знак"/>
    <w:basedOn w:val="Normal"/>
    <w:next w:val="Normal"/>
    <w:link w:val="Heading3Char"/>
    <w:uiPriority w:val="99"/>
    <w:qFormat/>
    <w:rsid w:val="000B37D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10ABA"/>
    <w:pPr>
      <w:keepNext/>
      <w:spacing w:before="240" w:after="60"/>
      <w:outlineLvl w:val="3"/>
    </w:pPr>
    <w:rPr>
      <w:b/>
      <w:bCs/>
      <w:sz w:val="28"/>
      <w:szCs w:val="28"/>
    </w:rPr>
  </w:style>
  <w:style w:type="paragraph" w:styleId="Heading5">
    <w:name w:val="heading 5"/>
    <w:basedOn w:val="Normal"/>
    <w:next w:val="Normal"/>
    <w:link w:val="Heading5Char"/>
    <w:uiPriority w:val="99"/>
    <w:qFormat/>
    <w:rsid w:val="00110ABA"/>
    <w:pPr>
      <w:spacing w:before="240" w:after="60"/>
      <w:outlineLvl w:val="4"/>
    </w:pPr>
    <w:rPr>
      <w:b/>
      <w:bCs/>
      <w:i/>
      <w:iCs/>
      <w:sz w:val="26"/>
      <w:szCs w:val="26"/>
    </w:rPr>
  </w:style>
  <w:style w:type="paragraph" w:styleId="Heading6">
    <w:name w:val="heading 6"/>
    <w:basedOn w:val="Normal"/>
    <w:next w:val="Normal"/>
    <w:link w:val="Heading6Char"/>
    <w:uiPriority w:val="99"/>
    <w:qFormat/>
    <w:rsid w:val="00F43F99"/>
    <w:pPr>
      <w:keepNext/>
      <w:keepLines/>
      <w:widowControl w:val="0"/>
      <w:adjustRightInd w:val="0"/>
      <w:spacing w:before="140" w:line="220" w:lineRule="atLeast"/>
      <w:ind w:firstLine="567"/>
      <w:jc w:val="both"/>
      <w:textAlignment w:val="baseline"/>
      <w:outlineLvl w:val="5"/>
    </w:pPr>
    <w:rPr>
      <w:b/>
      <w:i/>
      <w:spacing w:val="-4"/>
      <w:kern w:val="28"/>
      <w:sz w:val="28"/>
      <w:szCs w:val="28"/>
      <w:lang w:eastAsia="en-US"/>
    </w:rPr>
  </w:style>
  <w:style w:type="paragraph" w:styleId="Heading7">
    <w:name w:val="heading 7"/>
    <w:basedOn w:val="Normal"/>
    <w:next w:val="Normal"/>
    <w:link w:val="Heading7Char"/>
    <w:uiPriority w:val="99"/>
    <w:qFormat/>
    <w:rsid w:val="00B70505"/>
    <w:pPr>
      <w:spacing w:before="240" w:after="60"/>
      <w:outlineLvl w:val="6"/>
    </w:pPr>
  </w:style>
  <w:style w:type="paragraph" w:styleId="Heading8">
    <w:name w:val="heading 8"/>
    <w:basedOn w:val="Normal"/>
    <w:next w:val="Normal"/>
    <w:link w:val="Heading8Char"/>
    <w:uiPriority w:val="99"/>
    <w:qFormat/>
    <w:rsid w:val="00F43F99"/>
    <w:pPr>
      <w:keepNext/>
      <w:keepLines/>
      <w:adjustRightInd w:val="0"/>
      <w:spacing w:line="220" w:lineRule="atLeast"/>
      <w:ind w:firstLine="567"/>
      <w:jc w:val="both"/>
      <w:textAlignment w:val="baseline"/>
      <w:outlineLvl w:val="7"/>
    </w:pPr>
    <w:rPr>
      <w:b/>
      <w:i/>
      <w:spacing w:val="-4"/>
      <w:kern w:val="28"/>
      <w:sz w:val="18"/>
      <w:szCs w:val="28"/>
      <w:lang w:eastAsia="en-US"/>
    </w:rPr>
  </w:style>
  <w:style w:type="paragraph" w:styleId="Heading9">
    <w:name w:val="heading 9"/>
    <w:basedOn w:val="Normal"/>
    <w:next w:val="Normal"/>
    <w:link w:val="Heading9Char"/>
    <w:uiPriority w:val="99"/>
    <w:qFormat/>
    <w:rsid w:val="00F43F99"/>
    <w:pPr>
      <w:keepLines/>
      <w:widowControl w:val="0"/>
      <w:adjustRightInd w:val="0"/>
      <w:spacing w:before="240" w:after="120" w:line="220" w:lineRule="atLeast"/>
      <w:ind w:firstLine="567"/>
      <w:jc w:val="both"/>
      <w:textAlignment w:val="baseline"/>
      <w:outlineLvl w:val="8"/>
    </w:pPr>
    <w:rPr>
      <w:rFonts w:ascii="Arial Black" w:hAnsi="Arial Black"/>
      <w:smallCaps/>
      <w:spacing w:val="-4"/>
      <w:kern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D2D"/>
    <w:rPr>
      <w:rFonts w:ascii="Arial" w:hAnsi="Arial" w:cs="Arial"/>
      <w:b/>
      <w:bCs/>
      <w:kern w:val="32"/>
      <w:sz w:val="32"/>
      <w:szCs w:val="32"/>
      <w:lang w:val="ru-RU" w:eastAsia="ru-RU" w:bidi="ar-SA"/>
    </w:rPr>
  </w:style>
  <w:style w:type="character" w:customStyle="1" w:styleId="Heading2Char">
    <w:name w:val="Heading 2 Char"/>
    <w:basedOn w:val="DefaultParagraphFont"/>
    <w:link w:val="Heading2"/>
    <w:uiPriority w:val="99"/>
    <w:locked/>
    <w:rsid w:val="001253AB"/>
    <w:rPr>
      <w:rFonts w:ascii="Arial" w:hAnsi="Arial" w:cs="Arial"/>
      <w:b/>
      <w:bCs/>
      <w:i/>
      <w:iCs/>
      <w:sz w:val="28"/>
      <w:szCs w:val="28"/>
    </w:rPr>
  </w:style>
  <w:style w:type="character" w:customStyle="1" w:styleId="Heading3Char">
    <w:name w:val="Heading 3 Char"/>
    <w:aliases w:val="Знак Char"/>
    <w:basedOn w:val="DefaultParagraphFont"/>
    <w:link w:val="Heading3"/>
    <w:uiPriority w:val="99"/>
    <w:locked/>
    <w:rsid w:val="00F51D2D"/>
    <w:rPr>
      <w:rFonts w:ascii="Arial" w:hAnsi="Arial" w:cs="Arial"/>
      <w:b/>
      <w:bCs/>
      <w:sz w:val="26"/>
      <w:szCs w:val="26"/>
      <w:lang w:val="ru-RU" w:eastAsia="ru-RU" w:bidi="ar-SA"/>
    </w:rPr>
  </w:style>
  <w:style w:type="character" w:customStyle="1" w:styleId="Heading4Char">
    <w:name w:val="Heading 4 Char"/>
    <w:basedOn w:val="DefaultParagraphFont"/>
    <w:link w:val="Heading4"/>
    <w:uiPriority w:val="99"/>
    <w:locked/>
    <w:rsid w:val="001253AB"/>
    <w:rPr>
      <w:rFonts w:cs="Times New Roman"/>
      <w:b/>
      <w:bCs/>
      <w:sz w:val="28"/>
      <w:szCs w:val="28"/>
    </w:rPr>
  </w:style>
  <w:style w:type="character" w:customStyle="1" w:styleId="Heading5Char">
    <w:name w:val="Heading 5 Char"/>
    <w:basedOn w:val="DefaultParagraphFont"/>
    <w:link w:val="Heading5"/>
    <w:uiPriority w:val="99"/>
    <w:locked/>
    <w:rsid w:val="00110ABA"/>
    <w:rPr>
      <w:rFonts w:cs="Times New Roman"/>
      <w:b/>
      <w:bCs/>
      <w:i/>
      <w:iCs/>
      <w:sz w:val="26"/>
      <w:szCs w:val="26"/>
      <w:lang w:val="ru-RU" w:eastAsia="ru-RU" w:bidi="ar-SA"/>
    </w:rPr>
  </w:style>
  <w:style w:type="character" w:customStyle="1" w:styleId="Heading6Char">
    <w:name w:val="Heading 6 Char"/>
    <w:basedOn w:val="DefaultParagraphFont"/>
    <w:link w:val="Heading6"/>
    <w:uiPriority w:val="99"/>
    <w:locked/>
    <w:rsid w:val="00F43F99"/>
    <w:rPr>
      <w:rFonts w:cs="Times New Roman"/>
      <w:b/>
      <w:i/>
      <w:spacing w:val="-4"/>
      <w:kern w:val="28"/>
      <w:sz w:val="28"/>
      <w:szCs w:val="28"/>
      <w:lang w:eastAsia="en-US"/>
    </w:rPr>
  </w:style>
  <w:style w:type="character" w:customStyle="1" w:styleId="Heading7Char">
    <w:name w:val="Heading 7 Char"/>
    <w:basedOn w:val="DefaultParagraphFont"/>
    <w:link w:val="Heading7"/>
    <w:uiPriority w:val="99"/>
    <w:locked/>
    <w:rsid w:val="001253AB"/>
    <w:rPr>
      <w:rFonts w:cs="Times New Roman"/>
      <w:sz w:val="24"/>
      <w:szCs w:val="24"/>
    </w:rPr>
  </w:style>
  <w:style w:type="character" w:customStyle="1" w:styleId="Heading8Char">
    <w:name w:val="Heading 8 Char"/>
    <w:basedOn w:val="DefaultParagraphFont"/>
    <w:link w:val="Heading8"/>
    <w:uiPriority w:val="99"/>
    <w:locked/>
    <w:rsid w:val="00F43F99"/>
    <w:rPr>
      <w:rFonts w:cs="Times New Roman"/>
      <w:b/>
      <w:i/>
      <w:spacing w:val="-4"/>
      <w:kern w:val="28"/>
      <w:sz w:val="28"/>
      <w:szCs w:val="28"/>
      <w:lang w:eastAsia="en-US"/>
    </w:rPr>
  </w:style>
  <w:style w:type="character" w:customStyle="1" w:styleId="Heading9Char">
    <w:name w:val="Heading 9 Char"/>
    <w:basedOn w:val="DefaultParagraphFont"/>
    <w:link w:val="Heading9"/>
    <w:uiPriority w:val="99"/>
    <w:locked/>
    <w:rsid w:val="00F43F99"/>
    <w:rPr>
      <w:rFonts w:ascii="Arial Black" w:hAnsi="Arial Black" w:cs="Times New Roman"/>
      <w:smallCaps/>
      <w:spacing w:val="-4"/>
      <w:kern w:val="28"/>
      <w:sz w:val="28"/>
      <w:szCs w:val="28"/>
      <w:lang w:eastAsia="en-US"/>
    </w:rPr>
  </w:style>
  <w:style w:type="paragraph" w:customStyle="1" w:styleId="a">
    <w:name w:val="Знак Знак Знак Знак"/>
    <w:basedOn w:val="Normal"/>
    <w:uiPriority w:val="99"/>
    <w:rsid w:val="00B042F2"/>
    <w:pPr>
      <w:spacing w:before="100" w:beforeAutospacing="1" w:after="100" w:afterAutospacing="1"/>
    </w:pPr>
    <w:rPr>
      <w:rFonts w:ascii="Tahoma" w:hAnsi="Tahoma"/>
      <w:sz w:val="20"/>
      <w:szCs w:val="20"/>
      <w:lang w:val="en-US" w:eastAsia="en-US"/>
    </w:rPr>
  </w:style>
  <w:style w:type="character" w:styleId="FootnoteReference">
    <w:name w:val="footnote reference"/>
    <w:basedOn w:val="DefaultParagraphFont"/>
    <w:uiPriority w:val="99"/>
    <w:rsid w:val="00B70505"/>
    <w:rPr>
      <w:rFonts w:cs="Times New Roman"/>
      <w:vertAlign w:val="superscript"/>
    </w:rPr>
  </w:style>
  <w:style w:type="paragraph" w:customStyle="1" w:styleId="a0">
    <w:name w:val="Знак Знак Знак"/>
    <w:basedOn w:val="Normal"/>
    <w:uiPriority w:val="99"/>
    <w:rsid w:val="00B70505"/>
    <w:pPr>
      <w:spacing w:before="100" w:beforeAutospacing="1" w:after="100" w:afterAutospacing="1"/>
    </w:pPr>
    <w:rPr>
      <w:rFonts w:ascii="Tahoma" w:hAnsi="Tahoma"/>
      <w:sz w:val="20"/>
      <w:szCs w:val="20"/>
      <w:lang w:val="en-US" w:eastAsia="en-US"/>
    </w:rPr>
  </w:style>
  <w:style w:type="paragraph" w:customStyle="1" w:styleId="TimesNewRoman">
    <w:name w:val="Обычный + Times New Roman"/>
    <w:aliases w:val="14 пт"/>
    <w:basedOn w:val="Normal"/>
    <w:uiPriority w:val="99"/>
    <w:rsid w:val="000B37DC"/>
    <w:pPr>
      <w:ind w:firstLine="708"/>
      <w:jc w:val="both"/>
    </w:pPr>
    <w:rPr>
      <w:sz w:val="28"/>
      <w:szCs w:val="28"/>
    </w:rPr>
  </w:style>
  <w:style w:type="table" w:styleId="TableGrid">
    <w:name w:val="Table Grid"/>
    <w:aliases w:val="Table Grid Report"/>
    <w:basedOn w:val="TableNormal"/>
    <w:uiPriority w:val="99"/>
    <w:rsid w:val="00A23C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23CBE"/>
    <w:pPr>
      <w:spacing w:after="120" w:line="480" w:lineRule="auto"/>
    </w:pPr>
  </w:style>
  <w:style w:type="character" w:customStyle="1" w:styleId="BodyText2Char">
    <w:name w:val="Body Text 2 Char"/>
    <w:basedOn w:val="DefaultParagraphFont"/>
    <w:link w:val="BodyText2"/>
    <w:uiPriority w:val="99"/>
    <w:locked/>
    <w:rsid w:val="00F51D2D"/>
    <w:rPr>
      <w:rFonts w:cs="Times New Roman"/>
      <w:sz w:val="24"/>
      <w:szCs w:val="24"/>
      <w:lang w:val="ru-RU" w:eastAsia="ru-RU" w:bidi="ar-SA"/>
    </w:rPr>
  </w:style>
  <w:style w:type="character" w:customStyle="1" w:styleId="text">
    <w:name w:val="text"/>
    <w:basedOn w:val="DefaultParagraphFont"/>
    <w:uiPriority w:val="99"/>
    <w:rsid w:val="00A23CBE"/>
    <w:rPr>
      <w:rFonts w:cs="Times New Roman"/>
    </w:rPr>
  </w:style>
  <w:style w:type="paragraph" w:styleId="NormalWeb">
    <w:name w:val="Normal (Web)"/>
    <w:aliases w:val="Обычный (Web),Обычный (Web)1,Обычный (веб)1,Обычный (веб)11"/>
    <w:basedOn w:val="Normal"/>
    <w:uiPriority w:val="99"/>
    <w:rsid w:val="00110ABA"/>
    <w:pPr>
      <w:spacing w:after="120"/>
    </w:pPr>
    <w:rPr>
      <w:sz w:val="16"/>
      <w:szCs w:val="16"/>
    </w:rPr>
  </w:style>
  <w:style w:type="paragraph" w:customStyle="1" w:styleId="ConsPlusNormal">
    <w:name w:val="ConsPlusNormal"/>
    <w:uiPriority w:val="99"/>
    <w:rsid w:val="00110ABA"/>
    <w:pPr>
      <w:widowControl w:val="0"/>
      <w:autoSpaceDE w:val="0"/>
      <w:autoSpaceDN w:val="0"/>
      <w:adjustRightInd w:val="0"/>
      <w:ind w:firstLine="720"/>
      <w:jc w:val="center"/>
    </w:pPr>
    <w:rPr>
      <w:rFonts w:ascii="Arial" w:hAnsi="Arial" w:cs="Arial"/>
      <w:sz w:val="20"/>
      <w:szCs w:val="20"/>
    </w:rPr>
  </w:style>
  <w:style w:type="paragraph" w:customStyle="1" w:styleId="conspluscell">
    <w:name w:val="conspluscell"/>
    <w:basedOn w:val="Normal"/>
    <w:uiPriority w:val="99"/>
    <w:rsid w:val="00110ABA"/>
    <w:pPr>
      <w:autoSpaceDE w:val="0"/>
      <w:autoSpaceDN w:val="0"/>
    </w:pPr>
    <w:rPr>
      <w:rFonts w:ascii="Arial" w:hAnsi="Arial" w:cs="Arial"/>
      <w:sz w:val="20"/>
      <w:szCs w:val="20"/>
    </w:rPr>
  </w:style>
  <w:style w:type="paragraph" w:customStyle="1" w:styleId="2">
    <w:name w:val="Знак Знак Знак Знак2"/>
    <w:basedOn w:val="Normal"/>
    <w:uiPriority w:val="99"/>
    <w:rsid w:val="00110ABA"/>
    <w:pPr>
      <w:spacing w:before="100" w:beforeAutospacing="1" w:after="100" w:afterAutospacing="1"/>
    </w:pPr>
    <w:rPr>
      <w:rFonts w:ascii="Tahoma" w:hAnsi="Tahoma"/>
      <w:sz w:val="20"/>
      <w:szCs w:val="20"/>
      <w:lang w:val="en-US" w:eastAsia="en-US"/>
    </w:rPr>
  </w:style>
  <w:style w:type="paragraph" w:customStyle="1" w:styleId="20">
    <w:name w:val="Знак Знак Знак2"/>
    <w:basedOn w:val="Normal"/>
    <w:uiPriority w:val="99"/>
    <w:rsid w:val="00110ABA"/>
    <w:pPr>
      <w:spacing w:before="100" w:beforeAutospacing="1" w:after="100" w:afterAutospacing="1"/>
    </w:pPr>
    <w:rPr>
      <w:rFonts w:ascii="Tahoma" w:hAnsi="Tahoma"/>
      <w:sz w:val="20"/>
      <w:szCs w:val="20"/>
      <w:lang w:val="en-US" w:eastAsia="en-US"/>
    </w:rPr>
  </w:style>
  <w:style w:type="paragraph" w:customStyle="1" w:styleId="ConsTitle">
    <w:name w:val="ConsTitle"/>
    <w:uiPriority w:val="99"/>
    <w:rsid w:val="00110ABA"/>
    <w:pPr>
      <w:autoSpaceDE w:val="0"/>
      <w:autoSpaceDN w:val="0"/>
      <w:adjustRightInd w:val="0"/>
      <w:ind w:right="19772"/>
      <w:jc w:val="center"/>
    </w:pPr>
    <w:rPr>
      <w:rFonts w:ascii="Arial" w:hAnsi="Arial" w:cs="Arial"/>
      <w:b/>
      <w:bCs/>
      <w:sz w:val="20"/>
      <w:szCs w:val="20"/>
    </w:rPr>
  </w:style>
  <w:style w:type="paragraph" w:styleId="Caption">
    <w:name w:val="caption"/>
    <w:aliases w:val="Таблица - Название объекта,!! Object Novogor !!,Знак5,Caption Char,Caption Char1 Char1 Char Char,Caption Char Char2 Char1 Char Char,Caption Char Char Char Char Char1 Char1 Char Char1 Char,Caption Char Char Char1 Char Char Char"/>
    <w:basedOn w:val="Normal"/>
    <w:next w:val="Normal"/>
    <w:link w:val="CaptionChar1"/>
    <w:uiPriority w:val="99"/>
    <w:qFormat/>
    <w:rsid w:val="0063780F"/>
    <w:pPr>
      <w:spacing w:before="100" w:beforeAutospacing="1" w:after="100" w:afterAutospacing="1"/>
    </w:pPr>
    <w:rPr>
      <w:rFonts w:ascii="Tahoma" w:hAnsi="Tahoma"/>
      <w:sz w:val="20"/>
      <w:szCs w:val="20"/>
      <w:lang w:val="en-US" w:eastAsia="en-US"/>
    </w:rPr>
  </w:style>
  <w:style w:type="paragraph" w:styleId="BodyText3">
    <w:name w:val="Body Text 3"/>
    <w:basedOn w:val="Normal"/>
    <w:link w:val="BodyText3Char"/>
    <w:uiPriority w:val="99"/>
    <w:rsid w:val="00110ABA"/>
    <w:pPr>
      <w:spacing w:after="120"/>
    </w:pPr>
    <w:rPr>
      <w:sz w:val="16"/>
      <w:szCs w:val="16"/>
    </w:rPr>
  </w:style>
  <w:style w:type="character" w:customStyle="1" w:styleId="BodyText3Char">
    <w:name w:val="Body Text 3 Char"/>
    <w:basedOn w:val="DefaultParagraphFont"/>
    <w:link w:val="BodyText3"/>
    <w:uiPriority w:val="99"/>
    <w:locked/>
    <w:rsid w:val="00F51D2D"/>
    <w:rPr>
      <w:rFonts w:cs="Times New Roman"/>
      <w:sz w:val="16"/>
      <w:szCs w:val="16"/>
      <w:lang w:val="ru-RU" w:eastAsia="ru-RU" w:bidi="ar-SA"/>
    </w:rPr>
  </w:style>
  <w:style w:type="paragraph" w:styleId="Header">
    <w:name w:val="header"/>
    <w:basedOn w:val="Normal"/>
    <w:link w:val="HeaderChar"/>
    <w:uiPriority w:val="99"/>
    <w:rsid w:val="00110ABA"/>
    <w:pPr>
      <w:tabs>
        <w:tab w:val="center" w:pos="4677"/>
        <w:tab w:val="right" w:pos="9355"/>
      </w:tabs>
    </w:pPr>
    <w:rPr>
      <w:szCs w:val="20"/>
    </w:rPr>
  </w:style>
  <w:style w:type="character" w:customStyle="1" w:styleId="HeaderChar">
    <w:name w:val="Header Char"/>
    <w:basedOn w:val="DefaultParagraphFont"/>
    <w:link w:val="Header"/>
    <w:uiPriority w:val="99"/>
    <w:locked/>
    <w:rsid w:val="00F51D2D"/>
    <w:rPr>
      <w:rFonts w:cs="Times New Roman"/>
      <w:sz w:val="24"/>
      <w:lang w:val="ru-RU" w:eastAsia="ru-RU" w:bidi="ar-SA"/>
    </w:rPr>
  </w:style>
  <w:style w:type="paragraph" w:styleId="Title">
    <w:name w:val="Title"/>
    <w:aliases w:val="Знак4"/>
    <w:basedOn w:val="Normal"/>
    <w:link w:val="TitleChar"/>
    <w:uiPriority w:val="99"/>
    <w:qFormat/>
    <w:rsid w:val="00110ABA"/>
    <w:rPr>
      <w:b/>
      <w:bCs/>
    </w:rPr>
  </w:style>
  <w:style w:type="character" w:customStyle="1" w:styleId="TitleChar">
    <w:name w:val="Title Char"/>
    <w:aliases w:val="Знак4 Char"/>
    <w:basedOn w:val="DefaultParagraphFont"/>
    <w:link w:val="Title"/>
    <w:uiPriority w:val="99"/>
    <w:locked/>
    <w:rsid w:val="00F51D2D"/>
    <w:rPr>
      <w:rFonts w:cs="Times New Roman"/>
      <w:b/>
      <w:bCs/>
      <w:sz w:val="24"/>
      <w:szCs w:val="24"/>
      <w:lang w:val="ru-RU" w:eastAsia="ru-RU" w:bidi="ar-SA"/>
    </w:rPr>
  </w:style>
  <w:style w:type="paragraph" w:customStyle="1" w:styleId="ConsPlusTitle">
    <w:name w:val="ConsPlusTitle"/>
    <w:uiPriority w:val="99"/>
    <w:rsid w:val="00110ABA"/>
    <w:pPr>
      <w:widowControl w:val="0"/>
      <w:autoSpaceDE w:val="0"/>
      <w:autoSpaceDN w:val="0"/>
      <w:adjustRightInd w:val="0"/>
      <w:jc w:val="center"/>
    </w:pPr>
    <w:rPr>
      <w:b/>
      <w:bCs/>
      <w:sz w:val="28"/>
      <w:szCs w:val="28"/>
    </w:rPr>
  </w:style>
  <w:style w:type="paragraph" w:styleId="HTMLPreformatted">
    <w:name w:val="HTML Preformatted"/>
    <w:basedOn w:val="Normal"/>
    <w:link w:val="HTMLPreformattedChar"/>
    <w:uiPriority w:val="99"/>
    <w:rsid w:val="00B63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A1825"/>
    <w:rPr>
      <w:rFonts w:ascii="Courier New" w:hAnsi="Courier New" w:cs="Courier New"/>
    </w:rPr>
  </w:style>
  <w:style w:type="paragraph" w:styleId="DocumentMap">
    <w:name w:val="Document Map"/>
    <w:basedOn w:val="Normal"/>
    <w:link w:val="DocumentMapChar"/>
    <w:uiPriority w:val="99"/>
    <w:semiHidden/>
    <w:rsid w:val="008074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253AB"/>
    <w:rPr>
      <w:rFonts w:ascii="Tahoma" w:hAnsi="Tahoma" w:cs="Tahoma"/>
      <w:shd w:val="clear" w:color="auto" w:fill="000080"/>
    </w:rPr>
  </w:style>
  <w:style w:type="paragraph" w:styleId="TOC3">
    <w:name w:val="toc 3"/>
    <w:basedOn w:val="Normal"/>
    <w:next w:val="Normal"/>
    <w:autoRedefine/>
    <w:uiPriority w:val="99"/>
    <w:rsid w:val="00F31D8F"/>
    <w:pPr>
      <w:tabs>
        <w:tab w:val="left" w:pos="1620"/>
        <w:tab w:val="right" w:leader="dot" w:pos="9912"/>
      </w:tabs>
      <w:ind w:left="-57" w:firstLine="777"/>
      <w:jc w:val="both"/>
      <w:outlineLvl w:val="2"/>
    </w:pPr>
    <w:rPr>
      <w:b/>
      <w:sz w:val="28"/>
      <w:szCs w:val="28"/>
    </w:rPr>
  </w:style>
  <w:style w:type="character" w:styleId="Hyperlink">
    <w:name w:val="Hyperlink"/>
    <w:basedOn w:val="DefaultParagraphFont"/>
    <w:uiPriority w:val="99"/>
    <w:rsid w:val="0080747E"/>
    <w:rPr>
      <w:rFonts w:cs="Times New Roman"/>
      <w:color w:val="0000FF"/>
      <w:u w:val="single"/>
    </w:rPr>
  </w:style>
  <w:style w:type="paragraph" w:styleId="TOC1">
    <w:name w:val="toc 1"/>
    <w:basedOn w:val="Normal"/>
    <w:next w:val="Normal"/>
    <w:autoRedefine/>
    <w:uiPriority w:val="99"/>
    <w:rsid w:val="00E54859"/>
    <w:pPr>
      <w:tabs>
        <w:tab w:val="right" w:leader="dot" w:pos="9912"/>
      </w:tabs>
      <w:spacing w:before="120" w:after="120"/>
      <w:ind w:left="170" w:hanging="227"/>
      <w:jc w:val="both"/>
      <w:outlineLvl w:val="0"/>
    </w:pPr>
    <w:rPr>
      <w:b/>
      <w:smallCaps/>
      <w:sz w:val="28"/>
      <w:szCs w:val="28"/>
    </w:rPr>
  </w:style>
  <w:style w:type="paragraph" w:styleId="TOC2">
    <w:name w:val="toc 2"/>
    <w:basedOn w:val="Normal"/>
    <w:next w:val="Normal"/>
    <w:autoRedefine/>
    <w:uiPriority w:val="99"/>
    <w:rsid w:val="00CA7E97"/>
    <w:pPr>
      <w:ind w:left="-57" w:firstLine="397"/>
      <w:outlineLvl w:val="1"/>
    </w:pPr>
  </w:style>
  <w:style w:type="paragraph" w:styleId="Footer">
    <w:name w:val="footer"/>
    <w:aliases w:val="Знак1,Знак2"/>
    <w:basedOn w:val="Normal"/>
    <w:link w:val="FooterChar"/>
    <w:uiPriority w:val="99"/>
    <w:rsid w:val="00916DA1"/>
    <w:pPr>
      <w:spacing w:before="100" w:beforeAutospacing="1" w:after="100" w:afterAutospacing="1"/>
    </w:pPr>
    <w:rPr>
      <w:rFonts w:ascii="Tahoma" w:hAnsi="Tahoma"/>
      <w:sz w:val="20"/>
      <w:szCs w:val="20"/>
      <w:lang w:val="en-US" w:eastAsia="en-US"/>
    </w:rPr>
  </w:style>
  <w:style w:type="character" w:customStyle="1" w:styleId="FooterChar">
    <w:name w:val="Footer Char"/>
    <w:aliases w:val="Знак1 Char,Знак2 Char"/>
    <w:basedOn w:val="DefaultParagraphFont"/>
    <w:link w:val="Footer"/>
    <w:uiPriority w:val="99"/>
    <w:locked/>
    <w:rsid w:val="00F51D2D"/>
    <w:rPr>
      <w:rFonts w:cs="Times New Roman"/>
      <w:sz w:val="24"/>
      <w:szCs w:val="24"/>
      <w:lang w:val="ru-RU" w:eastAsia="ru-RU" w:bidi="ar-SA"/>
    </w:rPr>
  </w:style>
  <w:style w:type="character" w:styleId="PageNumber">
    <w:name w:val="page number"/>
    <w:basedOn w:val="DefaultParagraphFont"/>
    <w:uiPriority w:val="99"/>
    <w:rsid w:val="00DD0AE3"/>
    <w:rPr>
      <w:rFonts w:cs="Times New Roman"/>
    </w:rPr>
  </w:style>
  <w:style w:type="character" w:styleId="Emphasis">
    <w:name w:val="Emphasis"/>
    <w:basedOn w:val="DefaultParagraphFont"/>
    <w:uiPriority w:val="99"/>
    <w:qFormat/>
    <w:rsid w:val="00B8201C"/>
    <w:rPr>
      <w:rFonts w:cs="Times New Roman"/>
      <w:i/>
      <w:iCs/>
    </w:rPr>
  </w:style>
  <w:style w:type="character" w:styleId="Strong">
    <w:name w:val="Strong"/>
    <w:aliases w:val="мой"/>
    <w:basedOn w:val="DefaultParagraphFont"/>
    <w:uiPriority w:val="99"/>
    <w:qFormat/>
    <w:rsid w:val="00B8201C"/>
    <w:rPr>
      <w:rFonts w:cs="Times New Roman"/>
      <w:b/>
      <w:bCs/>
    </w:rPr>
  </w:style>
  <w:style w:type="table" w:styleId="TableGrid1">
    <w:name w:val="Table Grid 1"/>
    <w:basedOn w:val="TableNormal"/>
    <w:uiPriority w:val="99"/>
    <w:rsid w:val="00B166F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1">
    <w:name w:val="Знак Знак Знак Знак Знак Знак Знак"/>
    <w:basedOn w:val="Normal"/>
    <w:uiPriority w:val="99"/>
    <w:rsid w:val="00177231"/>
    <w:pPr>
      <w:spacing w:before="100" w:beforeAutospacing="1" w:after="100" w:afterAutospacing="1"/>
    </w:pPr>
    <w:rPr>
      <w:rFonts w:ascii="Tahoma" w:hAnsi="Tahoma"/>
      <w:sz w:val="20"/>
      <w:szCs w:val="20"/>
      <w:lang w:val="en-US" w:eastAsia="en-US"/>
    </w:rPr>
  </w:style>
  <w:style w:type="paragraph" w:styleId="TOC4">
    <w:name w:val="toc 4"/>
    <w:basedOn w:val="Normal"/>
    <w:next w:val="Normal"/>
    <w:autoRedefine/>
    <w:uiPriority w:val="99"/>
    <w:rsid w:val="000D2B30"/>
    <w:pPr>
      <w:tabs>
        <w:tab w:val="left" w:pos="1620"/>
        <w:tab w:val="right" w:leader="dot" w:pos="10198"/>
      </w:tabs>
      <w:spacing w:line="360" w:lineRule="auto"/>
      <w:ind w:left="-57" w:firstLine="851"/>
      <w:outlineLvl w:val="3"/>
    </w:pPr>
    <w:rPr>
      <w:b/>
      <w:bCs/>
      <w:noProof/>
      <w:sz w:val="28"/>
      <w:szCs w:val="28"/>
    </w:rPr>
  </w:style>
  <w:style w:type="paragraph" w:customStyle="1" w:styleId="bodytextkeep">
    <w:name w:val="bodytextkeep"/>
    <w:basedOn w:val="Normal"/>
    <w:uiPriority w:val="99"/>
    <w:rsid w:val="00037640"/>
    <w:pPr>
      <w:spacing w:before="100" w:beforeAutospacing="1" w:after="100" w:afterAutospacing="1"/>
      <w:ind w:left="200" w:right="200"/>
    </w:pPr>
    <w:rPr>
      <w:rFonts w:ascii="Arial" w:hAnsi="Arial" w:cs="Arial"/>
      <w:color w:val="000000"/>
    </w:rPr>
  </w:style>
  <w:style w:type="paragraph" w:styleId="BodyText">
    <w:name w:val="Body Text"/>
    <w:aliases w:val="Основной текст Знак,TabelTekst,Body Text2,Char,Body Text2 Char Char Char Char Char Char Char Char Char,Main text,Body Text Char2 Char,Body Text Char1 Char Char,Body Text Char Char Char Char,TabelTekst Char Char Char Char"/>
    <w:basedOn w:val="Normal"/>
    <w:link w:val="BodyTextChar"/>
    <w:uiPriority w:val="99"/>
    <w:rsid w:val="00F51D2D"/>
    <w:pPr>
      <w:spacing w:after="120"/>
    </w:pPr>
  </w:style>
  <w:style w:type="character" w:customStyle="1" w:styleId="BodyTextChar">
    <w:name w:val="Body Text Char"/>
    <w:aliases w:val="Основной текст Знак Char,TabelTekst Char,Body Text2 Char,Char Char,Body Text2 Char Char Char Char Char Char Char Char Char Char,Main text Char,Body Text Char2 Char Char,Body Text Char1 Char Char Char,Body Text Char Char Char Char Char"/>
    <w:basedOn w:val="DefaultParagraphFont"/>
    <w:link w:val="BodyText"/>
    <w:uiPriority w:val="99"/>
    <w:locked/>
    <w:rsid w:val="00F51D2D"/>
    <w:rPr>
      <w:rFonts w:cs="Times New Roman"/>
      <w:sz w:val="24"/>
      <w:szCs w:val="24"/>
      <w:lang w:val="ru-RU" w:eastAsia="ru-RU" w:bidi="ar-SA"/>
    </w:rPr>
  </w:style>
  <w:style w:type="paragraph" w:styleId="BalloonText">
    <w:name w:val="Balloon Text"/>
    <w:basedOn w:val="Normal"/>
    <w:link w:val="BalloonTextChar"/>
    <w:uiPriority w:val="99"/>
    <w:rsid w:val="00F51D2D"/>
    <w:rPr>
      <w:rFonts w:ascii="Tahoma" w:hAnsi="Tahoma" w:cs="Tahoma"/>
      <w:sz w:val="16"/>
      <w:szCs w:val="16"/>
    </w:rPr>
  </w:style>
  <w:style w:type="character" w:customStyle="1" w:styleId="BalloonTextChar">
    <w:name w:val="Balloon Text Char"/>
    <w:basedOn w:val="DefaultParagraphFont"/>
    <w:link w:val="BalloonText"/>
    <w:uiPriority w:val="99"/>
    <w:locked/>
    <w:rsid w:val="00F51D2D"/>
    <w:rPr>
      <w:rFonts w:ascii="Tahoma" w:hAnsi="Tahoma" w:cs="Tahoma"/>
      <w:sz w:val="16"/>
      <w:szCs w:val="16"/>
      <w:lang w:val="ru-RU" w:eastAsia="ru-RU" w:bidi="ar-SA"/>
    </w:rPr>
  </w:style>
  <w:style w:type="paragraph" w:styleId="ListParagraph">
    <w:name w:val="List Paragraph"/>
    <w:basedOn w:val="Normal"/>
    <w:uiPriority w:val="99"/>
    <w:qFormat/>
    <w:rsid w:val="00F51D2D"/>
    <w:pPr>
      <w:ind w:left="708"/>
    </w:pPr>
  </w:style>
  <w:style w:type="character" w:styleId="HTMLAcronym">
    <w:name w:val="HTML Acronym"/>
    <w:basedOn w:val="DefaultParagraphFont"/>
    <w:uiPriority w:val="99"/>
    <w:rsid w:val="00F51D2D"/>
    <w:rPr>
      <w:rFonts w:cs="Times New Roman"/>
    </w:rPr>
  </w:style>
  <w:style w:type="paragraph" w:styleId="BodyTextIndent">
    <w:name w:val="Body Text Indent"/>
    <w:basedOn w:val="Normal"/>
    <w:link w:val="BodyTextIndentChar"/>
    <w:uiPriority w:val="99"/>
    <w:rsid w:val="00F51D2D"/>
    <w:pPr>
      <w:spacing w:after="120"/>
      <w:ind w:left="283"/>
    </w:pPr>
  </w:style>
  <w:style w:type="character" w:customStyle="1" w:styleId="BodyTextIndentChar">
    <w:name w:val="Body Text Indent Char"/>
    <w:basedOn w:val="DefaultParagraphFont"/>
    <w:link w:val="BodyTextIndent"/>
    <w:uiPriority w:val="99"/>
    <w:locked/>
    <w:rsid w:val="00F51D2D"/>
    <w:rPr>
      <w:rFonts w:cs="Times New Roman"/>
      <w:sz w:val="24"/>
      <w:szCs w:val="24"/>
      <w:lang w:val="ru-RU" w:eastAsia="ru-RU" w:bidi="ar-SA"/>
    </w:rPr>
  </w:style>
  <w:style w:type="character" w:styleId="FollowedHyperlink">
    <w:name w:val="FollowedHyperlink"/>
    <w:basedOn w:val="DefaultParagraphFont"/>
    <w:uiPriority w:val="99"/>
    <w:rsid w:val="00F51D2D"/>
    <w:rPr>
      <w:rFonts w:cs="Times New Roman"/>
      <w:color w:val="800080"/>
      <w:u w:val="single"/>
    </w:rPr>
  </w:style>
  <w:style w:type="paragraph" w:styleId="TOC5">
    <w:name w:val="toc 5"/>
    <w:basedOn w:val="Normal"/>
    <w:next w:val="Normal"/>
    <w:autoRedefine/>
    <w:uiPriority w:val="99"/>
    <w:semiHidden/>
    <w:rsid w:val="006376C9"/>
    <w:pPr>
      <w:ind w:left="960"/>
    </w:pPr>
  </w:style>
  <w:style w:type="paragraph" w:styleId="TOC6">
    <w:name w:val="toc 6"/>
    <w:basedOn w:val="Normal"/>
    <w:next w:val="Normal"/>
    <w:autoRedefine/>
    <w:uiPriority w:val="99"/>
    <w:semiHidden/>
    <w:rsid w:val="006376C9"/>
    <w:pPr>
      <w:ind w:left="1200"/>
    </w:pPr>
  </w:style>
  <w:style w:type="paragraph" w:styleId="TOC7">
    <w:name w:val="toc 7"/>
    <w:basedOn w:val="Normal"/>
    <w:next w:val="Normal"/>
    <w:autoRedefine/>
    <w:uiPriority w:val="99"/>
    <w:semiHidden/>
    <w:rsid w:val="006376C9"/>
    <w:pPr>
      <w:ind w:left="1440"/>
    </w:pPr>
  </w:style>
  <w:style w:type="paragraph" w:styleId="TOC8">
    <w:name w:val="toc 8"/>
    <w:basedOn w:val="Normal"/>
    <w:next w:val="Normal"/>
    <w:autoRedefine/>
    <w:uiPriority w:val="99"/>
    <w:semiHidden/>
    <w:rsid w:val="006376C9"/>
    <w:pPr>
      <w:ind w:left="1680"/>
    </w:pPr>
  </w:style>
  <w:style w:type="paragraph" w:styleId="TOC9">
    <w:name w:val="toc 9"/>
    <w:basedOn w:val="Normal"/>
    <w:next w:val="Normal"/>
    <w:autoRedefine/>
    <w:uiPriority w:val="99"/>
    <w:semiHidden/>
    <w:rsid w:val="006376C9"/>
    <w:pPr>
      <w:ind w:left="1920"/>
    </w:pPr>
  </w:style>
  <w:style w:type="paragraph" w:customStyle="1" w:styleId="a2">
    <w:name w:val="Содержимое таблицы"/>
    <w:basedOn w:val="Normal"/>
    <w:uiPriority w:val="99"/>
    <w:rsid w:val="006376C9"/>
    <w:pPr>
      <w:suppressLineNumbers/>
      <w:suppressAutoHyphens/>
    </w:pPr>
    <w:rPr>
      <w:lang w:eastAsia="ar-SA"/>
    </w:rPr>
  </w:style>
  <w:style w:type="paragraph" w:customStyle="1" w:styleId="ConsPlusCell0">
    <w:name w:val="ConsPlusCell"/>
    <w:uiPriority w:val="99"/>
    <w:rsid w:val="006376C9"/>
    <w:pPr>
      <w:widowControl w:val="0"/>
      <w:autoSpaceDE w:val="0"/>
      <w:autoSpaceDN w:val="0"/>
      <w:adjustRightInd w:val="0"/>
      <w:jc w:val="center"/>
    </w:pPr>
    <w:rPr>
      <w:rFonts w:ascii="Arial" w:hAnsi="Arial" w:cs="Arial"/>
      <w:sz w:val="20"/>
      <w:szCs w:val="20"/>
    </w:rPr>
  </w:style>
  <w:style w:type="paragraph" w:customStyle="1" w:styleId="a3">
    <w:name w:val="Комментарий"/>
    <w:basedOn w:val="Normal"/>
    <w:next w:val="Normal"/>
    <w:uiPriority w:val="99"/>
    <w:rsid w:val="006376C9"/>
    <w:pPr>
      <w:widowControl w:val="0"/>
      <w:autoSpaceDE w:val="0"/>
      <w:autoSpaceDN w:val="0"/>
      <w:adjustRightInd w:val="0"/>
      <w:ind w:left="170"/>
      <w:jc w:val="both"/>
    </w:pPr>
    <w:rPr>
      <w:rFonts w:ascii="Arial" w:hAnsi="Arial"/>
      <w:i/>
      <w:iCs/>
      <w:color w:val="800080"/>
      <w:sz w:val="20"/>
      <w:szCs w:val="20"/>
    </w:rPr>
  </w:style>
  <w:style w:type="paragraph" w:styleId="BodyTextIndent3">
    <w:name w:val="Body Text Indent 3"/>
    <w:basedOn w:val="Normal"/>
    <w:link w:val="BodyTextIndent3Char1"/>
    <w:uiPriority w:val="99"/>
    <w:rsid w:val="006376C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A42170"/>
    <w:rPr>
      <w:rFonts w:cs="Times New Roman"/>
      <w:sz w:val="16"/>
      <w:szCs w:val="16"/>
    </w:rPr>
  </w:style>
  <w:style w:type="character" w:customStyle="1" w:styleId="BodyTextIndent3Char1">
    <w:name w:val="Body Text Indent 3 Char1"/>
    <w:basedOn w:val="DefaultParagraphFont"/>
    <w:link w:val="BodyTextIndent3"/>
    <w:uiPriority w:val="99"/>
    <w:locked/>
    <w:rsid w:val="001253AB"/>
    <w:rPr>
      <w:rFonts w:cs="Times New Roman"/>
      <w:sz w:val="16"/>
      <w:szCs w:val="16"/>
    </w:rPr>
  </w:style>
  <w:style w:type="paragraph" w:styleId="ListBullet3">
    <w:name w:val="List Bullet 3"/>
    <w:basedOn w:val="Normal"/>
    <w:autoRedefine/>
    <w:uiPriority w:val="99"/>
    <w:rsid w:val="000C5686"/>
    <w:pPr>
      <w:widowControl w:val="0"/>
      <w:numPr>
        <w:numId w:val="24"/>
      </w:numPr>
      <w:adjustRightInd w:val="0"/>
      <w:jc w:val="left"/>
      <w:textAlignment w:val="baseline"/>
    </w:pPr>
    <w:rPr>
      <w:b/>
    </w:rPr>
  </w:style>
  <w:style w:type="paragraph" w:customStyle="1" w:styleId="21">
    <w:name w:val="Основной текст с отступом 21"/>
    <w:basedOn w:val="Normal"/>
    <w:uiPriority w:val="99"/>
    <w:rsid w:val="006376C9"/>
    <w:pPr>
      <w:widowControl w:val="0"/>
      <w:tabs>
        <w:tab w:val="left" w:pos="993"/>
      </w:tabs>
      <w:overflowPunct w:val="0"/>
      <w:autoSpaceDE w:val="0"/>
      <w:autoSpaceDN w:val="0"/>
      <w:adjustRightInd w:val="0"/>
      <w:ind w:left="720"/>
      <w:jc w:val="both"/>
      <w:textAlignment w:val="baseline"/>
    </w:pPr>
    <w:rPr>
      <w:sz w:val="26"/>
      <w:szCs w:val="20"/>
    </w:rPr>
  </w:style>
  <w:style w:type="paragraph" w:styleId="BodyTextIndent2">
    <w:name w:val="Body Text Indent 2"/>
    <w:aliases w:val="Основной текст с отступом 2 Знак2,Основной текст с отступом 2 Знак1 Знак,Знак1 Знак1 Знак,Основной текст с отступом 2 Знак Знак Знак,Знак1 Знак Знак Знак,Знак1 Знак Знак1,Знак1 Знак Знак2,Знак1 Знак2,Знак1 Знак"/>
    <w:basedOn w:val="Normal"/>
    <w:link w:val="BodyTextIndent2Char"/>
    <w:uiPriority w:val="99"/>
    <w:rsid w:val="006376C9"/>
    <w:pPr>
      <w:spacing w:after="120" w:line="480" w:lineRule="auto"/>
      <w:ind w:left="283"/>
    </w:pPr>
  </w:style>
  <w:style w:type="character" w:customStyle="1" w:styleId="BodyTextIndent2Char">
    <w:name w:val="Body Text Indent 2 Char"/>
    <w:aliases w:val="Основной текст с отступом 2 Знак2 Char,Основной текст с отступом 2 Знак1 Знак Char,Знак1 Знак1 Знак Char,Основной текст с отступом 2 Знак Знак Знак Char,Знак1 Знак Знак Знак Char,Знак1 Знак Знак1 Char,Знак1 Знак Знак2 Char"/>
    <w:basedOn w:val="DefaultParagraphFont"/>
    <w:link w:val="BodyTextIndent2"/>
    <w:uiPriority w:val="99"/>
    <w:semiHidden/>
    <w:locked/>
    <w:rsid w:val="004C5428"/>
    <w:rPr>
      <w:rFonts w:cs="Times New Roman"/>
      <w:sz w:val="24"/>
      <w:szCs w:val="24"/>
    </w:rPr>
  </w:style>
  <w:style w:type="paragraph" w:customStyle="1" w:styleId="caaieiaie3">
    <w:name w:val="caaieiaie 3"/>
    <w:basedOn w:val="Normal"/>
    <w:next w:val="Normal"/>
    <w:uiPriority w:val="99"/>
    <w:rsid w:val="003B6CD2"/>
    <w:pPr>
      <w:keepNext/>
      <w:overflowPunct w:val="0"/>
      <w:autoSpaceDE w:val="0"/>
      <w:autoSpaceDN w:val="0"/>
      <w:adjustRightInd w:val="0"/>
      <w:textAlignment w:val="baseline"/>
    </w:pPr>
    <w:rPr>
      <w:b/>
      <w:sz w:val="28"/>
      <w:szCs w:val="20"/>
    </w:rPr>
  </w:style>
  <w:style w:type="paragraph" w:customStyle="1" w:styleId="ConsNormal">
    <w:name w:val="ConsNormal"/>
    <w:uiPriority w:val="99"/>
    <w:rsid w:val="00756F31"/>
    <w:pPr>
      <w:widowControl w:val="0"/>
      <w:autoSpaceDE w:val="0"/>
      <w:autoSpaceDN w:val="0"/>
      <w:adjustRightInd w:val="0"/>
      <w:ind w:firstLine="720"/>
      <w:jc w:val="center"/>
    </w:pPr>
    <w:rPr>
      <w:rFonts w:ascii="Arial" w:hAnsi="Arial" w:cs="Arial"/>
      <w:sz w:val="20"/>
      <w:szCs w:val="20"/>
    </w:rPr>
  </w:style>
  <w:style w:type="character" w:customStyle="1" w:styleId="22">
    <w:name w:val="Знак Знак2"/>
    <w:basedOn w:val="DefaultParagraphFont"/>
    <w:uiPriority w:val="99"/>
    <w:locked/>
    <w:rsid w:val="00E60FA7"/>
    <w:rPr>
      <w:rFonts w:cs="Times New Roman"/>
      <w:sz w:val="24"/>
      <w:szCs w:val="24"/>
      <w:lang w:val="ru-RU" w:eastAsia="ru-RU" w:bidi="ar-SA"/>
    </w:rPr>
  </w:style>
  <w:style w:type="paragraph" w:customStyle="1" w:styleId="ConsPlusNonformat">
    <w:name w:val="ConsPlusNonformat"/>
    <w:uiPriority w:val="99"/>
    <w:rsid w:val="00386679"/>
    <w:pPr>
      <w:widowControl w:val="0"/>
      <w:autoSpaceDE w:val="0"/>
      <w:autoSpaceDN w:val="0"/>
      <w:adjustRightInd w:val="0"/>
      <w:jc w:val="center"/>
    </w:pPr>
    <w:rPr>
      <w:rFonts w:ascii="Courier New" w:hAnsi="Courier New" w:cs="Courier New"/>
      <w:sz w:val="20"/>
      <w:szCs w:val="20"/>
    </w:rPr>
  </w:style>
  <w:style w:type="paragraph" w:customStyle="1" w:styleId="3">
    <w:name w:val="заголовок 3"/>
    <w:basedOn w:val="Normal"/>
    <w:next w:val="Normal"/>
    <w:uiPriority w:val="99"/>
    <w:rsid w:val="001A222F"/>
    <w:pPr>
      <w:keepNext/>
    </w:pPr>
    <w:rPr>
      <w:b/>
      <w:sz w:val="28"/>
    </w:rPr>
  </w:style>
  <w:style w:type="paragraph" w:customStyle="1" w:styleId="consplusnormal0">
    <w:name w:val="consplusnormal"/>
    <w:basedOn w:val="Normal"/>
    <w:uiPriority w:val="99"/>
    <w:rsid w:val="00946368"/>
    <w:pPr>
      <w:spacing w:before="100" w:beforeAutospacing="1" w:after="100" w:afterAutospacing="1"/>
    </w:pPr>
    <w:rPr>
      <w:rFonts w:ascii="Arial" w:hAnsi="Arial" w:cs="Arial"/>
      <w:color w:val="666666"/>
      <w:sz w:val="18"/>
      <w:szCs w:val="18"/>
    </w:rPr>
  </w:style>
  <w:style w:type="paragraph" w:customStyle="1" w:styleId="1">
    <w:name w:val="Знак Знак Знак Знак1"/>
    <w:basedOn w:val="Normal"/>
    <w:uiPriority w:val="99"/>
    <w:rsid w:val="00916DA1"/>
    <w:pPr>
      <w:spacing w:before="100" w:beforeAutospacing="1" w:after="100" w:afterAutospacing="1"/>
    </w:pPr>
    <w:rPr>
      <w:rFonts w:ascii="Tahoma" w:hAnsi="Tahoma"/>
      <w:sz w:val="20"/>
      <w:szCs w:val="20"/>
      <w:lang w:val="en-US" w:eastAsia="en-US"/>
    </w:rPr>
  </w:style>
  <w:style w:type="paragraph" w:customStyle="1" w:styleId="10">
    <w:name w:val="Знак Знак Знак1"/>
    <w:basedOn w:val="Normal"/>
    <w:uiPriority w:val="99"/>
    <w:rsid w:val="00916DA1"/>
    <w:pPr>
      <w:spacing w:before="100" w:beforeAutospacing="1" w:after="100" w:afterAutospacing="1"/>
    </w:pPr>
    <w:rPr>
      <w:rFonts w:ascii="Tahoma" w:hAnsi="Tahoma"/>
      <w:sz w:val="20"/>
      <w:szCs w:val="20"/>
      <w:lang w:val="en-US" w:eastAsia="en-US"/>
    </w:rPr>
  </w:style>
  <w:style w:type="paragraph" w:customStyle="1" w:styleId="11">
    <w:name w:val="Знак Знак Знак Знак Знак Знак Знак1"/>
    <w:basedOn w:val="Normal"/>
    <w:uiPriority w:val="99"/>
    <w:rsid w:val="00916DA1"/>
    <w:pPr>
      <w:spacing w:before="100" w:beforeAutospacing="1" w:after="100" w:afterAutospacing="1"/>
    </w:pPr>
    <w:rPr>
      <w:rFonts w:ascii="Tahoma" w:hAnsi="Tahoma"/>
      <w:sz w:val="20"/>
      <w:szCs w:val="20"/>
      <w:lang w:val="en-US" w:eastAsia="en-US"/>
    </w:rPr>
  </w:style>
  <w:style w:type="paragraph" w:customStyle="1" w:styleId="220">
    <w:name w:val="Основной текст с отступом 22"/>
    <w:basedOn w:val="Normal"/>
    <w:uiPriority w:val="99"/>
    <w:rsid w:val="00916DA1"/>
    <w:pPr>
      <w:widowControl w:val="0"/>
      <w:tabs>
        <w:tab w:val="left" w:pos="993"/>
      </w:tabs>
      <w:overflowPunct w:val="0"/>
      <w:autoSpaceDE w:val="0"/>
      <w:autoSpaceDN w:val="0"/>
      <w:adjustRightInd w:val="0"/>
      <w:ind w:left="720"/>
      <w:jc w:val="both"/>
      <w:textAlignment w:val="baseline"/>
    </w:pPr>
    <w:rPr>
      <w:sz w:val="26"/>
      <w:szCs w:val="20"/>
    </w:rPr>
  </w:style>
  <w:style w:type="paragraph" w:customStyle="1" w:styleId="110">
    <w:name w:val="Знак11"/>
    <w:basedOn w:val="Normal"/>
    <w:uiPriority w:val="99"/>
    <w:rsid w:val="00916DA1"/>
    <w:pPr>
      <w:spacing w:before="100" w:beforeAutospacing="1" w:after="100" w:afterAutospacing="1"/>
    </w:pPr>
    <w:rPr>
      <w:rFonts w:ascii="Tahoma" w:hAnsi="Tahoma"/>
      <w:sz w:val="20"/>
      <w:szCs w:val="20"/>
      <w:lang w:val="en-US" w:eastAsia="en-US"/>
    </w:rPr>
  </w:style>
  <w:style w:type="paragraph" w:styleId="NoSpacing">
    <w:name w:val="No Spacing"/>
    <w:link w:val="NoSpacingChar1"/>
    <w:uiPriority w:val="99"/>
    <w:qFormat/>
    <w:rsid w:val="00AE7A37"/>
    <w:pPr>
      <w:suppressAutoHyphens/>
      <w:ind w:firstLine="573"/>
      <w:jc w:val="center"/>
    </w:pPr>
    <w:rPr>
      <w:rFonts w:ascii="Calibri" w:hAnsi="Calibri" w:cs="Calibri"/>
      <w:lang w:eastAsia="ar-SA"/>
    </w:rPr>
  </w:style>
  <w:style w:type="character" w:customStyle="1" w:styleId="NoSpacingChar1">
    <w:name w:val="No Spacing Char1"/>
    <w:basedOn w:val="DefaultParagraphFont"/>
    <w:link w:val="NoSpacing"/>
    <w:uiPriority w:val="99"/>
    <w:locked/>
    <w:rsid w:val="00AE7A37"/>
    <w:rPr>
      <w:rFonts w:ascii="Calibri" w:hAnsi="Calibri" w:cs="Calibri"/>
      <w:sz w:val="22"/>
      <w:szCs w:val="22"/>
      <w:lang w:val="ru-RU" w:eastAsia="ar-SA" w:bidi="ar-SA"/>
    </w:rPr>
  </w:style>
  <w:style w:type="paragraph" w:styleId="FootnoteText">
    <w:name w:val="footnote text"/>
    <w:aliases w:val="Знак3,Знак6,Table_Footnote_last Знак,Table_Footnote_last Знак Знак,Table_Footnote_last"/>
    <w:basedOn w:val="Normal"/>
    <w:link w:val="FootnoteTextChar1"/>
    <w:uiPriority w:val="99"/>
    <w:rsid w:val="00144CFF"/>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character" w:customStyle="1" w:styleId="FootnoteTextChar">
    <w:name w:val="Footnote Text Char"/>
    <w:aliases w:val="Знак3 Char,Знак6 Char,Table_Footnote_last Знак Char,Table_Footnote_last Знак Знак Char,Table_Footnote_last Char"/>
    <w:basedOn w:val="DefaultParagraphFont"/>
    <w:link w:val="FootnoteText"/>
    <w:uiPriority w:val="99"/>
    <w:locked/>
    <w:rsid w:val="00A42170"/>
    <w:rPr>
      <w:rFonts w:ascii="Arial" w:eastAsia="Microsoft YaHei" w:hAnsi="Arial" w:cs="Times New Roman"/>
      <w:spacing w:val="-5"/>
      <w:sz w:val="22"/>
      <w:szCs w:val="22"/>
      <w:lang w:eastAsia="en-US"/>
    </w:rPr>
  </w:style>
  <w:style w:type="character" w:customStyle="1" w:styleId="FootnoteTextChar1">
    <w:name w:val="Footnote Text Char1"/>
    <w:aliases w:val="Знак3 Char1,Знак6 Char1,Table_Footnote_last Знак Char1,Table_Footnote_last Знак Знак Char1,Table_Footnote_last Char1"/>
    <w:basedOn w:val="DefaultParagraphFont"/>
    <w:link w:val="FootnoteText"/>
    <w:uiPriority w:val="99"/>
    <w:locked/>
    <w:rsid w:val="00144CFF"/>
    <w:rPr>
      <w:rFonts w:ascii="Arial" w:eastAsia="Microsoft YaHei" w:hAnsi="Arial" w:cs="Times New Roman"/>
      <w:spacing w:val="-5"/>
      <w:sz w:val="22"/>
      <w:szCs w:val="22"/>
      <w:lang w:eastAsia="en-US"/>
    </w:rPr>
  </w:style>
  <w:style w:type="paragraph" w:customStyle="1" w:styleId="a4">
    <w:name w:val="Стиль"/>
    <w:uiPriority w:val="99"/>
    <w:rsid w:val="00CC64E6"/>
    <w:pPr>
      <w:widowControl w:val="0"/>
      <w:autoSpaceDE w:val="0"/>
      <w:autoSpaceDN w:val="0"/>
      <w:adjustRightInd w:val="0"/>
      <w:jc w:val="center"/>
    </w:pPr>
    <w:rPr>
      <w:rFonts w:ascii="Arial" w:hAnsi="Arial" w:cs="Arial"/>
      <w:sz w:val="24"/>
      <w:szCs w:val="24"/>
    </w:rPr>
  </w:style>
  <w:style w:type="character" w:customStyle="1" w:styleId="a5">
    <w:name w:val="Обычный (веб) Знак"/>
    <w:aliases w:val="Обычный (Web) Знак"/>
    <w:basedOn w:val="DefaultParagraphFont"/>
    <w:uiPriority w:val="99"/>
    <w:locked/>
    <w:rsid w:val="001253AB"/>
    <w:rPr>
      <w:rFonts w:ascii="Calibri" w:hAnsi="Calibri" w:cs="Calibri"/>
      <w:sz w:val="22"/>
      <w:szCs w:val="22"/>
      <w:lang w:eastAsia="ar-SA" w:bidi="ar-SA"/>
    </w:rPr>
  </w:style>
  <w:style w:type="character" w:customStyle="1" w:styleId="12">
    <w:name w:val="Название Знак1"/>
    <w:basedOn w:val="DefaultParagraphFont"/>
    <w:uiPriority w:val="99"/>
    <w:rsid w:val="001253AB"/>
    <w:rPr>
      <w:rFonts w:ascii="Cambria" w:hAnsi="Cambria" w:cs="Times New Roman"/>
      <w:color w:val="17365D"/>
      <w:spacing w:val="5"/>
      <w:kern w:val="28"/>
      <w:sz w:val="52"/>
      <w:szCs w:val="52"/>
    </w:rPr>
  </w:style>
  <w:style w:type="paragraph" w:styleId="BlockText">
    <w:name w:val="Block Text"/>
    <w:basedOn w:val="Normal"/>
    <w:uiPriority w:val="99"/>
    <w:rsid w:val="0097789A"/>
    <w:pPr>
      <w:ind w:left="-108" w:right="-108"/>
    </w:pPr>
    <w:rPr>
      <w:szCs w:val="22"/>
      <w:lang w:eastAsia="en-US"/>
    </w:rPr>
  </w:style>
  <w:style w:type="table" w:styleId="TableList5">
    <w:name w:val="Table List 5"/>
    <w:basedOn w:val="TableNormal"/>
    <w:uiPriority w:val="99"/>
    <w:rsid w:val="008D0DA3"/>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a6">
    <w:name w:val="Для паспорта программы"/>
    <w:basedOn w:val="Normal"/>
    <w:uiPriority w:val="99"/>
    <w:rsid w:val="0089397B"/>
    <w:pPr>
      <w:widowControl w:val="0"/>
      <w:adjustRightInd w:val="0"/>
      <w:textAlignment w:val="baseline"/>
    </w:pPr>
    <w:rPr>
      <w:rFonts w:ascii="Calibri" w:hAnsi="Calibri"/>
      <w:spacing w:val="-5"/>
      <w:sz w:val="20"/>
      <w:szCs w:val="20"/>
      <w:lang w:eastAsia="en-US"/>
    </w:rPr>
  </w:style>
  <w:style w:type="character" w:customStyle="1" w:styleId="CaptionChar1">
    <w:name w:val="Caption Char1"/>
    <w:aliases w:val="Таблица - Название объекта Char,!! Object Novogor !! Char,Знак5 Char,Caption Char Char,Caption Char1 Char1 Char Char Char,Caption Char Char2 Char1 Char Char Char,Caption Char Char Char Char Char1 Char1 Char Char1 Char Char"/>
    <w:basedOn w:val="DefaultParagraphFont"/>
    <w:link w:val="Caption"/>
    <w:uiPriority w:val="99"/>
    <w:locked/>
    <w:rsid w:val="0089397B"/>
    <w:rPr>
      <w:rFonts w:cs="Times New Roman"/>
      <w:b/>
      <w:bCs/>
    </w:rPr>
  </w:style>
  <w:style w:type="paragraph" w:customStyle="1" w:styleId="a7">
    <w:name w:val="Заголовок таблиц"/>
    <w:basedOn w:val="a6"/>
    <w:next w:val="a6"/>
    <w:uiPriority w:val="99"/>
    <w:rsid w:val="0089397B"/>
    <w:rPr>
      <w:b/>
      <w:bCs/>
    </w:rPr>
  </w:style>
  <w:style w:type="paragraph" w:customStyle="1" w:styleId="a8">
    <w:name w:val="Тело таблицы"/>
    <w:basedOn w:val="a6"/>
    <w:next w:val="BodyText"/>
    <w:uiPriority w:val="99"/>
    <w:rsid w:val="0089397B"/>
    <w:pPr>
      <w:jc w:val="right"/>
    </w:pPr>
    <w:rPr>
      <w:lang w:eastAsia="ru-RU"/>
    </w:rPr>
  </w:style>
  <w:style w:type="character" w:styleId="CommentReference">
    <w:name w:val="annotation reference"/>
    <w:basedOn w:val="DefaultParagraphFont"/>
    <w:uiPriority w:val="99"/>
    <w:rsid w:val="00F43F99"/>
    <w:rPr>
      <w:rFonts w:ascii="Arial" w:hAnsi="Arial" w:cs="Times New Roman"/>
      <w:sz w:val="16"/>
    </w:rPr>
  </w:style>
  <w:style w:type="paragraph" w:styleId="CommentText">
    <w:name w:val="annotation text"/>
    <w:basedOn w:val="Normal"/>
    <w:link w:val="CommentTextChar1"/>
    <w:uiPriority w:val="99"/>
    <w:rsid w:val="00F43F99"/>
    <w:pPr>
      <w:widowControl w:val="0"/>
      <w:adjustRightInd w:val="0"/>
      <w:spacing w:line="360" w:lineRule="atLeast"/>
      <w:ind w:firstLine="567"/>
      <w:jc w:val="both"/>
      <w:textAlignment w:val="baseline"/>
    </w:pPr>
    <w:rPr>
      <w:spacing w:val="-5"/>
      <w:sz w:val="28"/>
      <w:szCs w:val="22"/>
      <w:lang w:eastAsia="en-US"/>
    </w:rPr>
  </w:style>
  <w:style w:type="character" w:customStyle="1" w:styleId="CommentTextChar">
    <w:name w:val="Comment Text Char"/>
    <w:basedOn w:val="DefaultParagraphFont"/>
    <w:link w:val="CommentText"/>
    <w:uiPriority w:val="99"/>
    <w:locked/>
    <w:rsid w:val="00A42170"/>
    <w:rPr>
      <w:rFonts w:cs="Times New Roman"/>
      <w:spacing w:val="-5"/>
      <w:sz w:val="22"/>
      <w:szCs w:val="22"/>
      <w:lang w:eastAsia="en-US"/>
    </w:rPr>
  </w:style>
  <w:style w:type="character" w:customStyle="1" w:styleId="CommentTextChar1">
    <w:name w:val="Comment Text Char1"/>
    <w:basedOn w:val="DefaultParagraphFont"/>
    <w:link w:val="CommentText"/>
    <w:uiPriority w:val="99"/>
    <w:locked/>
    <w:rsid w:val="00F43F99"/>
    <w:rPr>
      <w:rFonts w:cs="Times New Roman"/>
      <w:spacing w:val="-5"/>
      <w:sz w:val="22"/>
      <w:szCs w:val="22"/>
      <w:lang w:eastAsia="en-US"/>
    </w:rPr>
  </w:style>
  <w:style w:type="character" w:styleId="EndnoteReference">
    <w:name w:val="endnote reference"/>
    <w:basedOn w:val="DefaultParagraphFont"/>
    <w:uiPriority w:val="99"/>
    <w:rsid w:val="00F43F99"/>
    <w:rPr>
      <w:rFonts w:cs="Times New Roman"/>
      <w:vertAlign w:val="superscript"/>
    </w:rPr>
  </w:style>
  <w:style w:type="paragraph" w:styleId="EndnoteText">
    <w:name w:val="endnote text"/>
    <w:basedOn w:val="Normal"/>
    <w:link w:val="EndnoteTextChar"/>
    <w:uiPriority w:val="99"/>
    <w:rsid w:val="00F43F99"/>
    <w:pPr>
      <w:widowControl w:val="0"/>
      <w:adjustRightInd w:val="0"/>
      <w:spacing w:line="360" w:lineRule="atLeast"/>
      <w:ind w:firstLine="567"/>
      <w:jc w:val="both"/>
      <w:textAlignment w:val="baseline"/>
    </w:pPr>
    <w:rPr>
      <w:spacing w:val="-5"/>
      <w:sz w:val="28"/>
      <w:szCs w:val="22"/>
      <w:lang w:eastAsia="en-US"/>
    </w:rPr>
  </w:style>
  <w:style w:type="character" w:customStyle="1" w:styleId="EndnoteTextChar">
    <w:name w:val="Endnote Text Char"/>
    <w:basedOn w:val="DefaultParagraphFont"/>
    <w:link w:val="EndnoteText"/>
    <w:uiPriority w:val="99"/>
    <w:locked/>
    <w:rsid w:val="00F43F99"/>
    <w:rPr>
      <w:rFonts w:cs="Times New Roman"/>
      <w:spacing w:val="-5"/>
      <w:sz w:val="22"/>
      <w:szCs w:val="22"/>
      <w:lang w:eastAsia="en-US"/>
    </w:rPr>
  </w:style>
  <w:style w:type="paragraph" w:styleId="Index1">
    <w:name w:val="index 1"/>
    <w:basedOn w:val="Normal"/>
    <w:autoRedefine/>
    <w:uiPriority w:val="99"/>
    <w:rsid w:val="00F43F99"/>
    <w:pPr>
      <w:widowControl w:val="0"/>
      <w:adjustRightInd w:val="0"/>
      <w:spacing w:line="360" w:lineRule="atLeast"/>
      <w:ind w:firstLine="567"/>
      <w:jc w:val="both"/>
      <w:textAlignment w:val="baseline"/>
    </w:pPr>
    <w:rPr>
      <w:spacing w:val="-5"/>
      <w:sz w:val="28"/>
      <w:szCs w:val="22"/>
      <w:lang w:eastAsia="en-US"/>
    </w:rPr>
  </w:style>
  <w:style w:type="paragraph" w:styleId="Index2">
    <w:name w:val="index 2"/>
    <w:basedOn w:val="Normal"/>
    <w:autoRedefine/>
    <w:uiPriority w:val="99"/>
    <w:rsid w:val="00F43F99"/>
    <w:pPr>
      <w:widowControl w:val="0"/>
      <w:adjustRightInd w:val="0"/>
      <w:ind w:left="720" w:firstLine="567"/>
      <w:jc w:val="both"/>
      <w:textAlignment w:val="baseline"/>
    </w:pPr>
    <w:rPr>
      <w:spacing w:val="-5"/>
      <w:sz w:val="28"/>
      <w:szCs w:val="22"/>
      <w:lang w:eastAsia="en-US"/>
    </w:rPr>
  </w:style>
  <w:style w:type="paragraph" w:styleId="Index3">
    <w:name w:val="index 3"/>
    <w:basedOn w:val="Normal"/>
    <w:autoRedefine/>
    <w:uiPriority w:val="99"/>
    <w:rsid w:val="00F43F99"/>
    <w:pPr>
      <w:widowControl w:val="0"/>
      <w:adjustRightInd w:val="0"/>
      <w:ind w:firstLine="567"/>
      <w:jc w:val="both"/>
      <w:textAlignment w:val="baseline"/>
    </w:pPr>
    <w:rPr>
      <w:spacing w:val="-5"/>
      <w:sz w:val="28"/>
      <w:szCs w:val="22"/>
      <w:lang w:eastAsia="en-US"/>
    </w:rPr>
  </w:style>
  <w:style w:type="paragraph" w:styleId="Index4">
    <w:name w:val="index 4"/>
    <w:basedOn w:val="Normal"/>
    <w:autoRedefine/>
    <w:uiPriority w:val="99"/>
    <w:rsid w:val="00F43F99"/>
    <w:pPr>
      <w:widowControl w:val="0"/>
      <w:adjustRightInd w:val="0"/>
      <w:ind w:left="1440" w:firstLine="567"/>
      <w:jc w:val="both"/>
      <w:textAlignment w:val="baseline"/>
    </w:pPr>
    <w:rPr>
      <w:spacing w:val="-5"/>
      <w:sz w:val="28"/>
      <w:szCs w:val="22"/>
      <w:lang w:eastAsia="en-US"/>
    </w:rPr>
  </w:style>
  <w:style w:type="paragraph" w:styleId="Index5">
    <w:name w:val="index 5"/>
    <w:basedOn w:val="Normal"/>
    <w:autoRedefine/>
    <w:uiPriority w:val="99"/>
    <w:rsid w:val="00F43F99"/>
    <w:pPr>
      <w:widowControl w:val="0"/>
      <w:adjustRightInd w:val="0"/>
      <w:ind w:left="1800" w:firstLine="567"/>
      <w:jc w:val="both"/>
      <w:textAlignment w:val="baseline"/>
    </w:pPr>
    <w:rPr>
      <w:spacing w:val="-5"/>
      <w:sz w:val="28"/>
      <w:szCs w:val="22"/>
      <w:lang w:eastAsia="en-US"/>
    </w:rPr>
  </w:style>
  <w:style w:type="paragraph" w:styleId="IndexHeading">
    <w:name w:val="index heading"/>
    <w:basedOn w:val="Normal"/>
    <w:next w:val="Index1"/>
    <w:uiPriority w:val="99"/>
    <w:rsid w:val="00F43F99"/>
    <w:pPr>
      <w:widowControl w:val="0"/>
      <w:adjustRightInd w:val="0"/>
      <w:spacing w:line="480" w:lineRule="atLeast"/>
      <w:ind w:firstLine="567"/>
      <w:jc w:val="both"/>
      <w:textAlignment w:val="baseline"/>
    </w:pPr>
    <w:rPr>
      <w:rFonts w:ascii="Arial Black" w:hAnsi="Arial Black"/>
      <w:spacing w:val="-5"/>
      <w:sz w:val="28"/>
      <w:szCs w:val="22"/>
      <w:lang w:eastAsia="en-US"/>
    </w:rPr>
  </w:style>
  <w:style w:type="paragraph" w:styleId="ListBullet">
    <w:name w:val="List Bullet"/>
    <w:basedOn w:val="Normal"/>
    <w:link w:val="ListBulletChar"/>
    <w:uiPriority w:val="99"/>
    <w:rsid w:val="00F43F99"/>
    <w:pPr>
      <w:widowControl w:val="0"/>
      <w:tabs>
        <w:tab w:val="num" w:pos="993"/>
      </w:tabs>
      <w:adjustRightInd w:val="0"/>
      <w:spacing w:before="120"/>
      <w:ind w:left="992" w:hanging="425"/>
      <w:jc w:val="both"/>
      <w:textAlignment w:val="baseline"/>
    </w:pPr>
    <w:rPr>
      <w:spacing w:val="-5"/>
      <w:sz w:val="22"/>
      <w:szCs w:val="22"/>
      <w:lang w:eastAsia="en-US"/>
    </w:rPr>
  </w:style>
  <w:style w:type="character" w:customStyle="1" w:styleId="ListBulletChar">
    <w:name w:val="List Bullet Char"/>
    <w:basedOn w:val="DefaultParagraphFont"/>
    <w:link w:val="ListBullet"/>
    <w:uiPriority w:val="99"/>
    <w:locked/>
    <w:rsid w:val="00F43F99"/>
    <w:rPr>
      <w:rFonts w:cs="Times New Roman"/>
      <w:spacing w:val="-5"/>
      <w:sz w:val="22"/>
      <w:szCs w:val="22"/>
      <w:lang w:eastAsia="en-US"/>
    </w:rPr>
  </w:style>
  <w:style w:type="paragraph" w:styleId="TableofAuthorities">
    <w:name w:val="table of authorities"/>
    <w:basedOn w:val="Normal"/>
    <w:uiPriority w:val="99"/>
    <w:rsid w:val="00F43F99"/>
    <w:pPr>
      <w:widowControl w:val="0"/>
      <w:tabs>
        <w:tab w:val="right" w:leader="dot" w:pos="7560"/>
      </w:tabs>
      <w:adjustRightInd w:val="0"/>
      <w:spacing w:line="360" w:lineRule="atLeast"/>
      <w:ind w:left="1440" w:hanging="360"/>
      <w:jc w:val="both"/>
      <w:textAlignment w:val="baseline"/>
    </w:pPr>
    <w:rPr>
      <w:spacing w:val="-5"/>
      <w:sz w:val="28"/>
      <w:szCs w:val="22"/>
      <w:lang w:eastAsia="en-US"/>
    </w:rPr>
  </w:style>
  <w:style w:type="paragraph" w:styleId="TOAHeading">
    <w:name w:val="toa heading"/>
    <w:basedOn w:val="Normal"/>
    <w:next w:val="TableofAuthorities"/>
    <w:uiPriority w:val="99"/>
    <w:rsid w:val="00F43F99"/>
    <w:pPr>
      <w:keepNext/>
      <w:widowControl w:val="0"/>
      <w:adjustRightInd w:val="0"/>
      <w:spacing w:line="480" w:lineRule="atLeast"/>
      <w:ind w:firstLine="567"/>
      <w:jc w:val="both"/>
      <w:textAlignment w:val="baseline"/>
    </w:pPr>
    <w:rPr>
      <w:rFonts w:ascii="Arial Black" w:hAnsi="Arial Black"/>
      <w:b/>
      <w:spacing w:val="-10"/>
      <w:kern w:val="28"/>
      <w:sz w:val="28"/>
      <w:szCs w:val="22"/>
      <w:lang w:eastAsia="en-US"/>
    </w:rPr>
  </w:style>
  <w:style w:type="character" w:customStyle="1" w:styleId="a9">
    <w:name w:val="рисунок Знак"/>
    <w:basedOn w:val="DefaultParagraphFont"/>
    <w:link w:val="aa"/>
    <w:uiPriority w:val="99"/>
    <w:semiHidden/>
    <w:locked/>
    <w:rsid w:val="00F43F99"/>
    <w:rPr>
      <w:rFonts w:ascii="Calibri" w:hAnsi="Calibri" w:cs="Times New Roman"/>
      <w:sz w:val="22"/>
      <w:szCs w:val="22"/>
    </w:rPr>
  </w:style>
  <w:style w:type="paragraph" w:customStyle="1" w:styleId="aa">
    <w:name w:val="рисунок"/>
    <w:basedOn w:val="Normal"/>
    <w:next w:val="Normal"/>
    <w:link w:val="a9"/>
    <w:uiPriority w:val="99"/>
    <w:semiHidden/>
    <w:rsid w:val="00F43F99"/>
    <w:pPr>
      <w:keepNext/>
      <w:spacing w:line="360" w:lineRule="auto"/>
      <w:ind w:firstLine="567"/>
    </w:pPr>
    <w:rPr>
      <w:rFonts w:ascii="Calibri" w:hAnsi="Calibri"/>
      <w:sz w:val="22"/>
      <w:szCs w:val="22"/>
    </w:rPr>
  </w:style>
  <w:style w:type="table" w:styleId="TableGrid5">
    <w:name w:val="Table Grid 5"/>
    <w:basedOn w:val="TableNormal"/>
    <w:uiPriority w:val="99"/>
    <w:rsid w:val="00F43F99"/>
    <w:pPr>
      <w:ind w:left="108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TableGrid10">
    <w:name w:val="Table Grid1"/>
    <w:uiPriority w:val="99"/>
    <w:rsid w:val="00F43F99"/>
    <w:rPr>
      <w:sz w:val="20"/>
      <w:szCs w:val="20"/>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b">
    <w:name w:val="Папушкин"/>
    <w:basedOn w:val="TableGrid"/>
    <w:uiPriority w:val="99"/>
    <w:rsid w:val="00F43F99"/>
    <w:pPr>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cs="Times New Roman"/>
        <w:b/>
      </w:rPr>
      <w:tblPr/>
      <w:tcPr>
        <w:tcBorders>
          <w:top w:val="thinThickSmallGap" w:sz="24" w:space="0" w:color="auto"/>
          <w:bottom w:val="thinThickSmallGap" w:sz="24" w:space="0" w:color="auto"/>
          <w:insideV w:val="single" w:sz="6" w:space="0" w:color="auto"/>
        </w:tcBorders>
        <w:shd w:val="clear" w:color="auto" w:fill="D9D9D9"/>
      </w:tcPr>
    </w:tblStylePr>
    <w:tblStylePr w:type="lastRow">
      <w:rPr>
        <w:rFonts w:cs="Times New Roman"/>
      </w:rPr>
      <w:tblPr/>
      <w:tcPr>
        <w:tcBorders>
          <w:bottom w:val="thinThickSmallGap" w:sz="24" w:space="0" w:color="auto"/>
          <w:insideV w:val="nil"/>
        </w:tcBorders>
        <w:shd w:val="clear" w:color="auto" w:fill="D9D9D9"/>
      </w:tcPr>
    </w:tblStylePr>
    <w:tblStylePr w:type="band1Horz">
      <w:rPr>
        <w:rFonts w:cs="Times New Roman"/>
      </w:rPr>
      <w:tblPr/>
      <w:tcPr>
        <w:tcBorders>
          <w:top w:val="single" w:sz="6" w:space="0" w:color="auto"/>
          <w:bottom w:val="single" w:sz="6" w:space="0" w:color="auto"/>
        </w:tcBorders>
        <w:shd w:val="clear" w:color="auto" w:fill="D9D9D9"/>
      </w:tcPr>
    </w:tblStylePr>
    <w:tblStylePr w:type="band2Horz">
      <w:rPr>
        <w:rFonts w:cs="Times New Roman"/>
      </w:rPr>
      <w:tblPr/>
      <w:tcPr>
        <w:shd w:val="clear" w:color="auto" w:fill="FFFFFF"/>
      </w:tcPr>
    </w:tblStylePr>
  </w:style>
  <w:style w:type="table" w:customStyle="1" w:styleId="52">
    <w:name w:val="Сетка таблицы 52"/>
    <w:uiPriority w:val="99"/>
    <w:rsid w:val="00F43F99"/>
    <w:pPr>
      <w:ind w:left="1080"/>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styleId="TOCHeading">
    <w:name w:val="TOC Heading"/>
    <w:basedOn w:val="Heading1"/>
    <w:next w:val="Normal"/>
    <w:uiPriority w:val="99"/>
    <w:qFormat/>
    <w:rsid w:val="00F43F99"/>
    <w:pPr>
      <w:keepLines/>
      <w:spacing w:before="480" w:after="0" w:line="276" w:lineRule="auto"/>
      <w:outlineLvl w:val="9"/>
    </w:pPr>
    <w:rPr>
      <w:rFonts w:ascii="Cambria" w:hAnsi="Cambria" w:cs="Times New Roman"/>
      <w:color w:val="365F91"/>
      <w:kern w:val="0"/>
      <w:sz w:val="28"/>
      <w:szCs w:val="28"/>
      <w:lang w:eastAsia="en-US"/>
    </w:rPr>
  </w:style>
  <w:style w:type="table" w:styleId="TableContemporary">
    <w:name w:val="Table Contemporary"/>
    <w:basedOn w:val="TableNormal"/>
    <w:uiPriority w:val="99"/>
    <w:rsid w:val="00F43F99"/>
    <w:pPr>
      <w:widowControl w:val="0"/>
      <w:adjustRightInd w:val="0"/>
      <w:spacing w:line="360" w:lineRule="atLeast"/>
      <w:ind w:firstLine="567"/>
      <w:jc w:val="both"/>
      <w:textAlignment w:val="baseline"/>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List2">
    <w:name w:val="List 2"/>
    <w:basedOn w:val="Normal"/>
    <w:link w:val="List2Char"/>
    <w:uiPriority w:val="99"/>
    <w:rsid w:val="00F43F99"/>
    <w:pPr>
      <w:widowControl w:val="0"/>
      <w:numPr>
        <w:numId w:val="13"/>
      </w:numPr>
      <w:adjustRightInd w:val="0"/>
      <w:spacing w:line="360" w:lineRule="atLeast"/>
      <w:jc w:val="both"/>
      <w:textAlignment w:val="baseline"/>
    </w:pPr>
    <w:rPr>
      <w:rFonts w:ascii="Arial" w:hAnsi="Arial"/>
      <w:spacing w:val="-5"/>
      <w:sz w:val="22"/>
      <w:szCs w:val="22"/>
      <w:lang w:eastAsia="en-US"/>
    </w:rPr>
  </w:style>
  <w:style w:type="character" w:customStyle="1" w:styleId="List2Char">
    <w:name w:val="List 2 Char"/>
    <w:basedOn w:val="DefaultParagraphFont"/>
    <w:link w:val="List2"/>
    <w:uiPriority w:val="99"/>
    <w:locked/>
    <w:rsid w:val="00F43F99"/>
    <w:rPr>
      <w:rFonts w:ascii="Arial" w:hAnsi="Arial"/>
      <w:spacing w:val="-5"/>
      <w:lang w:eastAsia="en-US"/>
    </w:rPr>
  </w:style>
  <w:style w:type="paragraph" w:customStyle="1" w:styleId="13">
    <w:name w:val="Для таблицы (приложения 1)"/>
    <w:basedOn w:val="Normal"/>
    <w:uiPriority w:val="99"/>
    <w:rsid w:val="00F43F99"/>
    <w:pPr>
      <w:widowControl w:val="0"/>
      <w:adjustRightInd w:val="0"/>
      <w:spacing w:line="240" w:lineRule="atLeast"/>
      <w:textAlignment w:val="baseline"/>
    </w:pPr>
    <w:rPr>
      <w:rFonts w:ascii="Arial" w:hAnsi="Arial"/>
      <w:bCs/>
      <w:color w:val="000000"/>
      <w:spacing w:val="-5"/>
      <w:sz w:val="16"/>
      <w:szCs w:val="22"/>
      <w:lang w:eastAsia="en-US"/>
    </w:rPr>
  </w:style>
  <w:style w:type="paragraph" w:styleId="ListNumber2">
    <w:name w:val="List Number 2"/>
    <w:basedOn w:val="Normal"/>
    <w:uiPriority w:val="99"/>
    <w:rsid w:val="00F43F99"/>
    <w:pPr>
      <w:widowControl w:val="0"/>
      <w:adjustRightInd w:val="0"/>
      <w:spacing w:before="120" w:after="120"/>
      <w:ind w:firstLine="567"/>
      <w:jc w:val="both"/>
      <w:textAlignment w:val="baseline"/>
    </w:pPr>
    <w:rPr>
      <w:rFonts w:ascii="Arial" w:eastAsia="Microsoft YaHei" w:hAnsi="Arial"/>
      <w:spacing w:val="-5"/>
      <w:sz w:val="22"/>
      <w:szCs w:val="22"/>
      <w:lang w:eastAsia="en-US"/>
    </w:rPr>
  </w:style>
  <w:style w:type="paragraph" w:styleId="ListNumber3">
    <w:name w:val="List Number 3"/>
    <w:basedOn w:val="Normal"/>
    <w:uiPriority w:val="99"/>
    <w:rsid w:val="00F43F99"/>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ListNumber4">
    <w:name w:val="List Number 4"/>
    <w:basedOn w:val="Normal"/>
    <w:uiPriority w:val="99"/>
    <w:rsid w:val="00F43F99"/>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ListNumber5">
    <w:name w:val="List Number 5"/>
    <w:basedOn w:val="Normal"/>
    <w:uiPriority w:val="99"/>
    <w:rsid w:val="00F43F99"/>
    <w:pPr>
      <w:widowControl w:val="0"/>
      <w:adjustRightInd w:val="0"/>
      <w:spacing w:before="120" w:after="120"/>
      <w:jc w:val="both"/>
      <w:textAlignment w:val="baseline"/>
    </w:pPr>
    <w:rPr>
      <w:rFonts w:ascii="Arial" w:eastAsia="Microsoft YaHei" w:hAnsi="Arial"/>
      <w:spacing w:val="-5"/>
      <w:sz w:val="22"/>
      <w:szCs w:val="22"/>
      <w:lang w:eastAsia="en-US"/>
    </w:rPr>
  </w:style>
  <w:style w:type="table" w:styleId="TableColumns3">
    <w:name w:val="Table Columns 3"/>
    <w:basedOn w:val="TableNormal"/>
    <w:uiPriority w:val="99"/>
    <w:rsid w:val="00F43F99"/>
    <w:pPr>
      <w:widowControl w:val="0"/>
      <w:adjustRightInd w:val="0"/>
      <w:spacing w:line="360" w:lineRule="atLeast"/>
      <w:ind w:firstLine="567"/>
      <w:jc w:val="both"/>
      <w:textAlignment w:val="baseline"/>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F43F99"/>
    <w:pPr>
      <w:widowControl w:val="0"/>
      <w:adjustRightInd w:val="0"/>
      <w:spacing w:line="360" w:lineRule="atLeast"/>
      <w:ind w:firstLine="567"/>
      <w:jc w:val="both"/>
      <w:textAlignment w:val="baseline"/>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F43F99"/>
    <w:pPr>
      <w:widowControl w:val="0"/>
      <w:adjustRightInd w:val="0"/>
      <w:spacing w:line="360" w:lineRule="atLeast"/>
      <w:ind w:firstLine="567"/>
      <w:jc w:val="both"/>
      <w:textAlignment w:val="baseline"/>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F43F99"/>
    <w:pPr>
      <w:widowControl w:val="0"/>
      <w:adjustRightInd w:val="0"/>
      <w:spacing w:line="360" w:lineRule="atLeast"/>
      <w:ind w:firstLine="567"/>
      <w:jc w:val="both"/>
      <w:textAlignment w:val="baseline"/>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F43F99"/>
    <w:pPr>
      <w:widowControl w:val="0"/>
      <w:adjustRightInd w:val="0"/>
      <w:spacing w:line="360" w:lineRule="atLeast"/>
      <w:ind w:firstLine="567"/>
      <w:jc w:val="both"/>
      <w:textAlignment w:val="baseline"/>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F43F99"/>
    <w:pPr>
      <w:widowControl w:val="0"/>
      <w:adjustRightInd w:val="0"/>
      <w:spacing w:line="360" w:lineRule="atLeast"/>
      <w:ind w:firstLine="567"/>
      <w:jc w:val="both"/>
      <w:textAlignment w:val="baseline"/>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1">
    <w:name w:val="Средний список 11"/>
    <w:uiPriority w:val="99"/>
    <w:rsid w:val="00F43F99"/>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1-11">
    <w:name w:val="Средний список 1 - Акцент 11"/>
    <w:uiPriority w:val="99"/>
    <w:rsid w:val="00F43F99"/>
    <w:rPr>
      <w:color w:val="000000"/>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TableSimple2">
    <w:name w:val="Table Simple 2"/>
    <w:basedOn w:val="TableNormal"/>
    <w:uiPriority w:val="99"/>
    <w:rsid w:val="00F43F99"/>
    <w:pPr>
      <w:widowControl w:val="0"/>
      <w:adjustRightInd w:val="0"/>
      <w:spacing w:line="360" w:lineRule="atLeast"/>
      <w:ind w:firstLine="567"/>
      <w:jc w:val="both"/>
      <w:textAlignment w:val="baseline"/>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uiPriority w:val="99"/>
    <w:rsid w:val="00F43F99"/>
    <w:pPr>
      <w:widowControl w:val="0"/>
      <w:adjustRightInd w:val="0"/>
      <w:spacing w:before="120" w:after="120"/>
      <w:ind w:firstLine="567"/>
      <w:jc w:val="both"/>
      <w:textAlignment w:val="baseline"/>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ListBullet"/>
    <w:autoRedefine/>
    <w:uiPriority w:val="99"/>
    <w:rsid w:val="00F43F99"/>
    <w:pPr>
      <w:numPr>
        <w:numId w:val="14"/>
      </w:numPr>
      <w:tabs>
        <w:tab w:val="clear" w:pos="1287"/>
        <w:tab w:val="num" w:pos="360"/>
        <w:tab w:val="num" w:pos="720"/>
        <w:tab w:val="num" w:pos="786"/>
      </w:tabs>
      <w:spacing w:before="0"/>
      <w:ind w:left="993" w:hanging="66"/>
      <w:jc w:val="center"/>
    </w:pPr>
    <w:rPr>
      <w:sz w:val="28"/>
    </w:rPr>
  </w:style>
  <w:style w:type="table" w:customStyle="1" w:styleId="14">
    <w:name w:val="Сетка таблицы1"/>
    <w:uiPriority w:val="99"/>
    <w:rsid w:val="00F43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Normal"/>
    <w:uiPriority w:val="99"/>
    <w:semiHidden/>
    <w:rsid w:val="00F43F99"/>
    <w:pPr>
      <w:spacing w:before="120" w:line="360" w:lineRule="auto"/>
      <w:ind w:firstLine="709"/>
      <w:jc w:val="both"/>
    </w:pPr>
    <w:rPr>
      <w:rFonts w:ascii="Arial" w:hAnsi="Arial"/>
      <w:szCs w:val="20"/>
    </w:rPr>
  </w:style>
  <w:style w:type="table" w:customStyle="1" w:styleId="23">
    <w:name w:val="Сетка таблицы2"/>
    <w:uiPriority w:val="99"/>
    <w:rsid w:val="00F43F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uiPriority w:val="99"/>
    <w:rsid w:val="00F43F99"/>
    <w:pPr>
      <w:widowControl w:val="0"/>
      <w:adjustRightInd w:val="0"/>
      <w:spacing w:before="120" w:after="120"/>
      <w:ind w:firstLine="567"/>
      <w:jc w:val="both"/>
      <w:textAlignment w:val="baseline"/>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List3">
    <w:name w:val="List 3"/>
    <w:basedOn w:val="Normal"/>
    <w:uiPriority w:val="99"/>
    <w:rsid w:val="00F43F99"/>
    <w:pPr>
      <w:widowControl w:val="0"/>
      <w:adjustRightInd w:val="0"/>
      <w:spacing w:before="120" w:after="120"/>
      <w:ind w:left="2160"/>
      <w:jc w:val="both"/>
      <w:textAlignment w:val="baseline"/>
    </w:pPr>
    <w:rPr>
      <w:rFonts w:ascii="Arial" w:eastAsia="Microsoft YaHei" w:hAnsi="Arial"/>
      <w:spacing w:val="-5"/>
      <w:sz w:val="20"/>
      <w:szCs w:val="22"/>
      <w:lang w:eastAsia="en-US"/>
    </w:rPr>
  </w:style>
  <w:style w:type="paragraph" w:styleId="List4">
    <w:name w:val="List 4"/>
    <w:basedOn w:val="Normal"/>
    <w:uiPriority w:val="99"/>
    <w:rsid w:val="00F43F99"/>
    <w:pPr>
      <w:widowControl w:val="0"/>
      <w:adjustRightInd w:val="0"/>
      <w:spacing w:before="120" w:after="120"/>
      <w:ind w:left="2520"/>
      <w:jc w:val="both"/>
      <w:textAlignment w:val="baseline"/>
    </w:pPr>
    <w:rPr>
      <w:rFonts w:ascii="Arial" w:eastAsia="Microsoft YaHei" w:hAnsi="Arial"/>
      <w:spacing w:val="-5"/>
      <w:sz w:val="20"/>
      <w:szCs w:val="22"/>
      <w:lang w:eastAsia="en-US"/>
    </w:rPr>
  </w:style>
  <w:style w:type="paragraph" w:styleId="List5">
    <w:name w:val="List 5"/>
    <w:basedOn w:val="Normal"/>
    <w:uiPriority w:val="99"/>
    <w:rsid w:val="00F43F99"/>
    <w:pPr>
      <w:widowControl w:val="0"/>
      <w:adjustRightInd w:val="0"/>
      <w:spacing w:before="120" w:after="120"/>
      <w:ind w:left="2880"/>
      <w:jc w:val="both"/>
      <w:textAlignment w:val="baseline"/>
    </w:pPr>
    <w:rPr>
      <w:rFonts w:ascii="Arial" w:eastAsia="Microsoft YaHei" w:hAnsi="Arial"/>
      <w:spacing w:val="-5"/>
      <w:sz w:val="20"/>
      <w:szCs w:val="22"/>
      <w:lang w:eastAsia="en-US"/>
    </w:rPr>
  </w:style>
  <w:style w:type="paragraph" w:styleId="ListContinue">
    <w:name w:val="List Continue"/>
    <w:basedOn w:val="Normal"/>
    <w:uiPriority w:val="99"/>
    <w:rsid w:val="00F43F99"/>
    <w:pPr>
      <w:widowControl w:val="0"/>
      <w:adjustRightInd w:val="0"/>
      <w:spacing w:before="120" w:after="120"/>
      <w:jc w:val="both"/>
      <w:textAlignment w:val="baseline"/>
    </w:pPr>
    <w:rPr>
      <w:rFonts w:ascii="Arial" w:eastAsia="Microsoft YaHei" w:hAnsi="Arial"/>
      <w:spacing w:val="-5"/>
      <w:sz w:val="20"/>
      <w:szCs w:val="22"/>
      <w:lang w:eastAsia="en-US"/>
    </w:rPr>
  </w:style>
  <w:style w:type="paragraph" w:styleId="ListContinue2">
    <w:name w:val="List Continue 2"/>
    <w:basedOn w:val="ListContinue"/>
    <w:uiPriority w:val="99"/>
    <w:rsid w:val="00F43F99"/>
    <w:pPr>
      <w:ind w:left="2160"/>
    </w:pPr>
  </w:style>
  <w:style w:type="paragraph" w:styleId="ListContinue3">
    <w:name w:val="List Continue 3"/>
    <w:basedOn w:val="ListContinue"/>
    <w:uiPriority w:val="99"/>
    <w:rsid w:val="00F43F99"/>
    <w:pPr>
      <w:ind w:left="2520"/>
    </w:pPr>
  </w:style>
  <w:style w:type="paragraph" w:styleId="ListContinue4">
    <w:name w:val="List Continue 4"/>
    <w:basedOn w:val="ListContinue"/>
    <w:uiPriority w:val="99"/>
    <w:rsid w:val="00F43F99"/>
    <w:pPr>
      <w:ind w:left="2880"/>
    </w:pPr>
  </w:style>
  <w:style w:type="paragraph" w:styleId="ListContinue5">
    <w:name w:val="List Continue 5"/>
    <w:basedOn w:val="ListContinue"/>
    <w:uiPriority w:val="99"/>
    <w:rsid w:val="00F43F99"/>
    <w:pPr>
      <w:ind w:left="3240"/>
    </w:pPr>
  </w:style>
  <w:style w:type="character" w:styleId="HTMLCite">
    <w:name w:val="HTML Cite"/>
    <w:basedOn w:val="DefaultParagraphFont"/>
    <w:uiPriority w:val="99"/>
    <w:rsid w:val="00F43F99"/>
    <w:rPr>
      <w:rFonts w:ascii="Arial Black" w:hAnsi="Arial Black" w:cs="Times New Roman"/>
      <w:i/>
      <w:iCs/>
      <w:spacing w:val="-10"/>
      <w:kern w:val="28"/>
      <w:sz w:val="24"/>
      <w:szCs w:val="24"/>
      <w:lang w:val="ru-RU" w:eastAsia="en-US" w:bidi="ar-SA"/>
    </w:rPr>
  </w:style>
  <w:style w:type="paragraph" w:customStyle="1" w:styleId="ac">
    <w:name w:val="Название структуры"/>
    <w:basedOn w:val="Heading1"/>
    <w:uiPriority w:val="99"/>
    <w:rsid w:val="00F43F99"/>
    <w:pPr>
      <w:keepLines/>
      <w:pageBreakBefore/>
      <w:tabs>
        <w:tab w:val="left" w:pos="851"/>
      </w:tabs>
      <w:spacing w:before="0" w:after="260" w:line="360" w:lineRule="auto"/>
    </w:pPr>
    <w:rPr>
      <w:rFonts w:ascii="Times New Roman" w:hAnsi="Times New Roman"/>
      <w:kern w:val="28"/>
      <w:sz w:val="26"/>
      <w:szCs w:val="26"/>
    </w:rPr>
  </w:style>
  <w:style w:type="character" w:customStyle="1" w:styleId="TabelTekst">
    <w:name w:val="TabelTekst Знак"/>
    <w:aliases w:val="text Знак,Body Text2 Знак,Char Знак,Body Text2 Char Char Char Char Char Char Char Char Char Знак,Main text Знак,Body Text Char2 Char Знак,Body Text Char1 Char Char Знак,Body Text Char Char Char Char Знак"/>
    <w:basedOn w:val="DefaultParagraphFont"/>
    <w:uiPriority w:val="99"/>
    <w:rsid w:val="00F43F99"/>
    <w:rPr>
      <w:rFonts w:ascii="Times New Roman" w:hAnsi="Times New Roman" w:cs="Times New Roman"/>
      <w:spacing w:val="-5"/>
      <w:sz w:val="28"/>
      <w:lang w:eastAsia="en-US"/>
    </w:rPr>
  </w:style>
  <w:style w:type="paragraph" w:styleId="ListBullet4">
    <w:name w:val="List Bullet 4"/>
    <w:basedOn w:val="Normal"/>
    <w:autoRedefine/>
    <w:uiPriority w:val="99"/>
    <w:rsid w:val="00F43F99"/>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ListBullet5">
    <w:name w:val="List Bullet 5"/>
    <w:basedOn w:val="Normal"/>
    <w:autoRedefine/>
    <w:uiPriority w:val="99"/>
    <w:rsid w:val="00F43F99"/>
    <w:pPr>
      <w:widowControl w:val="0"/>
      <w:adjustRightInd w:val="0"/>
      <w:spacing w:before="120" w:after="120"/>
      <w:jc w:val="both"/>
      <w:textAlignment w:val="baseline"/>
    </w:pPr>
    <w:rPr>
      <w:rFonts w:ascii="Arial" w:eastAsia="Microsoft YaHei" w:hAnsi="Arial"/>
      <w:spacing w:val="-5"/>
      <w:sz w:val="22"/>
      <w:szCs w:val="22"/>
      <w:lang w:eastAsia="en-US"/>
    </w:rPr>
  </w:style>
  <w:style w:type="paragraph" w:styleId="List">
    <w:name w:val="List"/>
    <w:basedOn w:val="Normal"/>
    <w:link w:val="ListChar"/>
    <w:uiPriority w:val="99"/>
    <w:rsid w:val="00F43F99"/>
    <w:pPr>
      <w:widowControl w:val="0"/>
      <w:adjustRightInd w:val="0"/>
      <w:spacing w:before="120" w:after="120"/>
      <w:ind w:left="283" w:hanging="283"/>
      <w:contextualSpacing/>
      <w:jc w:val="both"/>
      <w:textAlignment w:val="baseline"/>
    </w:pPr>
    <w:rPr>
      <w:rFonts w:ascii="Arial" w:eastAsia="Microsoft YaHei" w:hAnsi="Arial"/>
      <w:spacing w:val="-5"/>
      <w:sz w:val="22"/>
      <w:szCs w:val="22"/>
      <w:lang w:eastAsia="en-US"/>
    </w:rPr>
  </w:style>
  <w:style w:type="character" w:styleId="LineNumber">
    <w:name w:val="line number"/>
    <w:basedOn w:val="DefaultParagraphFont"/>
    <w:uiPriority w:val="99"/>
    <w:rsid w:val="00F43F99"/>
    <w:rPr>
      <w:rFonts w:cs="Times New Roman"/>
      <w:sz w:val="18"/>
    </w:rPr>
  </w:style>
  <w:style w:type="character" w:customStyle="1" w:styleId="ListChar">
    <w:name w:val="List Char"/>
    <w:basedOn w:val="DefaultParagraphFont"/>
    <w:link w:val="List"/>
    <w:uiPriority w:val="99"/>
    <w:locked/>
    <w:rsid w:val="00F43F99"/>
    <w:rPr>
      <w:rFonts w:ascii="Arial" w:eastAsia="Microsoft YaHei" w:hAnsi="Arial" w:cs="Times New Roman"/>
      <w:spacing w:val="-5"/>
      <w:sz w:val="22"/>
      <w:szCs w:val="22"/>
      <w:lang w:eastAsia="en-US"/>
    </w:rPr>
  </w:style>
  <w:style w:type="paragraph" w:customStyle="1" w:styleId="0">
    <w:name w:val="Заголовок 0"/>
    <w:basedOn w:val="Heading1"/>
    <w:uiPriority w:val="99"/>
    <w:rsid w:val="00F43F99"/>
    <w:pPr>
      <w:spacing w:before="120" w:after="0"/>
    </w:pPr>
    <w:rPr>
      <w:rFonts w:ascii="Times New Roman" w:eastAsia="Microsoft YaHei" w:hAnsi="Times New Roman" w:cs="Times New Roman"/>
      <w:b w:val="0"/>
      <w:bCs w:val="0"/>
      <w:caps/>
      <w:kern w:val="0"/>
      <w:sz w:val="22"/>
      <w:szCs w:val="24"/>
    </w:rPr>
  </w:style>
  <w:style w:type="paragraph" w:customStyle="1" w:styleId="ad">
    <w:name w:val="Заголовок таблицы"/>
    <w:basedOn w:val="Normal"/>
    <w:next w:val="Normal"/>
    <w:link w:val="ae"/>
    <w:uiPriority w:val="99"/>
    <w:rsid w:val="00F43F99"/>
    <w:pPr>
      <w:keepNext/>
      <w:keepLines/>
      <w:spacing w:before="80" w:after="80" w:line="360" w:lineRule="auto"/>
      <w:ind w:firstLine="567"/>
    </w:pPr>
    <w:rPr>
      <w:rFonts w:ascii="Arial" w:eastAsia="Microsoft YaHei" w:hAnsi="Arial"/>
      <w:sz w:val="22"/>
      <w:szCs w:val="22"/>
    </w:rPr>
  </w:style>
  <w:style w:type="character" w:customStyle="1" w:styleId="ae">
    <w:name w:val="Заголовок таблицы Знак"/>
    <w:basedOn w:val="DefaultParagraphFont"/>
    <w:link w:val="ad"/>
    <w:uiPriority w:val="99"/>
    <w:locked/>
    <w:rsid w:val="00F43F99"/>
    <w:rPr>
      <w:rFonts w:ascii="Arial" w:eastAsia="Microsoft YaHei" w:hAnsi="Arial" w:cs="Times New Roman"/>
      <w:sz w:val="22"/>
      <w:szCs w:val="22"/>
    </w:rPr>
  </w:style>
  <w:style w:type="paragraph" w:customStyle="1" w:styleId="af">
    <w:name w:val="Подрисуночный текст"/>
    <w:basedOn w:val="Normal"/>
    <w:next w:val="Normal"/>
    <w:link w:val="af0"/>
    <w:uiPriority w:val="99"/>
    <w:rsid w:val="00F43F99"/>
    <w:pPr>
      <w:keepNext/>
      <w:spacing w:before="120" w:after="120" w:line="360" w:lineRule="auto"/>
      <w:ind w:firstLine="567"/>
    </w:pPr>
    <w:rPr>
      <w:rFonts w:ascii="Arial" w:eastAsia="Microsoft YaHei" w:hAnsi="Arial"/>
      <w:sz w:val="22"/>
      <w:szCs w:val="22"/>
    </w:rPr>
  </w:style>
  <w:style w:type="character" w:customStyle="1" w:styleId="af0">
    <w:name w:val="Подрисуночный текст Знак"/>
    <w:basedOn w:val="DefaultParagraphFont"/>
    <w:link w:val="af"/>
    <w:uiPriority w:val="99"/>
    <w:locked/>
    <w:rsid w:val="00F43F99"/>
    <w:rPr>
      <w:rFonts w:ascii="Arial" w:eastAsia="Microsoft YaHei" w:hAnsi="Arial" w:cs="Times New Roman"/>
      <w:sz w:val="22"/>
      <w:szCs w:val="22"/>
    </w:rPr>
  </w:style>
  <w:style w:type="paragraph" w:styleId="ListNumber">
    <w:name w:val="List Number"/>
    <w:basedOn w:val="Normal"/>
    <w:uiPriority w:val="99"/>
    <w:rsid w:val="00F43F99"/>
    <w:pPr>
      <w:widowControl w:val="0"/>
      <w:tabs>
        <w:tab w:val="num" w:pos="360"/>
      </w:tabs>
      <w:adjustRightInd w:val="0"/>
      <w:spacing w:before="120" w:after="120"/>
      <w:ind w:left="360" w:hanging="360"/>
      <w:contextualSpacing/>
      <w:jc w:val="both"/>
      <w:textAlignment w:val="baseline"/>
    </w:pPr>
    <w:rPr>
      <w:rFonts w:ascii="Arial" w:eastAsia="Microsoft YaHei" w:hAnsi="Arial"/>
      <w:spacing w:val="-5"/>
      <w:sz w:val="22"/>
      <w:szCs w:val="22"/>
      <w:lang w:eastAsia="en-US"/>
    </w:rPr>
  </w:style>
  <w:style w:type="paragraph" w:customStyle="1" w:styleId="af1">
    <w:name w:val="Нормальный"/>
    <w:uiPriority w:val="99"/>
    <w:rsid w:val="00F43F99"/>
    <w:pPr>
      <w:tabs>
        <w:tab w:val="left" w:pos="567"/>
        <w:tab w:val="left" w:pos="2268"/>
        <w:tab w:val="left" w:pos="3118"/>
        <w:tab w:val="left" w:pos="4039"/>
        <w:tab w:val="left" w:pos="4819"/>
        <w:tab w:val="left" w:pos="5670"/>
        <w:tab w:val="left" w:pos="6520"/>
      </w:tabs>
      <w:spacing w:line="360" w:lineRule="auto"/>
      <w:jc w:val="center"/>
    </w:pPr>
    <w:rPr>
      <w:rFonts w:ascii="Courier New" w:hAnsi="Courier New"/>
      <w:b/>
      <w:sz w:val="24"/>
      <w:szCs w:val="20"/>
    </w:rPr>
  </w:style>
  <w:style w:type="character" w:customStyle="1" w:styleId="Slogan">
    <w:name w:val="Slogan"/>
    <w:basedOn w:val="DefaultParagraphFont"/>
    <w:uiPriority w:val="99"/>
    <w:rsid w:val="00F43F99"/>
    <w:rPr>
      <w:rFonts w:cs="Times New Roman"/>
      <w:i/>
      <w:spacing w:val="-6"/>
      <w:sz w:val="24"/>
    </w:rPr>
  </w:style>
  <w:style w:type="paragraph" w:styleId="TableofFigures">
    <w:name w:val="table of figures"/>
    <w:basedOn w:val="Normal"/>
    <w:uiPriority w:val="99"/>
    <w:rsid w:val="00F43F99"/>
    <w:pPr>
      <w:widowControl w:val="0"/>
      <w:adjustRightInd w:val="0"/>
      <w:jc w:val="both"/>
      <w:textAlignment w:val="baseline"/>
    </w:pPr>
    <w:rPr>
      <w:i/>
      <w:iCs/>
      <w:spacing w:val="-5"/>
      <w:sz w:val="20"/>
      <w:szCs w:val="20"/>
      <w:lang w:val="en-US" w:eastAsia="en-US"/>
    </w:rPr>
  </w:style>
  <w:style w:type="character" w:customStyle="1" w:styleId="WW8Num8z3">
    <w:name w:val="WW8Num8z3"/>
    <w:uiPriority w:val="99"/>
    <w:rsid w:val="00DA6B10"/>
    <w:rPr>
      <w:rFonts w:ascii="Symbol" w:hAnsi="Symbol"/>
    </w:rPr>
  </w:style>
  <w:style w:type="paragraph" w:customStyle="1" w:styleId="Style4">
    <w:name w:val="Style4"/>
    <w:basedOn w:val="Normal"/>
    <w:uiPriority w:val="99"/>
    <w:rsid w:val="00C84DF9"/>
    <w:pPr>
      <w:widowControl w:val="0"/>
      <w:autoSpaceDE w:val="0"/>
      <w:autoSpaceDN w:val="0"/>
      <w:adjustRightInd w:val="0"/>
      <w:spacing w:line="218" w:lineRule="exact"/>
      <w:jc w:val="both"/>
    </w:pPr>
    <w:rPr>
      <w:rFonts w:ascii="Tahoma" w:hAnsi="Tahoma" w:cs="Tahoma"/>
    </w:rPr>
  </w:style>
  <w:style w:type="character" w:customStyle="1" w:styleId="FontStyle12">
    <w:name w:val="Font Style12"/>
    <w:basedOn w:val="DefaultParagraphFont"/>
    <w:uiPriority w:val="99"/>
    <w:rsid w:val="00C84DF9"/>
    <w:rPr>
      <w:rFonts w:ascii="Tahoma" w:hAnsi="Tahoma" w:cs="Tahoma"/>
      <w:b/>
      <w:bCs/>
      <w:sz w:val="18"/>
      <w:szCs w:val="18"/>
    </w:rPr>
  </w:style>
  <w:style w:type="character" w:customStyle="1" w:styleId="FontStyle14">
    <w:name w:val="Font Style14"/>
    <w:basedOn w:val="DefaultParagraphFont"/>
    <w:uiPriority w:val="99"/>
    <w:rsid w:val="00C84DF9"/>
    <w:rPr>
      <w:rFonts w:ascii="Tahoma" w:hAnsi="Tahoma" w:cs="Tahoma"/>
      <w:sz w:val="18"/>
      <w:szCs w:val="18"/>
    </w:rPr>
  </w:style>
  <w:style w:type="paragraph" w:customStyle="1" w:styleId="xl28">
    <w:name w:val="xl28"/>
    <w:basedOn w:val="Normal"/>
    <w:uiPriority w:val="99"/>
    <w:rsid w:val="00AC2BDA"/>
    <w:pPr>
      <w:pBdr>
        <w:left w:val="single" w:sz="4" w:space="0" w:color="auto"/>
        <w:bottom w:val="single" w:sz="4" w:space="0" w:color="auto"/>
        <w:right w:val="single" w:sz="4" w:space="0" w:color="auto"/>
      </w:pBdr>
      <w:spacing w:before="100" w:beforeAutospacing="1" w:after="100" w:afterAutospacing="1"/>
    </w:pPr>
  </w:style>
  <w:style w:type="paragraph" w:customStyle="1" w:styleId="xl24">
    <w:name w:val="xl24"/>
    <w:basedOn w:val="Normal"/>
    <w:uiPriority w:val="99"/>
    <w:rsid w:val="00AC2B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25">
    <w:name w:val="xl25"/>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uiPriority w:val="99"/>
    <w:rsid w:val="00AC2BD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27">
    <w:name w:val="xl27"/>
    <w:basedOn w:val="Normal"/>
    <w:uiPriority w:val="99"/>
    <w:rsid w:val="00AC2BDA"/>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29">
    <w:name w:val="xl29"/>
    <w:basedOn w:val="Normal"/>
    <w:uiPriority w:val="99"/>
    <w:rsid w:val="00AC2BDA"/>
    <w:pPr>
      <w:pBdr>
        <w:top w:val="single" w:sz="8" w:space="0" w:color="auto"/>
        <w:left w:val="single" w:sz="4"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30">
    <w:name w:val="xl30"/>
    <w:basedOn w:val="Normal"/>
    <w:uiPriority w:val="99"/>
    <w:rsid w:val="00AC2BDA"/>
    <w:pPr>
      <w:pBdr>
        <w:top w:val="single" w:sz="8" w:space="0" w:color="auto"/>
        <w:lef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31">
    <w:name w:val="xl31"/>
    <w:basedOn w:val="Normal"/>
    <w:uiPriority w:val="99"/>
    <w:rsid w:val="00AC2BDA"/>
    <w:pPr>
      <w:pBdr>
        <w:top w:val="single" w:sz="4" w:space="0" w:color="auto"/>
        <w:left w:val="single" w:sz="4"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32">
    <w:name w:val="xl32"/>
    <w:basedOn w:val="Normal"/>
    <w:uiPriority w:val="99"/>
    <w:rsid w:val="00AC2BDA"/>
    <w:pPr>
      <w:pBdr>
        <w:top w:val="single" w:sz="4" w:space="0" w:color="auto"/>
        <w:left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33">
    <w:name w:val="xl33"/>
    <w:basedOn w:val="Normal"/>
    <w:uiPriority w:val="99"/>
    <w:rsid w:val="00AC2BDA"/>
    <w:pPr>
      <w:pBdr>
        <w:left w:val="single" w:sz="4" w:space="0" w:color="auto"/>
        <w:bottom w:val="single" w:sz="4" w:space="0" w:color="auto"/>
        <w:right w:val="single" w:sz="4" w:space="0" w:color="auto"/>
      </w:pBdr>
      <w:shd w:val="clear" w:color="auto" w:fill="FFFFFF"/>
      <w:spacing w:before="100" w:beforeAutospacing="1" w:after="100" w:afterAutospacing="1"/>
    </w:pPr>
    <w:rPr>
      <w:rFonts w:ascii="Microsoft Sans Serif" w:eastAsia="Arial Unicode MS" w:hAnsi="Microsoft Sans Serif" w:cs="Microsoft Sans Serif"/>
      <w:color w:val="000000"/>
      <w:sz w:val="17"/>
      <w:szCs w:val="17"/>
    </w:rPr>
  </w:style>
  <w:style w:type="paragraph" w:customStyle="1" w:styleId="xl34">
    <w:name w:val="xl34"/>
    <w:basedOn w:val="Normal"/>
    <w:uiPriority w:val="99"/>
    <w:rsid w:val="00AC2BD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AC2BDA"/>
    <w:pPr>
      <w:pBdr>
        <w:top w:val="single" w:sz="8" w:space="0" w:color="auto"/>
        <w:left w:val="single" w:sz="8" w:space="0" w:color="auto"/>
        <w:bottom w:val="single" w:sz="8"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36">
    <w:name w:val="xl36"/>
    <w:basedOn w:val="Normal"/>
    <w:uiPriority w:val="99"/>
    <w:rsid w:val="00AC2BDA"/>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37">
    <w:name w:val="xl37"/>
    <w:basedOn w:val="Normal"/>
    <w:uiPriority w:val="99"/>
    <w:rsid w:val="00AC2BDA"/>
    <w:pPr>
      <w:pBdr>
        <w:top w:val="single" w:sz="8" w:space="0" w:color="auto"/>
        <w:left w:val="single" w:sz="4" w:space="0" w:color="auto"/>
        <w:bottom w:val="single" w:sz="8"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38">
    <w:name w:val="xl38"/>
    <w:basedOn w:val="Normal"/>
    <w:uiPriority w:val="99"/>
    <w:rsid w:val="00AC2BDA"/>
    <w:pPr>
      <w:pBdr>
        <w:top w:val="single" w:sz="8" w:space="0" w:color="auto"/>
        <w:left w:val="single" w:sz="4"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39">
    <w:name w:val="xl39"/>
    <w:basedOn w:val="Normal"/>
    <w:uiPriority w:val="99"/>
    <w:rsid w:val="00AC2BDA"/>
    <w:pPr>
      <w:pBdr>
        <w:top w:val="single" w:sz="8" w:space="0" w:color="auto"/>
        <w:lef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40">
    <w:name w:val="xl40"/>
    <w:basedOn w:val="Normal"/>
    <w:uiPriority w:val="99"/>
    <w:rsid w:val="00AC2BDA"/>
    <w:pPr>
      <w:pBdr>
        <w:top w:val="single" w:sz="4" w:space="0" w:color="auto"/>
        <w:left w:val="single" w:sz="4"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41">
    <w:name w:val="xl41"/>
    <w:basedOn w:val="Normal"/>
    <w:uiPriority w:val="99"/>
    <w:rsid w:val="00AC2BDA"/>
    <w:pPr>
      <w:pBdr>
        <w:top w:val="single" w:sz="4" w:space="0" w:color="auto"/>
        <w:left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rPr>
  </w:style>
  <w:style w:type="paragraph" w:customStyle="1" w:styleId="xl42">
    <w:name w:val="xl42"/>
    <w:basedOn w:val="Normal"/>
    <w:uiPriority w:val="99"/>
    <w:rsid w:val="00AC2BDA"/>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rPr>
  </w:style>
  <w:style w:type="paragraph" w:customStyle="1" w:styleId="xl43">
    <w:name w:val="xl43"/>
    <w:basedOn w:val="Normal"/>
    <w:uiPriority w:val="99"/>
    <w:rsid w:val="00AC2BDA"/>
    <w:pPr>
      <w:pBdr>
        <w:top w:val="single" w:sz="8" w:space="0" w:color="auto"/>
        <w:left w:val="single" w:sz="8" w:space="0" w:color="auto"/>
        <w:bottom w:val="single" w:sz="8"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44">
    <w:name w:val="xl44"/>
    <w:basedOn w:val="Normal"/>
    <w:uiPriority w:val="99"/>
    <w:rsid w:val="00AC2BDA"/>
    <w:pPr>
      <w:pBdr>
        <w:top w:val="single" w:sz="8" w:space="0" w:color="auto"/>
        <w:left w:val="single" w:sz="4" w:space="0" w:color="auto"/>
        <w:bottom w:val="single" w:sz="8" w:space="0" w:color="auto"/>
        <w:right w:val="single" w:sz="4" w:space="0" w:color="auto"/>
      </w:pBdr>
      <w:shd w:val="clear" w:color="auto" w:fill="99CC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SubHeading">
    <w:name w:val="Sub Heading"/>
    <w:uiPriority w:val="99"/>
    <w:rsid w:val="00AC2BDA"/>
    <w:pPr>
      <w:widowControl w:val="0"/>
      <w:autoSpaceDE w:val="0"/>
      <w:autoSpaceDN w:val="0"/>
      <w:adjustRightInd w:val="0"/>
      <w:spacing w:before="240" w:after="40"/>
      <w:jc w:val="center"/>
    </w:pPr>
    <w:rPr>
      <w:sz w:val="20"/>
      <w:szCs w:val="20"/>
    </w:rPr>
  </w:style>
  <w:style w:type="paragraph" w:customStyle="1" w:styleId="ThinDelim">
    <w:name w:val="Thin Delim"/>
    <w:uiPriority w:val="99"/>
    <w:rsid w:val="00AC2BDA"/>
    <w:pPr>
      <w:widowControl w:val="0"/>
      <w:autoSpaceDE w:val="0"/>
      <w:autoSpaceDN w:val="0"/>
      <w:adjustRightInd w:val="0"/>
      <w:jc w:val="center"/>
    </w:pPr>
    <w:rPr>
      <w:sz w:val="16"/>
      <w:szCs w:val="16"/>
    </w:rPr>
  </w:style>
  <w:style w:type="character" w:customStyle="1" w:styleId="Subst">
    <w:name w:val="Subst"/>
    <w:uiPriority w:val="99"/>
    <w:rsid w:val="00AC2BDA"/>
    <w:rPr>
      <w:b/>
      <w:i/>
    </w:rPr>
  </w:style>
  <w:style w:type="character" w:customStyle="1" w:styleId="SubHeading0">
    <w:name w:val="Sub Heading Знак"/>
    <w:basedOn w:val="DefaultParagraphFont"/>
    <w:uiPriority w:val="99"/>
    <w:locked/>
    <w:rsid w:val="00AC2BDA"/>
    <w:rPr>
      <w:rFonts w:cs="Times New Roman"/>
      <w:lang w:val="ru-RU" w:eastAsia="ru-RU" w:bidi="ar-SA"/>
    </w:rPr>
  </w:style>
  <w:style w:type="paragraph" w:customStyle="1" w:styleId="xl65">
    <w:name w:val="xl65"/>
    <w:basedOn w:val="Normal"/>
    <w:uiPriority w:val="99"/>
    <w:rsid w:val="00AC2BD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6">
    <w:name w:val="xl66"/>
    <w:basedOn w:val="Normal"/>
    <w:uiPriority w:val="99"/>
    <w:rsid w:val="00AC2B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67">
    <w:name w:val="xl67"/>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8">
    <w:name w:val="xl68"/>
    <w:basedOn w:val="Normal"/>
    <w:uiPriority w:val="99"/>
    <w:rsid w:val="00AC2BDA"/>
    <w:pPr>
      <w:pBdr>
        <w:left w:val="single" w:sz="4" w:space="0" w:color="auto"/>
        <w:bottom w:val="single" w:sz="4" w:space="0" w:color="auto"/>
        <w:right w:val="single" w:sz="4" w:space="0" w:color="auto"/>
      </w:pBdr>
      <w:shd w:val="clear" w:color="auto" w:fill="FFFFFF"/>
      <w:spacing w:before="100" w:beforeAutospacing="1" w:after="100" w:afterAutospacing="1"/>
    </w:pPr>
    <w:rPr>
      <w:rFonts w:ascii="Microsoft Sans Serif" w:eastAsia="Arial Unicode MS" w:hAnsi="Microsoft Sans Serif" w:cs="Microsoft Sans Serif"/>
      <w:color w:val="000000"/>
      <w:sz w:val="17"/>
      <w:szCs w:val="17"/>
    </w:rPr>
  </w:style>
  <w:style w:type="paragraph" w:customStyle="1" w:styleId="xl69">
    <w:name w:val="xl69"/>
    <w:basedOn w:val="Normal"/>
    <w:uiPriority w:val="99"/>
    <w:rsid w:val="00AC2BD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70">
    <w:name w:val="xl70"/>
    <w:basedOn w:val="Normal"/>
    <w:uiPriority w:val="99"/>
    <w:rsid w:val="00AC2BDA"/>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eastAsia="Arial Unicode MS" w:hAnsi="Microsoft Sans Serif" w:cs="Microsoft Sans Serif"/>
      <w:color w:val="000000"/>
      <w:sz w:val="17"/>
      <w:szCs w:val="17"/>
    </w:rPr>
  </w:style>
  <w:style w:type="paragraph" w:customStyle="1" w:styleId="xl72">
    <w:name w:val="xl72"/>
    <w:basedOn w:val="Normal"/>
    <w:uiPriority w:val="99"/>
    <w:rsid w:val="00AC2BD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73">
    <w:name w:val="xl73"/>
    <w:basedOn w:val="Normal"/>
    <w:uiPriority w:val="99"/>
    <w:rsid w:val="00AC2BDA"/>
    <w:pPr>
      <w:pBdr>
        <w:top w:val="single" w:sz="4" w:space="0" w:color="auto"/>
        <w:left w:val="single" w:sz="4" w:space="0" w:color="auto"/>
        <w:right w:val="single" w:sz="4" w:space="0" w:color="auto"/>
      </w:pBdr>
      <w:shd w:val="clear" w:color="auto" w:fill="CC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74">
    <w:name w:val="xl74"/>
    <w:basedOn w:val="Normal"/>
    <w:uiPriority w:val="99"/>
    <w:rsid w:val="00AC2BDA"/>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75">
    <w:name w:val="xl75"/>
    <w:basedOn w:val="Normal"/>
    <w:uiPriority w:val="99"/>
    <w:rsid w:val="00AC2BDA"/>
    <w:pPr>
      <w:pBdr>
        <w:top w:val="single" w:sz="8" w:space="0" w:color="auto"/>
        <w:left w:val="single" w:sz="4" w:space="0" w:color="auto"/>
        <w:bottom w:val="single" w:sz="8" w:space="0" w:color="auto"/>
      </w:pBdr>
      <w:shd w:val="clear" w:color="auto" w:fill="CCFF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76">
    <w:name w:val="xl76"/>
    <w:basedOn w:val="Normal"/>
    <w:uiPriority w:val="99"/>
    <w:rsid w:val="00AC2BD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Microsoft Sans Serif" w:eastAsia="Arial Unicode MS" w:hAnsi="Microsoft Sans Serif" w:cs="Microsoft Sans Serif"/>
      <w:color w:val="000000"/>
      <w:sz w:val="17"/>
      <w:szCs w:val="17"/>
    </w:rPr>
  </w:style>
  <w:style w:type="paragraph" w:customStyle="1" w:styleId="xl77">
    <w:name w:val="xl77"/>
    <w:basedOn w:val="Normal"/>
    <w:uiPriority w:val="99"/>
    <w:rsid w:val="00AC2BD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Unicode MS" w:eastAsia="Arial Unicode MS" w:hAnsi="Arial Unicode MS" w:cs="Arial Unicode MS"/>
    </w:rPr>
  </w:style>
  <w:style w:type="paragraph" w:customStyle="1" w:styleId="xl78">
    <w:name w:val="xl78"/>
    <w:basedOn w:val="Normal"/>
    <w:uiPriority w:val="99"/>
    <w:rsid w:val="00AC2BDA"/>
    <w:pPr>
      <w:pBdr>
        <w:top w:val="single" w:sz="4" w:space="0" w:color="auto"/>
        <w:left w:val="single" w:sz="4" w:space="0" w:color="auto"/>
        <w:right w:val="single" w:sz="4" w:space="0" w:color="auto"/>
      </w:pBdr>
      <w:shd w:val="clear" w:color="auto" w:fill="CCFFFF"/>
      <w:spacing w:before="100" w:beforeAutospacing="1" w:after="100" w:afterAutospacing="1"/>
    </w:pPr>
    <w:rPr>
      <w:rFonts w:ascii="Microsoft Sans Serif" w:eastAsia="Arial Unicode MS" w:hAnsi="Microsoft Sans Serif" w:cs="Microsoft Sans Serif"/>
      <w:color w:val="000000"/>
      <w:sz w:val="17"/>
      <w:szCs w:val="17"/>
    </w:rPr>
  </w:style>
  <w:style w:type="paragraph" w:customStyle="1" w:styleId="xl79">
    <w:name w:val="xl79"/>
    <w:basedOn w:val="Normal"/>
    <w:uiPriority w:val="99"/>
    <w:rsid w:val="00AC2BDA"/>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80">
    <w:name w:val="xl80"/>
    <w:basedOn w:val="Normal"/>
    <w:uiPriority w:val="99"/>
    <w:rsid w:val="00AC2BDA"/>
    <w:pPr>
      <w:pBdr>
        <w:top w:val="single" w:sz="4" w:space="0" w:color="auto"/>
        <w:left w:val="single" w:sz="4" w:space="0" w:color="auto"/>
        <w:right w:val="single" w:sz="4" w:space="0" w:color="auto"/>
      </w:pBdr>
      <w:spacing w:before="100" w:beforeAutospacing="1" w:after="100" w:afterAutospacing="1"/>
    </w:pPr>
    <w:rPr>
      <w:rFonts w:ascii="Microsoft Sans Serif" w:eastAsia="Arial Unicode MS" w:hAnsi="Microsoft Sans Serif" w:cs="Microsoft Sans Serif"/>
      <w:color w:val="000000"/>
      <w:sz w:val="17"/>
      <w:szCs w:val="17"/>
    </w:rPr>
  </w:style>
  <w:style w:type="paragraph" w:customStyle="1" w:styleId="xl81">
    <w:name w:val="xl81"/>
    <w:basedOn w:val="Normal"/>
    <w:uiPriority w:val="99"/>
    <w:rsid w:val="00AC2BDA"/>
    <w:pPr>
      <w:pBdr>
        <w:top w:val="single" w:sz="8" w:space="0" w:color="auto"/>
        <w:bottom w:val="single" w:sz="8" w:space="0" w:color="auto"/>
      </w:pBdr>
      <w:shd w:val="clear" w:color="auto" w:fill="CCFF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82">
    <w:name w:val="xl82"/>
    <w:basedOn w:val="Normal"/>
    <w:uiPriority w:val="99"/>
    <w:rsid w:val="00AC2B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83">
    <w:name w:val="xl83"/>
    <w:basedOn w:val="Normal"/>
    <w:uiPriority w:val="99"/>
    <w:rsid w:val="00AC2BD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Microsoft Sans Serif" w:eastAsia="Arial Unicode MS" w:hAnsi="Microsoft Sans Serif" w:cs="Microsoft Sans Serif"/>
      <w:color w:val="000000"/>
      <w:sz w:val="17"/>
      <w:szCs w:val="17"/>
    </w:rPr>
  </w:style>
  <w:style w:type="paragraph" w:customStyle="1" w:styleId="xl84">
    <w:name w:val="xl84"/>
    <w:basedOn w:val="Normal"/>
    <w:uiPriority w:val="99"/>
    <w:rsid w:val="00AC2BDA"/>
    <w:pPr>
      <w:pBdr>
        <w:top w:val="single" w:sz="8" w:space="0" w:color="auto"/>
        <w:bottom w:val="single" w:sz="8" w:space="0" w:color="auto"/>
      </w:pBdr>
      <w:shd w:val="clear" w:color="auto" w:fill="CCFFFF"/>
      <w:spacing w:before="100" w:beforeAutospacing="1" w:after="100" w:afterAutospacing="1"/>
      <w:textAlignment w:val="center"/>
    </w:pPr>
    <w:rPr>
      <w:rFonts w:ascii="Microsoft Sans Serif" w:eastAsia="Arial Unicode MS" w:hAnsi="Microsoft Sans Serif" w:cs="Microsoft Sans Serif"/>
      <w:b/>
      <w:bCs/>
      <w:color w:val="000000"/>
      <w:sz w:val="19"/>
      <w:szCs w:val="19"/>
    </w:rPr>
  </w:style>
  <w:style w:type="paragraph" w:customStyle="1" w:styleId="xl63">
    <w:name w:val="xl63"/>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Normal"/>
    <w:uiPriority w:val="99"/>
    <w:rsid w:val="00AC2BDA"/>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style>
  <w:style w:type="paragraph" w:customStyle="1" w:styleId="xl86">
    <w:name w:val="xl86"/>
    <w:basedOn w:val="Normal"/>
    <w:uiPriority w:val="99"/>
    <w:rsid w:val="00AC2BDA"/>
    <w:pPr>
      <w:pBdr>
        <w:top w:val="single" w:sz="4" w:space="0" w:color="auto"/>
        <w:bottom w:val="single" w:sz="4" w:space="0" w:color="auto"/>
      </w:pBdr>
      <w:spacing w:before="100" w:beforeAutospacing="1" w:after="100" w:afterAutospacing="1"/>
      <w:textAlignment w:val="center"/>
    </w:pPr>
  </w:style>
  <w:style w:type="paragraph" w:customStyle="1" w:styleId="xl87">
    <w:name w:val="xl87"/>
    <w:basedOn w:val="Normal"/>
    <w:uiPriority w:val="99"/>
    <w:rsid w:val="00AC2B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uiPriority w:val="99"/>
    <w:rsid w:val="00AC2BD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style>
  <w:style w:type="paragraph" w:customStyle="1" w:styleId="xl89">
    <w:name w:val="xl89"/>
    <w:basedOn w:val="Normal"/>
    <w:uiPriority w:val="99"/>
    <w:rsid w:val="00AC2B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90">
    <w:name w:val="xl90"/>
    <w:basedOn w:val="Normal"/>
    <w:uiPriority w:val="99"/>
    <w:rsid w:val="00AC2B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pPr>
  </w:style>
  <w:style w:type="paragraph" w:customStyle="1" w:styleId="xl91">
    <w:name w:val="xl91"/>
    <w:basedOn w:val="Normal"/>
    <w:uiPriority w:val="99"/>
    <w:rsid w:val="00AC2B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92">
    <w:name w:val="xl92"/>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3">
    <w:name w:val="xl93"/>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4">
    <w:name w:val="xl94"/>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5">
    <w:name w:val="xl95"/>
    <w:basedOn w:val="Normal"/>
    <w:uiPriority w:val="99"/>
    <w:rsid w:val="00AC2BDA"/>
    <w:pPr>
      <w:pBdr>
        <w:top w:val="single" w:sz="4" w:space="0" w:color="auto"/>
        <w:bottom w:val="single" w:sz="4" w:space="0" w:color="auto"/>
      </w:pBdr>
      <w:shd w:val="clear" w:color="000000" w:fill="FFFF00"/>
      <w:spacing w:before="100" w:beforeAutospacing="1" w:after="100" w:afterAutospacing="1"/>
      <w:textAlignment w:val="center"/>
    </w:pPr>
  </w:style>
  <w:style w:type="paragraph" w:customStyle="1" w:styleId="xl96">
    <w:name w:val="xl96"/>
    <w:basedOn w:val="Normal"/>
    <w:uiPriority w:val="99"/>
    <w:rsid w:val="00AC2BD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Normal"/>
    <w:uiPriority w:val="99"/>
    <w:rsid w:val="00AC2BDA"/>
    <w:pPr>
      <w:pBdr>
        <w:top w:val="single" w:sz="4" w:space="0" w:color="auto"/>
        <w:bottom w:val="single" w:sz="4" w:space="0" w:color="auto"/>
      </w:pBdr>
      <w:shd w:val="clear" w:color="000000" w:fill="FFFF00"/>
      <w:spacing w:before="100" w:beforeAutospacing="1" w:after="100" w:afterAutospacing="1"/>
    </w:pPr>
  </w:style>
  <w:style w:type="paragraph" w:customStyle="1" w:styleId="xl98">
    <w:name w:val="xl98"/>
    <w:basedOn w:val="Normal"/>
    <w:uiPriority w:val="99"/>
    <w:rsid w:val="00AC2BDA"/>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99">
    <w:name w:val="xl99"/>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uiPriority w:val="99"/>
    <w:rsid w:val="00AC2BDA"/>
    <w:pPr>
      <w:spacing w:before="100" w:beforeAutospacing="1" w:after="100" w:afterAutospacing="1"/>
    </w:pPr>
    <w:rPr>
      <w:b/>
      <w:bCs/>
    </w:rPr>
  </w:style>
  <w:style w:type="paragraph" w:customStyle="1" w:styleId="xl101">
    <w:name w:val="xl101"/>
    <w:basedOn w:val="Normal"/>
    <w:uiPriority w:val="99"/>
    <w:rsid w:val="00AC2B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style>
  <w:style w:type="paragraph" w:customStyle="1" w:styleId="xl102">
    <w:name w:val="xl102"/>
    <w:basedOn w:val="Normal"/>
    <w:uiPriority w:val="99"/>
    <w:rsid w:val="00AC2BDA"/>
    <w:pPr>
      <w:pBdr>
        <w:top w:val="single" w:sz="4" w:space="0" w:color="auto"/>
        <w:bottom w:val="single" w:sz="4" w:space="0" w:color="auto"/>
      </w:pBdr>
      <w:shd w:val="clear" w:color="000000" w:fill="92D050"/>
      <w:spacing w:before="100" w:beforeAutospacing="1" w:after="100" w:afterAutospacing="1"/>
      <w:textAlignment w:val="center"/>
    </w:pPr>
  </w:style>
  <w:style w:type="paragraph" w:customStyle="1" w:styleId="xl103">
    <w:name w:val="xl103"/>
    <w:basedOn w:val="Normal"/>
    <w:uiPriority w:val="99"/>
    <w:rsid w:val="00AC2BDA"/>
    <w:pPr>
      <w:pBdr>
        <w:top w:val="single" w:sz="4" w:space="0" w:color="auto"/>
        <w:bottom w:val="single" w:sz="4" w:space="0" w:color="auto"/>
      </w:pBdr>
      <w:spacing w:before="100" w:beforeAutospacing="1" w:after="100" w:afterAutospacing="1"/>
    </w:pPr>
  </w:style>
  <w:style w:type="paragraph" w:customStyle="1" w:styleId="xl104">
    <w:name w:val="xl104"/>
    <w:basedOn w:val="Normal"/>
    <w:uiPriority w:val="99"/>
    <w:rsid w:val="00AC2BDA"/>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uiPriority w:val="99"/>
    <w:rsid w:val="00AC2BDA"/>
    <w:pPr>
      <w:pBdr>
        <w:top w:val="single" w:sz="4" w:space="0" w:color="auto"/>
        <w:bottom w:val="single" w:sz="4" w:space="0" w:color="auto"/>
        <w:right w:val="single" w:sz="4" w:space="0" w:color="auto"/>
      </w:pBdr>
      <w:shd w:val="clear" w:color="000000" w:fill="92D050"/>
      <w:spacing w:before="100" w:beforeAutospacing="1" w:after="100" w:afterAutospacing="1"/>
      <w:textAlignment w:val="center"/>
    </w:pPr>
  </w:style>
  <w:style w:type="paragraph" w:customStyle="1" w:styleId="xl106">
    <w:name w:val="xl106"/>
    <w:basedOn w:val="Normal"/>
    <w:uiPriority w:val="99"/>
    <w:rsid w:val="00AC2BDA"/>
    <w:pPr>
      <w:pBdr>
        <w:top w:val="single" w:sz="4" w:space="0" w:color="auto"/>
        <w:left w:val="single" w:sz="4" w:space="0" w:color="auto"/>
        <w:bottom w:val="single" w:sz="4" w:space="0" w:color="auto"/>
      </w:pBdr>
      <w:shd w:val="clear" w:color="000000" w:fill="92D050"/>
      <w:spacing w:before="100" w:beforeAutospacing="1" w:after="100" w:afterAutospacing="1"/>
      <w:textAlignment w:val="center"/>
    </w:pPr>
  </w:style>
  <w:style w:type="paragraph" w:customStyle="1" w:styleId="xl107">
    <w:name w:val="xl107"/>
    <w:basedOn w:val="Normal"/>
    <w:uiPriority w:val="99"/>
    <w:rsid w:val="00AC2BDA"/>
    <w:pPr>
      <w:pBdr>
        <w:top w:val="single" w:sz="4" w:space="0" w:color="auto"/>
        <w:bottom w:val="single" w:sz="4" w:space="0" w:color="auto"/>
      </w:pBdr>
      <w:shd w:val="clear" w:color="000000" w:fill="92D050"/>
      <w:spacing w:before="100" w:beforeAutospacing="1" w:after="100" w:afterAutospacing="1"/>
      <w:textAlignment w:val="center"/>
    </w:pPr>
  </w:style>
  <w:style w:type="paragraph" w:customStyle="1" w:styleId="xl108">
    <w:name w:val="xl108"/>
    <w:basedOn w:val="Normal"/>
    <w:uiPriority w:val="99"/>
    <w:rsid w:val="00AC2BDA"/>
    <w:pPr>
      <w:pBdr>
        <w:top w:val="single" w:sz="4" w:space="0" w:color="auto"/>
        <w:bottom w:val="single" w:sz="4" w:space="0" w:color="auto"/>
      </w:pBdr>
      <w:spacing w:before="100" w:beforeAutospacing="1" w:after="100" w:afterAutospacing="1"/>
    </w:pPr>
  </w:style>
  <w:style w:type="paragraph" w:customStyle="1" w:styleId="xl109">
    <w:name w:val="xl109"/>
    <w:basedOn w:val="Normal"/>
    <w:uiPriority w:val="99"/>
    <w:rsid w:val="00AC2BDA"/>
    <w:pPr>
      <w:pBdr>
        <w:top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Normal"/>
    <w:uiPriority w:val="99"/>
    <w:rsid w:val="00AC2BDA"/>
    <w:pPr>
      <w:spacing w:before="100" w:beforeAutospacing="1" w:after="100" w:afterAutospacing="1"/>
    </w:pPr>
    <w:rPr>
      <w:sz w:val="20"/>
      <w:szCs w:val="20"/>
    </w:rPr>
  </w:style>
  <w:style w:type="paragraph" w:customStyle="1" w:styleId="font6">
    <w:name w:val="font6"/>
    <w:basedOn w:val="Normal"/>
    <w:uiPriority w:val="99"/>
    <w:rsid w:val="00AC2BDA"/>
    <w:pPr>
      <w:spacing w:before="100" w:beforeAutospacing="1" w:after="100" w:afterAutospacing="1"/>
    </w:pPr>
    <w:rPr>
      <w:sz w:val="20"/>
      <w:szCs w:val="20"/>
    </w:rPr>
  </w:style>
  <w:style w:type="paragraph" w:customStyle="1" w:styleId="xl110">
    <w:name w:val="xl110"/>
    <w:basedOn w:val="Normal"/>
    <w:uiPriority w:val="99"/>
    <w:rsid w:val="00AC2BDA"/>
    <w:pPr>
      <w:shd w:val="clear" w:color="000000" w:fill="D99795"/>
      <w:spacing w:before="100" w:beforeAutospacing="1" w:after="100" w:afterAutospacing="1"/>
      <w:textAlignment w:val="center"/>
    </w:pPr>
  </w:style>
  <w:style w:type="paragraph" w:customStyle="1" w:styleId="xl111">
    <w:name w:val="xl111"/>
    <w:basedOn w:val="Normal"/>
    <w:uiPriority w:val="99"/>
    <w:rsid w:val="00AC2BD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uiPriority w:val="99"/>
    <w:rsid w:val="00AC2BDA"/>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Normal"/>
    <w:uiPriority w:val="99"/>
    <w:rsid w:val="00AC2BD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4">
    <w:name w:val="xl114"/>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15">
    <w:name w:val="xl115"/>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6">
    <w:name w:val="xl116"/>
    <w:basedOn w:val="Normal"/>
    <w:uiPriority w:val="99"/>
    <w:rsid w:val="00AC2BDA"/>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117">
    <w:name w:val="xl117"/>
    <w:basedOn w:val="Normal"/>
    <w:uiPriority w:val="99"/>
    <w:rsid w:val="00AC2BD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18"/>
      <w:szCs w:val="18"/>
    </w:rPr>
  </w:style>
  <w:style w:type="paragraph" w:customStyle="1" w:styleId="xl118">
    <w:name w:val="xl118"/>
    <w:basedOn w:val="Normal"/>
    <w:uiPriority w:val="99"/>
    <w:rsid w:val="00AC2BDA"/>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textAlignment w:val="center"/>
    </w:pPr>
    <w:rPr>
      <w:sz w:val="18"/>
      <w:szCs w:val="18"/>
    </w:rPr>
  </w:style>
  <w:style w:type="paragraph" w:customStyle="1" w:styleId="xl119">
    <w:name w:val="xl119"/>
    <w:basedOn w:val="Normal"/>
    <w:uiPriority w:val="99"/>
    <w:rsid w:val="00AC2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b/>
      <w:bCs/>
      <w:sz w:val="18"/>
      <w:szCs w:val="18"/>
    </w:rPr>
  </w:style>
  <w:style w:type="paragraph" w:customStyle="1" w:styleId="xl120">
    <w:name w:val="xl120"/>
    <w:basedOn w:val="Normal"/>
    <w:uiPriority w:val="99"/>
    <w:rsid w:val="00AC2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1">
    <w:name w:val="xl121"/>
    <w:basedOn w:val="Normal"/>
    <w:uiPriority w:val="99"/>
    <w:rsid w:val="00AC2BD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2">
    <w:name w:val="xl122"/>
    <w:basedOn w:val="Normal"/>
    <w:uiPriority w:val="99"/>
    <w:rsid w:val="00AC2BDA"/>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23">
    <w:name w:val="xl123"/>
    <w:basedOn w:val="Normal"/>
    <w:uiPriority w:val="99"/>
    <w:rsid w:val="00AC2BDA"/>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4">
    <w:name w:val="xl124"/>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5">
    <w:name w:val="xl125"/>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6">
    <w:name w:val="xl126"/>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27">
    <w:name w:val="xl127"/>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8">
    <w:name w:val="xl128"/>
    <w:basedOn w:val="Normal"/>
    <w:uiPriority w:val="99"/>
    <w:rsid w:val="00AC2BD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style>
  <w:style w:type="paragraph" w:customStyle="1" w:styleId="xl129">
    <w:name w:val="xl129"/>
    <w:basedOn w:val="Normal"/>
    <w:uiPriority w:val="99"/>
    <w:rsid w:val="00AC2BDA"/>
    <w:pPr>
      <w:pBdr>
        <w:top w:val="single" w:sz="4" w:space="0" w:color="auto"/>
        <w:bottom w:val="single" w:sz="4" w:space="0" w:color="auto"/>
      </w:pBdr>
      <w:shd w:val="clear" w:color="000000" w:fill="FFFF00"/>
      <w:spacing w:before="100" w:beforeAutospacing="1" w:after="100" w:afterAutospacing="1"/>
      <w:textAlignment w:val="center"/>
    </w:pPr>
  </w:style>
  <w:style w:type="paragraph" w:customStyle="1" w:styleId="xl130">
    <w:name w:val="xl130"/>
    <w:basedOn w:val="Normal"/>
    <w:uiPriority w:val="99"/>
    <w:rsid w:val="00AC2BD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b/>
      <w:bCs/>
    </w:rPr>
  </w:style>
  <w:style w:type="paragraph" w:customStyle="1" w:styleId="xl133">
    <w:name w:val="xl133"/>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4">
    <w:name w:val="xl134"/>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5">
    <w:name w:val="xl135"/>
    <w:basedOn w:val="Normal"/>
    <w:uiPriority w:val="99"/>
    <w:rsid w:val="00AC2BD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136">
    <w:name w:val="xl136"/>
    <w:basedOn w:val="Normal"/>
    <w:uiPriority w:val="99"/>
    <w:rsid w:val="00AC2BD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37">
    <w:name w:val="xl137"/>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38">
    <w:name w:val="xl138"/>
    <w:basedOn w:val="Normal"/>
    <w:uiPriority w:val="99"/>
    <w:rsid w:val="00AC2B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Normal"/>
    <w:uiPriority w:val="99"/>
    <w:rsid w:val="00AC2BDA"/>
    <w:pPr>
      <w:pBdr>
        <w:top w:val="single" w:sz="4" w:space="0" w:color="auto"/>
        <w:left w:val="single" w:sz="4" w:space="0" w:color="auto"/>
        <w:bottom w:val="single" w:sz="4" w:space="0" w:color="auto"/>
      </w:pBdr>
      <w:shd w:val="clear" w:color="000000" w:fill="D99795"/>
      <w:spacing w:before="100" w:beforeAutospacing="1" w:after="100" w:afterAutospacing="1"/>
      <w:textAlignment w:val="center"/>
    </w:pPr>
  </w:style>
  <w:style w:type="paragraph" w:customStyle="1" w:styleId="xl140">
    <w:name w:val="xl140"/>
    <w:basedOn w:val="Normal"/>
    <w:uiPriority w:val="99"/>
    <w:rsid w:val="00AC2BDA"/>
    <w:pPr>
      <w:pBdr>
        <w:top w:val="single" w:sz="4" w:space="0" w:color="auto"/>
        <w:bottom w:val="single" w:sz="4" w:space="0" w:color="auto"/>
        <w:right w:val="single" w:sz="4" w:space="0" w:color="auto"/>
      </w:pBdr>
      <w:shd w:val="clear" w:color="000000" w:fill="D99795"/>
      <w:spacing w:before="100" w:beforeAutospacing="1" w:after="100" w:afterAutospacing="1"/>
      <w:textAlignment w:val="center"/>
    </w:pPr>
  </w:style>
  <w:style w:type="paragraph" w:customStyle="1" w:styleId="xl141">
    <w:name w:val="xl141"/>
    <w:basedOn w:val="Normal"/>
    <w:uiPriority w:val="99"/>
    <w:rsid w:val="00AC2BD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42">
    <w:name w:val="xl142"/>
    <w:basedOn w:val="Normal"/>
    <w:uiPriority w:val="99"/>
    <w:rsid w:val="00AC2BD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3">
    <w:name w:val="xl143"/>
    <w:basedOn w:val="Normal"/>
    <w:uiPriority w:val="99"/>
    <w:rsid w:val="00AC2BD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4">
    <w:name w:val="xl144"/>
    <w:basedOn w:val="Normal"/>
    <w:uiPriority w:val="99"/>
    <w:rsid w:val="00AC2BD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5">
    <w:name w:val="xl145"/>
    <w:basedOn w:val="Normal"/>
    <w:uiPriority w:val="99"/>
    <w:rsid w:val="00AC2BDA"/>
    <w:pPr>
      <w:pBdr>
        <w:top w:val="single" w:sz="4" w:space="0" w:color="auto"/>
        <w:left w:val="single" w:sz="4" w:space="0" w:color="auto"/>
        <w:bottom w:val="single" w:sz="8" w:space="0" w:color="auto"/>
      </w:pBdr>
      <w:spacing w:before="100" w:beforeAutospacing="1" w:after="100" w:afterAutospacing="1"/>
      <w:textAlignment w:val="center"/>
    </w:pPr>
    <w:rPr>
      <w:b/>
      <w:bCs/>
    </w:rPr>
  </w:style>
  <w:style w:type="paragraph" w:customStyle="1" w:styleId="xl146">
    <w:name w:val="xl146"/>
    <w:basedOn w:val="Normal"/>
    <w:uiPriority w:val="99"/>
    <w:rsid w:val="00AC2BDA"/>
    <w:pPr>
      <w:pBdr>
        <w:top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48">
    <w:name w:val="xl148"/>
    <w:basedOn w:val="Normal"/>
    <w:uiPriority w:val="99"/>
    <w:rsid w:val="00AC2BDA"/>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49">
    <w:name w:val="xl149"/>
    <w:basedOn w:val="Normal"/>
    <w:uiPriority w:val="99"/>
    <w:rsid w:val="00AC2BDA"/>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0">
    <w:name w:val="xl150"/>
    <w:basedOn w:val="Normal"/>
    <w:uiPriority w:val="99"/>
    <w:rsid w:val="00AC2BDA"/>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51">
    <w:name w:val="xl151"/>
    <w:basedOn w:val="Normal"/>
    <w:uiPriority w:val="99"/>
    <w:rsid w:val="00AC2BDA"/>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6"/>
      <w:szCs w:val="36"/>
    </w:rPr>
  </w:style>
  <w:style w:type="paragraph" w:customStyle="1" w:styleId="xl154">
    <w:name w:val="xl154"/>
    <w:basedOn w:val="Normal"/>
    <w:uiPriority w:val="99"/>
    <w:rsid w:val="00AC2B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55">
    <w:name w:val="xl155"/>
    <w:basedOn w:val="Normal"/>
    <w:uiPriority w:val="99"/>
    <w:rsid w:val="00AC2BD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6">
    <w:name w:val="xl156"/>
    <w:basedOn w:val="Normal"/>
    <w:uiPriority w:val="99"/>
    <w:rsid w:val="009073E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7">
    <w:name w:val="xl157"/>
    <w:basedOn w:val="Normal"/>
    <w:uiPriority w:val="99"/>
    <w:rsid w:val="009073E6"/>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58">
    <w:name w:val="xl158"/>
    <w:basedOn w:val="Normal"/>
    <w:uiPriority w:val="99"/>
    <w:rsid w:val="009073E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Normal"/>
    <w:uiPriority w:val="99"/>
    <w:rsid w:val="009073E6"/>
    <w:pPr>
      <w:pBdr>
        <w:top w:val="single" w:sz="4" w:space="0" w:color="auto"/>
        <w:left w:val="single" w:sz="4" w:space="0" w:color="auto"/>
        <w:bottom w:val="single" w:sz="8" w:space="0" w:color="auto"/>
      </w:pBdr>
      <w:spacing w:before="100" w:beforeAutospacing="1" w:after="100" w:afterAutospacing="1"/>
      <w:textAlignment w:val="center"/>
    </w:pPr>
    <w:rPr>
      <w:b/>
      <w:bCs/>
    </w:rPr>
  </w:style>
  <w:style w:type="paragraph" w:customStyle="1" w:styleId="xl160">
    <w:name w:val="xl160"/>
    <w:basedOn w:val="Normal"/>
    <w:uiPriority w:val="99"/>
    <w:rsid w:val="009073E6"/>
    <w:pPr>
      <w:pBdr>
        <w:top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61">
    <w:name w:val="xl161"/>
    <w:basedOn w:val="Normal"/>
    <w:uiPriority w:val="99"/>
    <w:rsid w:val="005911DE"/>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2">
    <w:name w:val="xl162"/>
    <w:basedOn w:val="Normal"/>
    <w:uiPriority w:val="99"/>
    <w:rsid w:val="005911DE"/>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Normal"/>
    <w:uiPriority w:val="99"/>
    <w:rsid w:val="005911D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64">
    <w:name w:val="xl164"/>
    <w:basedOn w:val="Normal"/>
    <w:uiPriority w:val="99"/>
    <w:rsid w:val="005911D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5">
    <w:name w:val="xl165"/>
    <w:basedOn w:val="Normal"/>
    <w:uiPriority w:val="99"/>
    <w:rsid w:val="005911DE"/>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66">
    <w:name w:val="xl166"/>
    <w:basedOn w:val="Normal"/>
    <w:uiPriority w:val="99"/>
    <w:rsid w:val="005911DE"/>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Normal"/>
    <w:uiPriority w:val="99"/>
    <w:rsid w:val="00455FF4"/>
    <w:pPr>
      <w:pBdr>
        <w:top w:val="single" w:sz="4" w:space="0" w:color="auto"/>
        <w:bottom w:val="single" w:sz="4" w:space="0" w:color="auto"/>
      </w:pBdr>
      <w:spacing w:before="100" w:beforeAutospacing="1" w:after="100" w:afterAutospacing="1"/>
      <w:textAlignment w:val="top"/>
    </w:pPr>
    <w:rPr>
      <w:rFonts w:eastAsia="Arial Unicode MS"/>
      <w:b/>
      <w:bCs/>
    </w:rPr>
  </w:style>
  <w:style w:type="character" w:customStyle="1" w:styleId="15">
    <w:name w:val="Обычный (веб) Знак1"/>
    <w:aliases w:val="Обычный (Web) Знак1"/>
    <w:basedOn w:val="DefaultParagraphFont"/>
    <w:uiPriority w:val="99"/>
    <w:locked/>
    <w:rsid w:val="005474C2"/>
    <w:rPr>
      <w:rFonts w:ascii="Calibri" w:hAnsi="Calibri" w:cs="Calibri"/>
      <w:sz w:val="22"/>
      <w:szCs w:val="22"/>
      <w:lang w:eastAsia="ar-SA" w:bidi="ar-SA"/>
    </w:rPr>
  </w:style>
  <w:style w:type="character" w:customStyle="1" w:styleId="71">
    <w:name w:val="Заголовок 7 Знак1"/>
    <w:basedOn w:val="DefaultParagraphFont"/>
    <w:uiPriority w:val="99"/>
    <w:semiHidden/>
    <w:rsid w:val="005474C2"/>
    <w:rPr>
      <w:rFonts w:ascii="Cambria" w:hAnsi="Cambria" w:cs="Times New Roman"/>
      <w:i/>
      <w:iCs/>
      <w:color w:val="404040"/>
      <w:sz w:val="24"/>
      <w:szCs w:val="24"/>
    </w:rPr>
  </w:style>
  <w:style w:type="character" w:customStyle="1" w:styleId="81">
    <w:name w:val="Заголовок 8 Знак1"/>
    <w:basedOn w:val="DefaultParagraphFont"/>
    <w:uiPriority w:val="99"/>
    <w:semiHidden/>
    <w:rsid w:val="005474C2"/>
    <w:rPr>
      <w:rFonts w:ascii="Cambria" w:hAnsi="Cambria" w:cs="Times New Roman"/>
      <w:color w:val="404040"/>
    </w:rPr>
  </w:style>
  <w:style w:type="character" w:customStyle="1" w:styleId="91">
    <w:name w:val="Заголовок 9 Знак1"/>
    <w:basedOn w:val="DefaultParagraphFont"/>
    <w:uiPriority w:val="99"/>
    <w:semiHidden/>
    <w:rsid w:val="005474C2"/>
    <w:rPr>
      <w:rFonts w:ascii="Cambria" w:hAnsi="Cambria" w:cs="Times New Roman"/>
      <w:i/>
      <w:iCs/>
      <w:color w:val="404040"/>
    </w:rPr>
  </w:style>
  <w:style w:type="character" w:customStyle="1" w:styleId="210">
    <w:name w:val="Основной текст 2 Знак1"/>
    <w:basedOn w:val="DefaultParagraphFont"/>
    <w:uiPriority w:val="99"/>
    <w:semiHidden/>
    <w:rsid w:val="005474C2"/>
    <w:rPr>
      <w:rFonts w:cs="Times New Roman"/>
      <w:sz w:val="24"/>
      <w:szCs w:val="24"/>
    </w:rPr>
  </w:style>
  <w:style w:type="character" w:customStyle="1" w:styleId="31">
    <w:name w:val="Основной текст 3 Знак1"/>
    <w:basedOn w:val="DefaultParagraphFont"/>
    <w:uiPriority w:val="99"/>
    <w:semiHidden/>
    <w:rsid w:val="005474C2"/>
    <w:rPr>
      <w:rFonts w:cs="Times New Roman"/>
      <w:sz w:val="16"/>
      <w:szCs w:val="16"/>
    </w:rPr>
  </w:style>
  <w:style w:type="character" w:customStyle="1" w:styleId="16">
    <w:name w:val="Верхний колонтитул Знак1"/>
    <w:basedOn w:val="DefaultParagraphFont"/>
    <w:uiPriority w:val="99"/>
    <w:semiHidden/>
    <w:rsid w:val="005474C2"/>
    <w:rPr>
      <w:rFonts w:cs="Times New Roman"/>
      <w:sz w:val="24"/>
      <w:szCs w:val="24"/>
    </w:rPr>
  </w:style>
  <w:style w:type="character" w:customStyle="1" w:styleId="17">
    <w:name w:val="Схема документа Знак1"/>
    <w:basedOn w:val="DefaultParagraphFont"/>
    <w:uiPriority w:val="99"/>
    <w:semiHidden/>
    <w:rsid w:val="005474C2"/>
    <w:rPr>
      <w:rFonts w:ascii="Tahoma" w:hAnsi="Tahoma" w:cs="Tahoma"/>
      <w:sz w:val="16"/>
      <w:szCs w:val="16"/>
    </w:rPr>
  </w:style>
  <w:style w:type="character" w:customStyle="1" w:styleId="18">
    <w:name w:val="Текст выноски Знак1"/>
    <w:basedOn w:val="DefaultParagraphFont"/>
    <w:uiPriority w:val="99"/>
    <w:semiHidden/>
    <w:rsid w:val="005474C2"/>
    <w:rPr>
      <w:rFonts w:ascii="Tahoma" w:hAnsi="Tahoma" w:cs="Tahoma"/>
      <w:sz w:val="16"/>
      <w:szCs w:val="16"/>
    </w:rPr>
  </w:style>
  <w:style w:type="character" w:customStyle="1" w:styleId="19">
    <w:name w:val="Основной текст с отступом Знак1"/>
    <w:basedOn w:val="DefaultParagraphFont"/>
    <w:uiPriority w:val="99"/>
    <w:semiHidden/>
    <w:rsid w:val="005474C2"/>
    <w:rPr>
      <w:rFonts w:cs="Times New Roman"/>
      <w:sz w:val="24"/>
      <w:szCs w:val="24"/>
    </w:rPr>
  </w:style>
  <w:style w:type="character" w:customStyle="1" w:styleId="310">
    <w:name w:val="Основной текст с отступом 3 Знак1"/>
    <w:basedOn w:val="DefaultParagraphFont"/>
    <w:uiPriority w:val="99"/>
    <w:semiHidden/>
    <w:rsid w:val="005474C2"/>
    <w:rPr>
      <w:rFonts w:cs="Times New Roman"/>
      <w:sz w:val="16"/>
      <w:szCs w:val="16"/>
    </w:rPr>
  </w:style>
  <w:style w:type="character" w:customStyle="1" w:styleId="211">
    <w:name w:val="Основной текст с отступом 2 Знак1"/>
    <w:basedOn w:val="DefaultParagraphFont"/>
    <w:uiPriority w:val="99"/>
    <w:semiHidden/>
    <w:rsid w:val="005474C2"/>
    <w:rPr>
      <w:rFonts w:cs="Times New Roman"/>
      <w:sz w:val="24"/>
      <w:szCs w:val="24"/>
    </w:rPr>
  </w:style>
  <w:style w:type="character" w:customStyle="1" w:styleId="1a">
    <w:name w:val="Текст сноски Знак1"/>
    <w:aliases w:val="Знак3 Знак1,Знак6 Знак1"/>
    <w:basedOn w:val="DefaultParagraphFont"/>
    <w:uiPriority w:val="99"/>
    <w:semiHidden/>
    <w:rsid w:val="005474C2"/>
    <w:rPr>
      <w:rFonts w:cs="Times New Roman"/>
    </w:rPr>
  </w:style>
  <w:style w:type="character" w:customStyle="1" w:styleId="1b">
    <w:name w:val="Текст примечания Знак1"/>
    <w:basedOn w:val="DefaultParagraphFont"/>
    <w:uiPriority w:val="99"/>
    <w:semiHidden/>
    <w:rsid w:val="005474C2"/>
    <w:rPr>
      <w:rFonts w:cs="Times New Roman"/>
    </w:rPr>
  </w:style>
  <w:style w:type="character" w:customStyle="1" w:styleId="1c">
    <w:name w:val="Текст концевой сноски Знак1"/>
    <w:basedOn w:val="DefaultParagraphFont"/>
    <w:uiPriority w:val="99"/>
    <w:semiHidden/>
    <w:rsid w:val="005474C2"/>
    <w:rPr>
      <w:rFonts w:cs="Times New Roman"/>
    </w:rPr>
  </w:style>
  <w:style w:type="paragraph" w:customStyle="1" w:styleId="xl167">
    <w:name w:val="xl167"/>
    <w:basedOn w:val="Normal"/>
    <w:uiPriority w:val="99"/>
    <w:rsid w:val="001E4626"/>
    <w:pPr>
      <w:pBdr>
        <w:top w:val="single" w:sz="4" w:space="0" w:color="auto"/>
        <w:left w:val="single" w:sz="4" w:space="0" w:color="auto"/>
        <w:bottom w:val="single" w:sz="8" w:space="0" w:color="auto"/>
      </w:pBdr>
      <w:spacing w:before="100" w:beforeAutospacing="1" w:after="100" w:afterAutospacing="1"/>
      <w:textAlignment w:val="center"/>
    </w:pPr>
  </w:style>
  <w:style w:type="paragraph" w:customStyle="1" w:styleId="xl168">
    <w:name w:val="xl168"/>
    <w:basedOn w:val="Normal"/>
    <w:uiPriority w:val="99"/>
    <w:rsid w:val="001E4626"/>
    <w:pPr>
      <w:pBdr>
        <w:top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69">
    <w:name w:val="xl169"/>
    <w:basedOn w:val="Normal"/>
    <w:uiPriority w:val="99"/>
    <w:rsid w:val="001E4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0">
    <w:name w:val="xl170"/>
    <w:basedOn w:val="Normal"/>
    <w:uiPriority w:val="99"/>
    <w:rsid w:val="001E4626"/>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1">
    <w:name w:val="xl171"/>
    <w:basedOn w:val="Normal"/>
    <w:uiPriority w:val="99"/>
    <w:rsid w:val="001E462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2">
    <w:name w:val="xl172"/>
    <w:basedOn w:val="Normal"/>
    <w:uiPriority w:val="99"/>
    <w:rsid w:val="001E4626"/>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73">
    <w:name w:val="xl173"/>
    <w:basedOn w:val="Normal"/>
    <w:uiPriority w:val="99"/>
    <w:rsid w:val="001E462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4">
    <w:name w:val="xl174"/>
    <w:basedOn w:val="Normal"/>
    <w:uiPriority w:val="99"/>
    <w:rsid w:val="001E4626"/>
    <w:pPr>
      <w:pBdr>
        <w:top w:val="single" w:sz="8" w:space="0" w:color="auto"/>
        <w:left w:val="single" w:sz="4" w:space="0" w:color="auto"/>
        <w:bottom w:val="single" w:sz="4" w:space="0" w:color="auto"/>
      </w:pBdr>
      <w:spacing w:before="100" w:beforeAutospacing="1" w:after="100" w:afterAutospacing="1"/>
      <w:textAlignment w:val="center"/>
    </w:pPr>
  </w:style>
  <w:style w:type="paragraph" w:customStyle="1" w:styleId="xl175">
    <w:name w:val="xl175"/>
    <w:basedOn w:val="Normal"/>
    <w:uiPriority w:val="99"/>
    <w:rsid w:val="001E4626"/>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af2">
    <w:name w:val="Стиль Основа + влево"/>
    <w:basedOn w:val="Normal"/>
    <w:uiPriority w:val="99"/>
    <w:rsid w:val="00FB1F54"/>
    <w:pPr>
      <w:spacing w:before="120"/>
      <w:ind w:firstLine="720"/>
      <w:jc w:val="both"/>
    </w:pPr>
    <w:rPr>
      <w:szCs w:val="20"/>
    </w:rPr>
  </w:style>
  <w:style w:type="paragraph" w:customStyle="1" w:styleId="1d">
    <w:name w:val="Абзац списка1"/>
    <w:basedOn w:val="Normal"/>
    <w:link w:val="ListParagraphChar"/>
    <w:uiPriority w:val="99"/>
    <w:rsid w:val="00025FD7"/>
    <w:pPr>
      <w:ind w:left="708"/>
      <w:jc w:val="left"/>
    </w:pPr>
  </w:style>
  <w:style w:type="character" w:customStyle="1" w:styleId="ListParagraphChar">
    <w:name w:val="List Paragraph Char"/>
    <w:basedOn w:val="DefaultParagraphFont"/>
    <w:link w:val="1d"/>
    <w:uiPriority w:val="99"/>
    <w:locked/>
    <w:rsid w:val="00025FD7"/>
    <w:rPr>
      <w:rFonts w:cs="Times New Roman"/>
      <w:sz w:val="24"/>
      <w:szCs w:val="24"/>
    </w:rPr>
  </w:style>
  <w:style w:type="character" w:styleId="HTMLTypewriter">
    <w:name w:val="HTML Typewriter"/>
    <w:basedOn w:val="DefaultParagraphFont"/>
    <w:uiPriority w:val="99"/>
    <w:locked/>
    <w:rsid w:val="00025FD7"/>
    <w:rPr>
      <w:rFonts w:ascii="Courier New" w:hAnsi="Courier New" w:cs="Courier New"/>
      <w:sz w:val="20"/>
      <w:szCs w:val="20"/>
    </w:rPr>
  </w:style>
  <w:style w:type="paragraph" w:customStyle="1" w:styleId="af3">
    <w:name w:val="Основной"/>
    <w:basedOn w:val="Normal"/>
    <w:uiPriority w:val="99"/>
    <w:rsid w:val="00A42170"/>
    <w:pPr>
      <w:autoSpaceDE w:val="0"/>
      <w:autoSpaceDN w:val="0"/>
      <w:adjustRightInd w:val="0"/>
      <w:spacing w:after="20"/>
      <w:ind w:firstLine="142"/>
      <w:jc w:val="both"/>
    </w:pPr>
    <w:rPr>
      <w:rFonts w:cs="Arial"/>
      <w:sz w:val="22"/>
      <w:szCs w:val="20"/>
    </w:rPr>
  </w:style>
  <w:style w:type="paragraph" w:customStyle="1" w:styleId="ConsNonformat">
    <w:name w:val="ConsNonformat"/>
    <w:uiPriority w:val="99"/>
    <w:rsid w:val="00A42170"/>
    <w:pPr>
      <w:widowControl w:val="0"/>
      <w:autoSpaceDE w:val="0"/>
      <w:autoSpaceDN w:val="0"/>
      <w:adjustRightInd w:val="0"/>
    </w:pPr>
    <w:rPr>
      <w:rFonts w:ascii="Courier New" w:hAnsi="Courier New" w:cs="Courier New"/>
      <w:sz w:val="20"/>
      <w:szCs w:val="20"/>
    </w:rPr>
  </w:style>
  <w:style w:type="paragraph" w:customStyle="1" w:styleId="af4">
    <w:name w:val="Таблица"/>
    <w:basedOn w:val="Normal"/>
    <w:uiPriority w:val="99"/>
    <w:rsid w:val="00A42170"/>
    <w:pPr>
      <w:overflowPunct w:val="0"/>
      <w:autoSpaceDE w:val="0"/>
      <w:autoSpaceDN w:val="0"/>
      <w:adjustRightInd w:val="0"/>
      <w:ind w:right="34"/>
      <w:jc w:val="left"/>
      <w:textAlignment w:val="baseline"/>
    </w:pPr>
    <w:rPr>
      <w:sz w:val="20"/>
      <w:szCs w:val="20"/>
    </w:rPr>
  </w:style>
  <w:style w:type="paragraph" w:customStyle="1" w:styleId="ConsCell">
    <w:name w:val="ConsCell"/>
    <w:uiPriority w:val="99"/>
    <w:rsid w:val="00A42170"/>
    <w:pPr>
      <w:widowControl w:val="0"/>
      <w:autoSpaceDE w:val="0"/>
      <w:autoSpaceDN w:val="0"/>
      <w:adjustRightInd w:val="0"/>
      <w:ind w:right="19772"/>
    </w:pPr>
    <w:rPr>
      <w:rFonts w:ascii="Arial" w:hAnsi="Arial" w:cs="Arial"/>
      <w:sz w:val="20"/>
      <w:szCs w:val="20"/>
    </w:rPr>
  </w:style>
  <w:style w:type="paragraph" w:styleId="Subtitle">
    <w:name w:val="Subtitle"/>
    <w:basedOn w:val="Normal"/>
    <w:link w:val="SubtitleChar"/>
    <w:uiPriority w:val="99"/>
    <w:qFormat/>
    <w:locked/>
    <w:rsid w:val="00A42170"/>
    <w:rPr>
      <w:b/>
      <w:szCs w:val="20"/>
    </w:rPr>
  </w:style>
  <w:style w:type="character" w:customStyle="1" w:styleId="SubtitleChar">
    <w:name w:val="Subtitle Char"/>
    <w:basedOn w:val="DefaultParagraphFont"/>
    <w:link w:val="Subtitle"/>
    <w:uiPriority w:val="99"/>
    <w:locked/>
    <w:rsid w:val="00A42170"/>
    <w:rPr>
      <w:rFonts w:cs="Times New Roman"/>
      <w:b/>
      <w:sz w:val="20"/>
      <w:szCs w:val="20"/>
    </w:rPr>
  </w:style>
  <w:style w:type="paragraph" w:customStyle="1" w:styleId="-1">
    <w:name w:val="Маркирован-1"/>
    <w:basedOn w:val="Normal"/>
    <w:uiPriority w:val="99"/>
    <w:rsid w:val="00A42170"/>
    <w:pPr>
      <w:tabs>
        <w:tab w:val="num" w:pos="720"/>
        <w:tab w:val="num" w:pos="900"/>
        <w:tab w:val="num" w:pos="1211"/>
      </w:tabs>
      <w:spacing w:line="360" w:lineRule="auto"/>
      <w:ind w:left="900" w:hanging="283"/>
      <w:jc w:val="both"/>
    </w:pPr>
  </w:style>
  <w:style w:type="paragraph" w:customStyle="1" w:styleId="1e">
    <w:name w:val="Список_маркир.1"/>
    <w:basedOn w:val="Normal"/>
    <w:uiPriority w:val="99"/>
    <w:rsid w:val="00A42170"/>
    <w:pPr>
      <w:tabs>
        <w:tab w:val="num" w:pos="1021"/>
      </w:tabs>
      <w:spacing w:line="360" w:lineRule="auto"/>
      <w:ind w:firstLine="567"/>
      <w:jc w:val="both"/>
    </w:pPr>
  </w:style>
  <w:style w:type="paragraph" w:customStyle="1" w:styleId="24">
    <w:name w:val="Список_маркир.2"/>
    <w:basedOn w:val="Normal"/>
    <w:uiPriority w:val="99"/>
    <w:rsid w:val="00A42170"/>
    <w:pPr>
      <w:tabs>
        <w:tab w:val="num" w:pos="1021"/>
      </w:tabs>
      <w:spacing w:line="360" w:lineRule="auto"/>
      <w:ind w:firstLine="567"/>
      <w:jc w:val="both"/>
    </w:pPr>
  </w:style>
  <w:style w:type="paragraph" w:customStyle="1" w:styleId="af5">
    <w:name w:val="Таблица_номер"/>
    <w:basedOn w:val="Normal"/>
    <w:autoRedefine/>
    <w:uiPriority w:val="99"/>
    <w:rsid w:val="00A42170"/>
    <w:pPr>
      <w:keepNext/>
      <w:spacing w:line="360" w:lineRule="auto"/>
      <w:jc w:val="right"/>
    </w:pPr>
    <w:rPr>
      <w:sz w:val="28"/>
      <w:szCs w:val="28"/>
    </w:rPr>
  </w:style>
  <w:style w:type="paragraph" w:customStyle="1" w:styleId="af6">
    <w:name w:val="Таблица_название"/>
    <w:basedOn w:val="Normal"/>
    <w:autoRedefine/>
    <w:uiPriority w:val="99"/>
    <w:rsid w:val="00A42170"/>
    <w:pPr>
      <w:keepNext/>
    </w:pPr>
    <w:rPr>
      <w:i/>
      <w:sz w:val="28"/>
      <w:szCs w:val="28"/>
    </w:rPr>
  </w:style>
  <w:style w:type="paragraph" w:customStyle="1" w:styleId="CenturyGothic9pt-0073">
    <w:name w:val="Стиль Century Gothic 9 pt по ширине Слева:  -007 см После:  3 ..."/>
    <w:basedOn w:val="Normal"/>
    <w:uiPriority w:val="99"/>
    <w:rsid w:val="00A42170"/>
    <w:pPr>
      <w:spacing w:after="60"/>
      <w:jc w:val="both"/>
    </w:pPr>
    <w:rPr>
      <w:rFonts w:ascii="Century Gothic" w:hAnsi="Century Gothic" w:cs="Century Gothic"/>
      <w:sz w:val="18"/>
      <w:szCs w:val="18"/>
    </w:rPr>
  </w:style>
  <w:style w:type="character" w:customStyle="1" w:styleId="29">
    <w:name w:val="Знак Знак29"/>
    <w:uiPriority w:val="99"/>
    <w:rsid w:val="00A42170"/>
    <w:rPr>
      <w:rFonts w:ascii="Arial" w:hAnsi="Arial"/>
      <w:b/>
      <w:sz w:val="26"/>
      <w:lang w:val="ru-RU" w:eastAsia="ru-RU"/>
    </w:rPr>
  </w:style>
  <w:style w:type="paragraph" w:customStyle="1" w:styleId="311">
    <w:name w:val="Основной текст 31"/>
    <w:basedOn w:val="Normal"/>
    <w:uiPriority w:val="99"/>
    <w:rsid w:val="00A42170"/>
    <w:pPr>
      <w:widowControl w:val="0"/>
      <w:jc w:val="both"/>
    </w:pPr>
    <w:rPr>
      <w:szCs w:val="20"/>
    </w:rPr>
  </w:style>
  <w:style w:type="character" w:customStyle="1" w:styleId="212">
    <w:name w:val="Знак Знак21"/>
    <w:uiPriority w:val="99"/>
    <w:rsid w:val="00A42170"/>
    <w:rPr>
      <w:sz w:val="24"/>
      <w:lang w:val="ru-RU" w:eastAsia="ru-RU"/>
    </w:rPr>
  </w:style>
  <w:style w:type="paragraph" w:customStyle="1" w:styleId="140">
    <w:name w:val="Обычный 14"/>
    <w:basedOn w:val="Normal"/>
    <w:uiPriority w:val="99"/>
    <w:rsid w:val="00A42170"/>
    <w:pPr>
      <w:spacing w:line="360" w:lineRule="auto"/>
      <w:ind w:firstLine="709"/>
      <w:jc w:val="both"/>
    </w:pPr>
    <w:rPr>
      <w:sz w:val="28"/>
    </w:rPr>
  </w:style>
  <w:style w:type="character" w:customStyle="1" w:styleId="200">
    <w:name w:val="Знак Знак20"/>
    <w:uiPriority w:val="99"/>
    <w:semiHidden/>
    <w:locked/>
    <w:rsid w:val="00A42170"/>
    <w:rPr>
      <w:lang w:val="ru-RU" w:eastAsia="ru-RU"/>
    </w:rPr>
  </w:style>
  <w:style w:type="paragraph" w:customStyle="1" w:styleId="af7">
    <w:name w:val="Табличный"/>
    <w:basedOn w:val="Normal"/>
    <w:uiPriority w:val="99"/>
    <w:rsid w:val="00A42170"/>
    <w:pPr>
      <w:keepLines/>
      <w:suppressAutoHyphens/>
      <w:jc w:val="both"/>
    </w:pPr>
    <w:rPr>
      <w:rFonts w:ascii="Century Gothic" w:hAnsi="Century Gothic" w:cs="Century Gothic"/>
      <w:sz w:val="18"/>
      <w:szCs w:val="18"/>
    </w:rPr>
  </w:style>
  <w:style w:type="paragraph" w:styleId="HTMLAddress">
    <w:name w:val="HTML Address"/>
    <w:basedOn w:val="Normal"/>
    <w:link w:val="HTMLAddressChar"/>
    <w:uiPriority w:val="99"/>
    <w:semiHidden/>
    <w:locked/>
    <w:rsid w:val="00A42170"/>
    <w:pPr>
      <w:jc w:val="left"/>
    </w:pPr>
    <w:rPr>
      <w:i/>
      <w:iCs/>
    </w:rPr>
  </w:style>
  <w:style w:type="character" w:customStyle="1" w:styleId="HTMLAddressChar">
    <w:name w:val="HTML Address Char"/>
    <w:basedOn w:val="DefaultParagraphFont"/>
    <w:link w:val="HTMLAddress"/>
    <w:uiPriority w:val="99"/>
    <w:semiHidden/>
    <w:locked/>
    <w:rsid w:val="00A42170"/>
    <w:rPr>
      <w:rFonts w:cs="Times New Roman"/>
      <w:i/>
      <w:iCs/>
      <w:sz w:val="24"/>
      <w:szCs w:val="24"/>
    </w:rPr>
  </w:style>
  <w:style w:type="paragraph" w:styleId="EnvelopeAddress">
    <w:name w:val="envelope address"/>
    <w:basedOn w:val="Normal"/>
    <w:uiPriority w:val="99"/>
    <w:semiHidden/>
    <w:locked/>
    <w:rsid w:val="00A42170"/>
    <w:pPr>
      <w:framePr w:w="7920" w:h="1980" w:hRule="exact" w:hSpace="180" w:wrap="auto" w:hAnchor="page" w:xAlign="center" w:yAlign="bottom"/>
      <w:ind w:left="2880"/>
      <w:jc w:val="left"/>
    </w:pPr>
    <w:rPr>
      <w:rFonts w:ascii="Arial" w:hAnsi="Arial" w:cs="Arial"/>
    </w:rPr>
  </w:style>
  <w:style w:type="table" w:styleId="TableWeb1">
    <w:name w:val="Table Web 1"/>
    <w:basedOn w:val="TableNormal"/>
    <w:uiPriority w:val="99"/>
    <w:semiHidden/>
    <w:locked/>
    <w:rsid w:val="00A42170"/>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locked/>
    <w:rsid w:val="00A42170"/>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locked/>
    <w:rsid w:val="00A42170"/>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uiPriority w:val="99"/>
    <w:locked/>
    <w:rsid w:val="00A42170"/>
    <w:pPr>
      <w:widowControl/>
      <w:adjustRightInd/>
      <w:spacing w:line="240" w:lineRule="auto"/>
      <w:ind w:firstLine="0"/>
      <w:jc w:val="left"/>
      <w:textAlignment w:val="auto"/>
    </w:pPr>
    <w:rPr>
      <w:b/>
      <w:bCs/>
      <w:spacing w:val="0"/>
      <w:sz w:val="20"/>
      <w:szCs w:val="20"/>
      <w:lang w:eastAsia="ru-RU"/>
    </w:rPr>
  </w:style>
  <w:style w:type="character" w:customStyle="1" w:styleId="CommentSubjectChar">
    <w:name w:val="Comment Subject Char"/>
    <w:basedOn w:val="CommentTextChar1"/>
    <w:link w:val="CommentSubject"/>
    <w:uiPriority w:val="99"/>
    <w:locked/>
    <w:rsid w:val="00A42170"/>
    <w:rPr>
      <w:b/>
      <w:bCs/>
      <w:sz w:val="20"/>
      <w:szCs w:val="20"/>
    </w:rPr>
  </w:style>
  <w:style w:type="character" w:styleId="PlaceholderText">
    <w:name w:val="Placeholder Text"/>
    <w:basedOn w:val="DefaultParagraphFont"/>
    <w:uiPriority w:val="99"/>
    <w:semiHidden/>
    <w:rsid w:val="00A42170"/>
    <w:rPr>
      <w:rFonts w:cs="Times New Roman"/>
      <w:color w:val="808080"/>
    </w:rPr>
  </w:style>
  <w:style w:type="paragraph" w:customStyle="1" w:styleId="font7">
    <w:name w:val="font7"/>
    <w:basedOn w:val="Normal"/>
    <w:uiPriority w:val="99"/>
    <w:rsid w:val="00A42170"/>
    <w:pPr>
      <w:spacing w:before="100" w:beforeAutospacing="1" w:after="100" w:afterAutospacing="1"/>
      <w:jc w:val="left"/>
    </w:pPr>
    <w:rPr>
      <w:rFonts w:ascii="Tahoma" w:hAnsi="Tahoma" w:cs="Tahoma"/>
      <w:color w:val="000000"/>
      <w:sz w:val="16"/>
      <w:szCs w:val="16"/>
    </w:rPr>
  </w:style>
  <w:style w:type="paragraph" w:customStyle="1" w:styleId="font8">
    <w:name w:val="font8"/>
    <w:basedOn w:val="Normal"/>
    <w:uiPriority w:val="99"/>
    <w:rsid w:val="00A42170"/>
    <w:pPr>
      <w:spacing w:before="100" w:beforeAutospacing="1" w:after="100" w:afterAutospacing="1"/>
      <w:jc w:val="left"/>
    </w:pPr>
    <w:rPr>
      <w:rFonts w:ascii="Tahoma" w:hAnsi="Tahoma" w:cs="Tahoma"/>
      <w:b/>
      <w:bCs/>
      <w:color w:val="000000"/>
      <w:sz w:val="16"/>
      <w:szCs w:val="16"/>
    </w:rPr>
  </w:style>
  <w:style w:type="character" w:customStyle="1" w:styleId="WW-Absatz-Standardschriftart111111111">
    <w:name w:val="WW-Absatz-Standardschriftart111111111"/>
    <w:uiPriority w:val="99"/>
    <w:rsid w:val="00A42170"/>
  </w:style>
  <w:style w:type="paragraph" w:customStyle="1" w:styleId="312">
    <w:name w:val="Основной текст с отступом 31"/>
    <w:basedOn w:val="Normal"/>
    <w:uiPriority w:val="99"/>
    <w:rsid w:val="00A42170"/>
    <w:pPr>
      <w:widowControl w:val="0"/>
      <w:suppressAutoHyphens/>
      <w:spacing w:after="120"/>
      <w:ind w:left="283"/>
      <w:jc w:val="left"/>
    </w:pPr>
    <w:rPr>
      <w:rFonts w:ascii="Arial" w:hAnsi="Arial"/>
      <w:kern w:val="1"/>
      <w:sz w:val="16"/>
      <w:szCs w:val="16"/>
    </w:rPr>
  </w:style>
  <w:style w:type="paragraph" w:customStyle="1" w:styleId="mail">
    <w:name w:val="mail"/>
    <w:basedOn w:val="Normal"/>
    <w:uiPriority w:val="99"/>
    <w:rsid w:val="00A42170"/>
    <w:pPr>
      <w:spacing w:before="100" w:beforeAutospacing="1" w:after="100" w:afterAutospacing="1"/>
      <w:jc w:val="left"/>
    </w:p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A42170"/>
    <w:rPr>
      <w:sz w:val="24"/>
    </w:rPr>
  </w:style>
  <w:style w:type="paragraph" w:customStyle="1" w:styleId="xl22">
    <w:name w:val="xl22"/>
    <w:basedOn w:val="Normal"/>
    <w:uiPriority w:val="99"/>
    <w:rsid w:val="00A42170"/>
    <w:pPr>
      <w:spacing w:before="100" w:beforeAutospacing="1" w:after="100" w:afterAutospacing="1"/>
      <w:jc w:val="left"/>
    </w:pPr>
    <w:rPr>
      <w:rFonts w:eastAsia="Arial Unicode MS"/>
      <w:b/>
      <w:bCs/>
    </w:rPr>
  </w:style>
  <w:style w:type="paragraph" w:customStyle="1" w:styleId="1f">
    <w:name w:val="Название объекта1"/>
    <w:basedOn w:val="Normal"/>
    <w:next w:val="Normal"/>
    <w:uiPriority w:val="99"/>
    <w:rsid w:val="00A42170"/>
    <w:pPr>
      <w:suppressAutoHyphens/>
    </w:pPr>
    <w:rPr>
      <w:b/>
      <w:bCs/>
      <w:lang w:eastAsia="ar-SA"/>
    </w:rPr>
  </w:style>
  <w:style w:type="paragraph" w:customStyle="1" w:styleId="Standard">
    <w:name w:val="Standard"/>
    <w:uiPriority w:val="99"/>
    <w:rsid w:val="00A42170"/>
    <w:pPr>
      <w:widowControl w:val="0"/>
      <w:suppressAutoHyphens/>
      <w:autoSpaceDN w:val="0"/>
      <w:textAlignment w:val="baseline"/>
    </w:pPr>
    <w:rPr>
      <w:rFonts w:cs="Tahoma"/>
      <w:kern w:val="3"/>
      <w:sz w:val="24"/>
      <w:szCs w:val="24"/>
      <w:lang w:val="de-DE" w:eastAsia="ja-JP" w:bidi="fa-IR"/>
    </w:rPr>
  </w:style>
  <w:style w:type="paragraph" w:styleId="BodyTextFirstIndent2">
    <w:name w:val="Body Text First Indent 2"/>
    <w:basedOn w:val="BodyTextIndent"/>
    <w:link w:val="BodyTextFirstIndent2Char"/>
    <w:uiPriority w:val="99"/>
    <w:semiHidden/>
    <w:locked/>
    <w:rsid w:val="00A42170"/>
    <w:pPr>
      <w:spacing w:after="0"/>
      <w:ind w:left="360" w:firstLine="360"/>
      <w:jc w:val="left"/>
    </w:pPr>
  </w:style>
  <w:style w:type="character" w:customStyle="1" w:styleId="BodyTextFirstIndent2Char">
    <w:name w:val="Body Text First Indent 2 Char"/>
    <w:basedOn w:val="BodyTextIndentChar"/>
    <w:link w:val="BodyTextFirstIndent2"/>
    <w:uiPriority w:val="99"/>
    <w:locked/>
    <w:rsid w:val="00A42170"/>
  </w:style>
  <w:style w:type="paragraph" w:customStyle="1" w:styleId="S">
    <w:name w:val="S_Обычный"/>
    <w:basedOn w:val="Normal"/>
    <w:link w:val="S0"/>
    <w:uiPriority w:val="99"/>
    <w:rsid w:val="00A42170"/>
    <w:pPr>
      <w:spacing w:line="360" w:lineRule="auto"/>
      <w:ind w:firstLine="709"/>
      <w:jc w:val="both"/>
    </w:pPr>
    <w:rPr>
      <w:szCs w:val="20"/>
    </w:rPr>
  </w:style>
  <w:style w:type="character" w:customStyle="1" w:styleId="S0">
    <w:name w:val="S_Обычный Знак"/>
    <w:link w:val="S"/>
    <w:uiPriority w:val="99"/>
    <w:locked/>
    <w:rsid w:val="00A42170"/>
    <w:rPr>
      <w:sz w:val="24"/>
    </w:rPr>
  </w:style>
  <w:style w:type="paragraph" w:customStyle="1" w:styleId="af8">
    <w:name w:val="Заголовок статьи"/>
    <w:basedOn w:val="Normal"/>
    <w:next w:val="Normal"/>
    <w:uiPriority w:val="99"/>
    <w:rsid w:val="00A42170"/>
    <w:pPr>
      <w:autoSpaceDE w:val="0"/>
      <w:autoSpaceDN w:val="0"/>
      <w:adjustRightInd w:val="0"/>
      <w:ind w:left="1612" w:hanging="892"/>
      <w:jc w:val="both"/>
    </w:pPr>
    <w:rPr>
      <w:rFonts w:ascii="Arial" w:hAnsi="Arial"/>
      <w:sz w:val="20"/>
      <w:szCs w:val="20"/>
    </w:rPr>
  </w:style>
  <w:style w:type="character" w:customStyle="1" w:styleId="1f0">
    <w:name w:val="Подзаголовок Знак1"/>
    <w:aliases w:val="Знак Знак1"/>
    <w:uiPriority w:val="99"/>
    <w:rsid w:val="00A42170"/>
    <w:rPr>
      <w:rFonts w:ascii="Cambria" w:hAnsi="Cambria"/>
      <w:i/>
      <w:color w:val="4F81BD"/>
      <w:spacing w:val="15"/>
      <w:sz w:val="24"/>
    </w:rPr>
  </w:style>
  <w:style w:type="character" w:customStyle="1" w:styleId="313">
    <w:name w:val="Заголовок 3 Знак1"/>
    <w:uiPriority w:val="99"/>
    <w:rsid w:val="00A42170"/>
    <w:rPr>
      <w:rFonts w:ascii="Arial" w:hAnsi="Arial"/>
      <w:b/>
      <w:sz w:val="26"/>
      <w:lang w:val="ru-RU" w:eastAsia="ru-RU"/>
    </w:rPr>
  </w:style>
  <w:style w:type="table" w:styleId="TableSubtle1">
    <w:name w:val="Table Subtle 1"/>
    <w:basedOn w:val="TableNormal"/>
    <w:uiPriority w:val="99"/>
    <w:locked/>
    <w:rsid w:val="00A42170"/>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locked/>
    <w:rsid w:val="00A4217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locked/>
    <w:rsid w:val="00A42170"/>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A42170"/>
    <w:rPr>
      <w:rFonts w:ascii="Symbol" w:hAnsi="Symbol"/>
      <w:sz w:val="18"/>
    </w:rPr>
  </w:style>
  <w:style w:type="paragraph" w:customStyle="1" w:styleId="af9">
    <w:name w:val="Заголовок"/>
    <w:basedOn w:val="Normal"/>
    <w:next w:val="BodyText"/>
    <w:uiPriority w:val="99"/>
    <w:rsid w:val="00A42170"/>
    <w:pPr>
      <w:keepNext/>
      <w:suppressAutoHyphens/>
      <w:spacing w:before="240" w:after="120"/>
      <w:ind w:firstLine="709"/>
      <w:jc w:val="both"/>
    </w:pPr>
    <w:rPr>
      <w:rFonts w:ascii="Helvetica" w:hAnsi="Helvetica" w:cs="Lucidasans"/>
      <w:sz w:val="28"/>
      <w:szCs w:val="28"/>
      <w:lang w:eastAsia="ar-SA"/>
    </w:rPr>
  </w:style>
  <w:style w:type="paragraph" w:customStyle="1" w:styleId="1f1">
    <w:name w:val="Название1"/>
    <w:basedOn w:val="Normal"/>
    <w:uiPriority w:val="99"/>
    <w:rsid w:val="00A42170"/>
    <w:pPr>
      <w:suppressLineNumbers/>
      <w:suppressAutoHyphens/>
      <w:spacing w:before="120" w:after="120"/>
      <w:ind w:firstLine="709"/>
      <w:jc w:val="both"/>
    </w:pPr>
    <w:rPr>
      <w:rFonts w:ascii="Times" w:hAnsi="Times" w:cs="Lucidasans"/>
      <w:i/>
      <w:iCs/>
      <w:lang w:eastAsia="ar-SA"/>
    </w:rPr>
  </w:style>
  <w:style w:type="paragraph" w:customStyle="1" w:styleId="1f2">
    <w:name w:val="Указатель1"/>
    <w:basedOn w:val="Normal"/>
    <w:uiPriority w:val="99"/>
    <w:rsid w:val="00A42170"/>
    <w:pPr>
      <w:suppressLineNumbers/>
      <w:suppressAutoHyphens/>
      <w:spacing w:before="120" w:after="120"/>
      <w:ind w:firstLine="709"/>
      <w:jc w:val="both"/>
    </w:pPr>
    <w:rPr>
      <w:rFonts w:ascii="Times" w:hAnsi="Times" w:cs="Lucidasans"/>
      <w:lang w:eastAsia="ar-SA"/>
    </w:rPr>
  </w:style>
  <w:style w:type="paragraph" w:customStyle="1" w:styleId="1f3">
    <w:name w:val="Схема документа1"/>
    <w:basedOn w:val="Normal"/>
    <w:uiPriority w:val="99"/>
    <w:rsid w:val="00A42170"/>
    <w:pPr>
      <w:shd w:val="clear" w:color="auto" w:fill="000080"/>
      <w:suppressAutoHyphens/>
      <w:spacing w:before="120" w:after="120"/>
      <w:ind w:firstLine="709"/>
      <w:jc w:val="both"/>
    </w:pPr>
    <w:rPr>
      <w:rFonts w:ascii="Tahoma" w:hAnsi="Tahoma" w:cs="Tahoma"/>
      <w:sz w:val="20"/>
      <w:szCs w:val="20"/>
      <w:lang w:eastAsia="ar-SA"/>
    </w:rPr>
  </w:style>
  <w:style w:type="paragraph" w:customStyle="1" w:styleId="afa">
    <w:name w:val="Чертежный"/>
    <w:uiPriority w:val="99"/>
    <w:rsid w:val="00A42170"/>
    <w:pPr>
      <w:suppressAutoHyphens/>
      <w:jc w:val="both"/>
    </w:pPr>
    <w:rPr>
      <w:rFonts w:ascii="ISOCPEUR" w:hAnsi="ISOCPEUR"/>
      <w:i/>
      <w:sz w:val="28"/>
      <w:szCs w:val="20"/>
      <w:lang w:val="uk-UA" w:eastAsia="ar-SA"/>
    </w:rPr>
  </w:style>
  <w:style w:type="paragraph" w:customStyle="1" w:styleId="FR1">
    <w:name w:val="FR1"/>
    <w:uiPriority w:val="99"/>
    <w:rsid w:val="00A42170"/>
    <w:pPr>
      <w:widowControl w:val="0"/>
      <w:suppressAutoHyphens/>
      <w:autoSpaceDE w:val="0"/>
      <w:spacing w:before="20"/>
    </w:pPr>
    <w:rPr>
      <w:rFonts w:ascii="Arial" w:hAnsi="Arial" w:cs="Arial"/>
      <w:sz w:val="20"/>
      <w:szCs w:val="20"/>
      <w:lang w:eastAsia="ar-SA"/>
    </w:rPr>
  </w:style>
  <w:style w:type="paragraph" w:customStyle="1" w:styleId="30">
    <w:name w:val="Стиль Заголовок 3 + не курсив"/>
    <w:basedOn w:val="Heading3"/>
    <w:uiPriority w:val="99"/>
    <w:rsid w:val="00A42170"/>
    <w:pPr>
      <w:numPr>
        <w:ilvl w:val="2"/>
      </w:numPr>
      <w:tabs>
        <w:tab w:val="num" w:pos="2989"/>
      </w:tabs>
      <w:suppressAutoHyphens/>
      <w:ind w:left="2989" w:hanging="720"/>
      <w:jc w:val="both"/>
      <w:outlineLvl w:val="9"/>
    </w:pPr>
    <w:rPr>
      <w:rFonts w:ascii="Times New Roman" w:hAnsi="Times New Roman"/>
      <w:bCs w:val="0"/>
      <w:sz w:val="24"/>
      <w:lang w:eastAsia="ar-SA"/>
    </w:rPr>
  </w:style>
  <w:style w:type="paragraph" w:customStyle="1" w:styleId="127">
    <w:name w:val="Стиль по ширине Первая строка:  127 см"/>
    <w:basedOn w:val="Normal"/>
    <w:uiPriority w:val="99"/>
    <w:rsid w:val="00A42170"/>
    <w:pPr>
      <w:suppressAutoHyphens/>
      <w:spacing w:before="120" w:after="120"/>
      <w:ind w:firstLine="720"/>
      <w:jc w:val="both"/>
    </w:pPr>
    <w:rPr>
      <w:szCs w:val="20"/>
      <w:lang w:eastAsia="ar-SA"/>
    </w:rPr>
  </w:style>
  <w:style w:type="paragraph" w:customStyle="1" w:styleId="1f4">
    <w:name w:val="Текст примечания1"/>
    <w:basedOn w:val="Normal"/>
    <w:uiPriority w:val="99"/>
    <w:rsid w:val="00A42170"/>
    <w:pPr>
      <w:suppressAutoHyphens/>
      <w:spacing w:before="120" w:after="120"/>
      <w:ind w:firstLine="709"/>
      <w:jc w:val="both"/>
    </w:pPr>
    <w:rPr>
      <w:sz w:val="20"/>
      <w:szCs w:val="20"/>
      <w:lang w:eastAsia="ar-SA"/>
    </w:rPr>
  </w:style>
  <w:style w:type="paragraph" w:customStyle="1" w:styleId="afb">
    <w:name w:val="Стиль по ширине"/>
    <w:basedOn w:val="Normal"/>
    <w:uiPriority w:val="99"/>
    <w:rsid w:val="00A42170"/>
    <w:pPr>
      <w:suppressAutoHyphens/>
      <w:spacing w:before="120" w:after="120"/>
      <w:jc w:val="both"/>
    </w:pPr>
    <w:rPr>
      <w:szCs w:val="20"/>
      <w:lang w:eastAsia="ar-SA"/>
    </w:rPr>
  </w:style>
  <w:style w:type="paragraph" w:customStyle="1" w:styleId="afc">
    <w:name w:val="Район"/>
    <w:basedOn w:val="Normal"/>
    <w:uiPriority w:val="99"/>
    <w:rsid w:val="00A42170"/>
    <w:pPr>
      <w:tabs>
        <w:tab w:val="left" w:pos="927"/>
      </w:tabs>
      <w:suppressAutoHyphens/>
      <w:spacing w:before="120" w:after="120"/>
      <w:ind w:left="927" w:hanging="360"/>
    </w:pPr>
    <w:rPr>
      <w:b/>
      <w:sz w:val="28"/>
      <w:szCs w:val="28"/>
      <w:lang w:eastAsia="ar-SA"/>
    </w:rPr>
  </w:style>
  <w:style w:type="paragraph" w:customStyle="1" w:styleId="1f5">
    <w:name w:val="Стиль по ширине1"/>
    <w:basedOn w:val="Normal"/>
    <w:uiPriority w:val="99"/>
    <w:rsid w:val="00A42170"/>
    <w:pPr>
      <w:suppressAutoHyphens/>
      <w:spacing w:before="120" w:after="120"/>
      <w:jc w:val="both"/>
    </w:pPr>
    <w:rPr>
      <w:lang w:eastAsia="ar-SA"/>
    </w:rPr>
  </w:style>
  <w:style w:type="paragraph" w:customStyle="1" w:styleId="095">
    <w:name w:val="Стиль по ширине Первая строка:  095 см"/>
    <w:basedOn w:val="Normal"/>
    <w:uiPriority w:val="99"/>
    <w:rsid w:val="00A42170"/>
    <w:pPr>
      <w:suppressAutoHyphens/>
      <w:spacing w:before="120" w:after="120"/>
      <w:ind w:firstLine="540"/>
      <w:jc w:val="both"/>
    </w:pPr>
    <w:rPr>
      <w:lang w:eastAsia="ar-SA"/>
    </w:rPr>
  </w:style>
  <w:style w:type="paragraph" w:customStyle="1" w:styleId="1270">
    <w:name w:val="Стиль Первая строка:  127 см"/>
    <w:basedOn w:val="Normal"/>
    <w:uiPriority w:val="99"/>
    <w:rsid w:val="00A42170"/>
    <w:pPr>
      <w:suppressAutoHyphens/>
      <w:spacing w:before="120" w:after="120"/>
      <w:ind w:firstLine="720"/>
      <w:jc w:val="both"/>
    </w:pPr>
    <w:rPr>
      <w:szCs w:val="20"/>
      <w:lang w:eastAsia="ar-SA"/>
    </w:rPr>
  </w:style>
  <w:style w:type="paragraph" w:customStyle="1" w:styleId="text1">
    <w:name w:val="text1"/>
    <w:basedOn w:val="Normal"/>
    <w:uiPriority w:val="99"/>
    <w:rsid w:val="00A42170"/>
    <w:pPr>
      <w:suppressAutoHyphens/>
      <w:spacing w:before="280" w:after="280"/>
      <w:ind w:firstLine="360"/>
      <w:jc w:val="both"/>
    </w:pPr>
    <w:rPr>
      <w:sz w:val="22"/>
      <w:szCs w:val="22"/>
      <w:lang w:eastAsia="ar-SA"/>
    </w:rPr>
  </w:style>
  <w:style w:type="paragraph" w:customStyle="1" w:styleId="form">
    <w:name w:val="form"/>
    <w:basedOn w:val="Normal"/>
    <w:uiPriority w:val="99"/>
    <w:rsid w:val="00A42170"/>
    <w:pPr>
      <w:suppressAutoHyphens/>
      <w:spacing w:before="280" w:after="280"/>
    </w:pPr>
    <w:rPr>
      <w:color w:val="800000"/>
      <w:sz w:val="16"/>
      <w:szCs w:val="16"/>
      <w:lang w:eastAsia="ar-SA"/>
    </w:rPr>
  </w:style>
  <w:style w:type="paragraph" w:customStyle="1" w:styleId="213">
    <w:name w:val="Основной текст 21"/>
    <w:basedOn w:val="Normal"/>
    <w:uiPriority w:val="99"/>
    <w:rsid w:val="00A42170"/>
    <w:pPr>
      <w:suppressAutoHyphens/>
      <w:spacing w:before="120" w:after="120" w:line="480" w:lineRule="auto"/>
      <w:ind w:firstLine="709"/>
      <w:jc w:val="both"/>
    </w:pPr>
    <w:rPr>
      <w:lang w:eastAsia="ar-SA"/>
    </w:rPr>
  </w:style>
  <w:style w:type="paragraph" w:customStyle="1" w:styleId="221">
    <w:name w:val="Основной текст 22"/>
    <w:basedOn w:val="Normal"/>
    <w:uiPriority w:val="99"/>
    <w:rsid w:val="00A42170"/>
    <w:pPr>
      <w:widowControl w:val="0"/>
      <w:suppressAutoHyphens/>
      <w:overflowPunct w:val="0"/>
      <w:autoSpaceDE w:val="0"/>
      <w:spacing w:before="120" w:after="120"/>
      <w:jc w:val="both"/>
    </w:pPr>
    <w:rPr>
      <w:sz w:val="28"/>
      <w:szCs w:val="20"/>
      <w:lang w:eastAsia="ar-SA"/>
    </w:rPr>
  </w:style>
  <w:style w:type="paragraph" w:customStyle="1" w:styleId="32">
    <w:name w:val="Основной текст 32"/>
    <w:basedOn w:val="Normal"/>
    <w:uiPriority w:val="99"/>
    <w:rsid w:val="00A42170"/>
    <w:pPr>
      <w:suppressAutoHyphens/>
      <w:overflowPunct w:val="0"/>
      <w:autoSpaceDE w:val="0"/>
      <w:spacing w:before="120" w:after="120"/>
      <w:jc w:val="both"/>
    </w:pPr>
    <w:rPr>
      <w:rFonts w:ascii="TimesDL" w:hAnsi="TimesDL"/>
      <w:sz w:val="28"/>
      <w:szCs w:val="20"/>
      <w:lang w:eastAsia="ar-SA"/>
    </w:rPr>
  </w:style>
  <w:style w:type="paragraph" w:customStyle="1" w:styleId="part2">
    <w:name w:val="p_art2"/>
    <w:basedOn w:val="Normal"/>
    <w:uiPriority w:val="99"/>
    <w:rsid w:val="00A42170"/>
    <w:pPr>
      <w:shd w:val="clear" w:color="auto" w:fill="FFFFFF"/>
      <w:suppressAutoHyphens/>
      <w:spacing w:before="120" w:after="360"/>
      <w:ind w:left="240" w:right="240" w:firstLine="1680"/>
      <w:jc w:val="both"/>
    </w:pPr>
    <w:rPr>
      <w:color w:val="000000"/>
      <w:lang w:eastAsia="ar-SA"/>
    </w:rPr>
  </w:style>
  <w:style w:type="paragraph" w:customStyle="1" w:styleId="afd">
    <w:name w:val="Стиль Черный по ширине"/>
    <w:basedOn w:val="Normal"/>
    <w:uiPriority w:val="99"/>
    <w:rsid w:val="00A42170"/>
    <w:pPr>
      <w:suppressAutoHyphens/>
      <w:spacing w:before="120" w:after="120"/>
      <w:jc w:val="both"/>
    </w:pPr>
    <w:rPr>
      <w:color w:val="000000"/>
      <w:szCs w:val="20"/>
      <w:lang w:eastAsia="ar-SA"/>
    </w:rPr>
  </w:style>
  <w:style w:type="paragraph" w:customStyle="1" w:styleId="120">
    <w:name w:val="Стиль Название объекта + 12 пт"/>
    <w:basedOn w:val="1f"/>
    <w:uiPriority w:val="99"/>
    <w:rsid w:val="00A42170"/>
    <w:pPr>
      <w:spacing w:before="120" w:after="120"/>
      <w:jc w:val="left"/>
    </w:pPr>
    <w:rPr>
      <w:szCs w:val="20"/>
    </w:rPr>
  </w:style>
  <w:style w:type="paragraph" w:customStyle="1" w:styleId="afe">
    <w:name w:val="Обычный для таблицы"/>
    <w:basedOn w:val="Normal"/>
    <w:uiPriority w:val="99"/>
    <w:rsid w:val="00A42170"/>
    <w:pPr>
      <w:suppressAutoHyphens/>
      <w:spacing w:before="120" w:after="120"/>
    </w:pPr>
    <w:rPr>
      <w:lang w:eastAsia="ar-SA"/>
    </w:rPr>
  </w:style>
  <w:style w:type="paragraph" w:customStyle="1" w:styleId="aff">
    <w:name w:val="НумСписок"/>
    <w:basedOn w:val="Normal"/>
    <w:uiPriority w:val="99"/>
    <w:rsid w:val="00A42170"/>
    <w:pPr>
      <w:suppressAutoHyphens/>
      <w:ind w:firstLine="720"/>
      <w:jc w:val="left"/>
    </w:pPr>
    <w:rPr>
      <w:sz w:val="22"/>
      <w:szCs w:val="20"/>
      <w:lang w:eastAsia="ar-SA"/>
    </w:rPr>
  </w:style>
  <w:style w:type="paragraph" w:customStyle="1" w:styleId="aff0">
    <w:name w:val="Абзац_пост"/>
    <w:basedOn w:val="Normal"/>
    <w:uiPriority w:val="99"/>
    <w:rsid w:val="00A42170"/>
    <w:pPr>
      <w:suppressAutoHyphens/>
      <w:spacing w:before="120"/>
      <w:ind w:firstLine="720"/>
      <w:jc w:val="both"/>
    </w:pPr>
    <w:rPr>
      <w:sz w:val="26"/>
      <w:lang w:eastAsia="ar-SA"/>
    </w:rPr>
  </w:style>
  <w:style w:type="paragraph" w:customStyle="1" w:styleId="1f6">
    <w:name w:val="Стиль Заголовок 1"/>
    <w:basedOn w:val="Heading1"/>
    <w:uiPriority w:val="99"/>
    <w:rsid w:val="00A42170"/>
    <w:pPr>
      <w:tabs>
        <w:tab w:val="num" w:pos="432"/>
      </w:tabs>
      <w:suppressAutoHyphens/>
      <w:spacing w:after="240"/>
      <w:ind w:left="432" w:firstLine="709"/>
      <w:outlineLvl w:val="9"/>
    </w:pPr>
    <w:rPr>
      <w:rFonts w:ascii="Times New Roman" w:hAnsi="Times New Roman" w:cs="Times New Roman"/>
      <w:kern w:val="2"/>
      <w:sz w:val="28"/>
      <w:szCs w:val="20"/>
      <w:lang w:eastAsia="ar-SA"/>
    </w:rPr>
  </w:style>
  <w:style w:type="paragraph" w:customStyle="1" w:styleId="00">
    <w:name w:val="Стиль Перед:  0 пт После:  0 пт"/>
    <w:basedOn w:val="Normal"/>
    <w:uiPriority w:val="99"/>
    <w:rsid w:val="00A42170"/>
    <w:pPr>
      <w:suppressAutoHyphens/>
      <w:spacing w:before="120" w:after="120"/>
      <w:ind w:firstLine="709"/>
      <w:jc w:val="both"/>
    </w:pPr>
    <w:rPr>
      <w:szCs w:val="20"/>
      <w:lang w:eastAsia="ar-SA"/>
    </w:rPr>
  </w:style>
  <w:style w:type="paragraph" w:customStyle="1" w:styleId="2000">
    <w:name w:val="Стиль Заголовок 2 + Перед:  0 пт После:  0 пт"/>
    <w:basedOn w:val="Heading2"/>
    <w:uiPriority w:val="99"/>
    <w:rsid w:val="00A42170"/>
    <w:pPr>
      <w:numPr>
        <w:ilvl w:val="1"/>
      </w:numPr>
      <w:tabs>
        <w:tab w:val="num" w:pos="576"/>
      </w:tabs>
      <w:suppressAutoHyphens/>
      <w:spacing w:after="240"/>
      <w:ind w:left="576" w:firstLine="709"/>
      <w:jc w:val="both"/>
      <w:outlineLvl w:val="9"/>
    </w:pPr>
    <w:rPr>
      <w:rFonts w:ascii="Times New Roman" w:hAnsi="Times New Roman" w:cs="Times New Roman"/>
      <w:i w:val="0"/>
      <w:iCs w:val="0"/>
      <w:sz w:val="26"/>
      <w:szCs w:val="20"/>
      <w:lang w:eastAsia="ar-SA"/>
    </w:rPr>
  </w:style>
  <w:style w:type="paragraph" w:customStyle="1" w:styleId="300">
    <w:name w:val="Стиль Заголовок 3 + Перед:  0 пт После:  0 пт"/>
    <w:basedOn w:val="Heading3"/>
    <w:uiPriority w:val="99"/>
    <w:rsid w:val="00A42170"/>
    <w:pPr>
      <w:numPr>
        <w:ilvl w:val="2"/>
      </w:numPr>
      <w:tabs>
        <w:tab w:val="num" w:pos="2989"/>
      </w:tabs>
      <w:suppressAutoHyphens/>
      <w:spacing w:before="120" w:after="120"/>
      <w:ind w:left="2989" w:hanging="720"/>
      <w:jc w:val="both"/>
      <w:outlineLvl w:val="9"/>
    </w:pPr>
    <w:rPr>
      <w:rFonts w:ascii="Times New Roman" w:hAnsi="Times New Roman" w:cs="Times New Roman"/>
      <w:sz w:val="24"/>
      <w:szCs w:val="20"/>
      <w:lang w:eastAsia="ar-SA"/>
    </w:rPr>
  </w:style>
  <w:style w:type="paragraph" w:customStyle="1" w:styleId="100">
    <w:name w:val="Оглавление 10"/>
    <w:basedOn w:val="1f2"/>
    <w:uiPriority w:val="99"/>
    <w:rsid w:val="00A42170"/>
    <w:pPr>
      <w:tabs>
        <w:tab w:val="right" w:leader="dot" w:pos="9637"/>
      </w:tabs>
      <w:ind w:left="2547" w:firstLine="0"/>
    </w:pPr>
  </w:style>
  <w:style w:type="character" w:customStyle="1" w:styleId="WW8Num1z0">
    <w:name w:val="WW8Num1z0"/>
    <w:uiPriority w:val="99"/>
    <w:rsid w:val="00A42170"/>
    <w:rPr>
      <w:rFonts w:ascii="Symbol" w:hAnsi="Symbol"/>
    </w:rPr>
  </w:style>
  <w:style w:type="character" w:customStyle="1" w:styleId="WW8Num1z1">
    <w:name w:val="WW8Num1z1"/>
    <w:uiPriority w:val="99"/>
    <w:rsid w:val="00A42170"/>
    <w:rPr>
      <w:rFonts w:ascii="Courier New" w:hAnsi="Courier New"/>
    </w:rPr>
  </w:style>
  <w:style w:type="character" w:customStyle="1" w:styleId="WW8Num1z2">
    <w:name w:val="WW8Num1z2"/>
    <w:uiPriority w:val="99"/>
    <w:rsid w:val="00A42170"/>
    <w:rPr>
      <w:rFonts w:ascii="Wingdings" w:hAnsi="Wingdings"/>
    </w:rPr>
  </w:style>
  <w:style w:type="character" w:customStyle="1" w:styleId="WW8Num2z0">
    <w:name w:val="WW8Num2z0"/>
    <w:uiPriority w:val="99"/>
    <w:rsid w:val="00A42170"/>
    <w:rPr>
      <w:rFonts w:ascii="Symbol" w:hAnsi="Symbol"/>
    </w:rPr>
  </w:style>
  <w:style w:type="character" w:customStyle="1" w:styleId="WW8Num2z1">
    <w:name w:val="WW8Num2z1"/>
    <w:uiPriority w:val="99"/>
    <w:rsid w:val="00A42170"/>
    <w:rPr>
      <w:rFonts w:ascii="Courier New" w:hAnsi="Courier New"/>
    </w:rPr>
  </w:style>
  <w:style w:type="character" w:customStyle="1" w:styleId="WW8Num2z2">
    <w:name w:val="WW8Num2z2"/>
    <w:uiPriority w:val="99"/>
    <w:rsid w:val="00A42170"/>
    <w:rPr>
      <w:rFonts w:ascii="Wingdings" w:hAnsi="Wingdings"/>
    </w:rPr>
  </w:style>
  <w:style w:type="character" w:customStyle="1" w:styleId="WW8Num3z0">
    <w:name w:val="WW8Num3z0"/>
    <w:uiPriority w:val="99"/>
    <w:rsid w:val="00A42170"/>
    <w:rPr>
      <w:rFonts w:ascii="Symbol" w:hAnsi="Symbol"/>
    </w:rPr>
  </w:style>
  <w:style w:type="character" w:customStyle="1" w:styleId="WW8Num3z2">
    <w:name w:val="WW8Num3z2"/>
    <w:uiPriority w:val="99"/>
    <w:rsid w:val="00A42170"/>
    <w:rPr>
      <w:rFonts w:ascii="Wingdings" w:hAnsi="Wingdings"/>
    </w:rPr>
  </w:style>
  <w:style w:type="character" w:customStyle="1" w:styleId="WW8Num3z4">
    <w:name w:val="WW8Num3z4"/>
    <w:uiPriority w:val="99"/>
    <w:rsid w:val="00A42170"/>
    <w:rPr>
      <w:rFonts w:ascii="Courier New" w:hAnsi="Courier New"/>
    </w:rPr>
  </w:style>
  <w:style w:type="character" w:customStyle="1" w:styleId="WW8Num5z0">
    <w:name w:val="WW8Num5z0"/>
    <w:uiPriority w:val="99"/>
    <w:rsid w:val="00A42170"/>
    <w:rPr>
      <w:rFonts w:ascii="Symbol" w:hAnsi="Symbol"/>
    </w:rPr>
  </w:style>
  <w:style w:type="character" w:customStyle="1" w:styleId="WW8Num5z1">
    <w:name w:val="WW8Num5z1"/>
    <w:uiPriority w:val="99"/>
    <w:rsid w:val="00A42170"/>
    <w:rPr>
      <w:rFonts w:ascii="Courier New" w:hAnsi="Courier New"/>
    </w:rPr>
  </w:style>
  <w:style w:type="character" w:customStyle="1" w:styleId="WW8Num5z2">
    <w:name w:val="WW8Num5z2"/>
    <w:uiPriority w:val="99"/>
    <w:rsid w:val="00A42170"/>
    <w:rPr>
      <w:rFonts w:ascii="Wingdings" w:hAnsi="Wingdings"/>
    </w:rPr>
  </w:style>
  <w:style w:type="character" w:customStyle="1" w:styleId="WW8Num6z0">
    <w:name w:val="WW8Num6z0"/>
    <w:uiPriority w:val="99"/>
    <w:rsid w:val="00A42170"/>
    <w:rPr>
      <w:rFonts w:ascii="Symbol" w:hAnsi="Symbol"/>
      <w:sz w:val="20"/>
    </w:rPr>
  </w:style>
  <w:style w:type="character" w:customStyle="1" w:styleId="WW8Num6z1">
    <w:name w:val="WW8Num6z1"/>
    <w:uiPriority w:val="99"/>
    <w:rsid w:val="00A42170"/>
    <w:rPr>
      <w:rFonts w:ascii="Courier New" w:hAnsi="Courier New"/>
      <w:sz w:val="20"/>
    </w:rPr>
  </w:style>
  <w:style w:type="character" w:customStyle="1" w:styleId="WW8Num6z2">
    <w:name w:val="WW8Num6z2"/>
    <w:uiPriority w:val="99"/>
    <w:rsid w:val="00A42170"/>
    <w:rPr>
      <w:rFonts w:ascii="Wingdings" w:hAnsi="Wingdings"/>
      <w:sz w:val="20"/>
    </w:rPr>
  </w:style>
  <w:style w:type="character" w:customStyle="1" w:styleId="WW8Num7z0">
    <w:name w:val="WW8Num7z0"/>
    <w:uiPriority w:val="99"/>
    <w:rsid w:val="00A42170"/>
    <w:rPr>
      <w:rFonts w:ascii="Symbol" w:hAnsi="Symbol"/>
    </w:rPr>
  </w:style>
  <w:style w:type="character" w:customStyle="1" w:styleId="WW8Num7z1">
    <w:name w:val="WW8Num7z1"/>
    <w:uiPriority w:val="99"/>
    <w:rsid w:val="00A42170"/>
    <w:rPr>
      <w:rFonts w:ascii="Courier New" w:hAnsi="Courier New"/>
    </w:rPr>
  </w:style>
  <w:style w:type="character" w:customStyle="1" w:styleId="WW8Num7z2">
    <w:name w:val="WW8Num7z2"/>
    <w:uiPriority w:val="99"/>
    <w:rsid w:val="00A42170"/>
    <w:rPr>
      <w:rFonts w:ascii="Wingdings" w:hAnsi="Wingdings"/>
    </w:rPr>
  </w:style>
  <w:style w:type="character" w:customStyle="1" w:styleId="WW8Num8z0">
    <w:name w:val="WW8Num8z0"/>
    <w:uiPriority w:val="99"/>
    <w:rsid w:val="00A42170"/>
    <w:rPr>
      <w:rFonts w:ascii="Symbol" w:hAnsi="Symbol"/>
    </w:rPr>
  </w:style>
  <w:style w:type="character" w:customStyle="1" w:styleId="WW8Num8z1">
    <w:name w:val="WW8Num8z1"/>
    <w:uiPriority w:val="99"/>
    <w:rsid w:val="00A42170"/>
    <w:rPr>
      <w:rFonts w:ascii="Courier New" w:hAnsi="Courier New"/>
    </w:rPr>
  </w:style>
  <w:style w:type="character" w:customStyle="1" w:styleId="WW8Num8z2">
    <w:name w:val="WW8Num8z2"/>
    <w:uiPriority w:val="99"/>
    <w:rsid w:val="00A42170"/>
    <w:rPr>
      <w:rFonts w:ascii="Wingdings" w:hAnsi="Wingdings"/>
    </w:rPr>
  </w:style>
  <w:style w:type="character" w:customStyle="1" w:styleId="WW8Num9z0">
    <w:name w:val="WW8Num9z0"/>
    <w:uiPriority w:val="99"/>
    <w:rsid w:val="00A42170"/>
    <w:rPr>
      <w:rFonts w:ascii="Symbol" w:hAnsi="Symbol"/>
    </w:rPr>
  </w:style>
  <w:style w:type="character" w:customStyle="1" w:styleId="WW8Num9z1">
    <w:name w:val="WW8Num9z1"/>
    <w:uiPriority w:val="99"/>
    <w:rsid w:val="00A42170"/>
    <w:rPr>
      <w:rFonts w:ascii="Courier New" w:hAnsi="Courier New"/>
    </w:rPr>
  </w:style>
  <w:style w:type="character" w:customStyle="1" w:styleId="WW8Num9z2">
    <w:name w:val="WW8Num9z2"/>
    <w:uiPriority w:val="99"/>
    <w:rsid w:val="00A42170"/>
    <w:rPr>
      <w:rFonts w:ascii="Wingdings" w:hAnsi="Wingdings"/>
    </w:rPr>
  </w:style>
  <w:style w:type="character" w:customStyle="1" w:styleId="WW8Num10z0">
    <w:name w:val="WW8Num10z0"/>
    <w:uiPriority w:val="99"/>
    <w:rsid w:val="00A42170"/>
    <w:rPr>
      <w:rFonts w:ascii="Symbol" w:hAnsi="Symbol"/>
    </w:rPr>
  </w:style>
  <w:style w:type="character" w:customStyle="1" w:styleId="WW8Num10z1">
    <w:name w:val="WW8Num10z1"/>
    <w:uiPriority w:val="99"/>
    <w:rsid w:val="00A42170"/>
    <w:rPr>
      <w:rFonts w:ascii="Courier New" w:hAnsi="Courier New"/>
    </w:rPr>
  </w:style>
  <w:style w:type="character" w:customStyle="1" w:styleId="WW8Num10z2">
    <w:name w:val="WW8Num10z2"/>
    <w:uiPriority w:val="99"/>
    <w:rsid w:val="00A42170"/>
    <w:rPr>
      <w:rFonts w:ascii="Wingdings" w:hAnsi="Wingdings"/>
    </w:rPr>
  </w:style>
  <w:style w:type="character" w:customStyle="1" w:styleId="WW8Num12z0">
    <w:name w:val="WW8Num12z0"/>
    <w:uiPriority w:val="99"/>
    <w:rsid w:val="00A42170"/>
    <w:rPr>
      <w:rFonts w:ascii="Symbol" w:hAnsi="Symbol"/>
    </w:rPr>
  </w:style>
  <w:style w:type="character" w:customStyle="1" w:styleId="WW8Num12z1">
    <w:name w:val="WW8Num12z1"/>
    <w:uiPriority w:val="99"/>
    <w:rsid w:val="00A42170"/>
    <w:rPr>
      <w:rFonts w:ascii="Courier New" w:hAnsi="Courier New"/>
    </w:rPr>
  </w:style>
  <w:style w:type="character" w:customStyle="1" w:styleId="WW8Num12z2">
    <w:name w:val="WW8Num12z2"/>
    <w:uiPriority w:val="99"/>
    <w:rsid w:val="00A42170"/>
    <w:rPr>
      <w:rFonts w:ascii="Wingdings" w:hAnsi="Wingdings"/>
    </w:rPr>
  </w:style>
  <w:style w:type="character" w:customStyle="1" w:styleId="WW8Num13z0">
    <w:name w:val="WW8Num13z0"/>
    <w:uiPriority w:val="99"/>
    <w:rsid w:val="00A42170"/>
    <w:rPr>
      <w:rFonts w:ascii="Symbol" w:hAnsi="Symbol"/>
    </w:rPr>
  </w:style>
  <w:style w:type="character" w:customStyle="1" w:styleId="WW8Num14z0">
    <w:name w:val="WW8Num14z0"/>
    <w:uiPriority w:val="99"/>
    <w:rsid w:val="00A42170"/>
    <w:rPr>
      <w:rFonts w:ascii="Symbol" w:hAnsi="Symbol"/>
    </w:rPr>
  </w:style>
  <w:style w:type="character" w:customStyle="1" w:styleId="WW8Num14z1">
    <w:name w:val="WW8Num14z1"/>
    <w:uiPriority w:val="99"/>
    <w:rsid w:val="00A42170"/>
    <w:rPr>
      <w:rFonts w:ascii="Courier New" w:hAnsi="Courier New"/>
    </w:rPr>
  </w:style>
  <w:style w:type="character" w:customStyle="1" w:styleId="WW8Num14z2">
    <w:name w:val="WW8Num14z2"/>
    <w:uiPriority w:val="99"/>
    <w:rsid w:val="00A42170"/>
    <w:rPr>
      <w:rFonts w:ascii="Wingdings" w:hAnsi="Wingdings"/>
    </w:rPr>
  </w:style>
  <w:style w:type="character" w:customStyle="1" w:styleId="WW8Num15z0">
    <w:name w:val="WW8Num15z0"/>
    <w:uiPriority w:val="99"/>
    <w:rsid w:val="00A42170"/>
    <w:rPr>
      <w:rFonts w:ascii="Symbol" w:hAnsi="Symbol"/>
    </w:rPr>
  </w:style>
  <w:style w:type="character" w:customStyle="1" w:styleId="WW8Num15z1">
    <w:name w:val="WW8Num15z1"/>
    <w:uiPriority w:val="99"/>
    <w:rsid w:val="00A42170"/>
    <w:rPr>
      <w:rFonts w:ascii="Courier New" w:hAnsi="Courier New"/>
    </w:rPr>
  </w:style>
  <w:style w:type="character" w:customStyle="1" w:styleId="WW8Num15z2">
    <w:name w:val="WW8Num15z2"/>
    <w:uiPriority w:val="99"/>
    <w:rsid w:val="00A42170"/>
    <w:rPr>
      <w:rFonts w:ascii="Wingdings" w:hAnsi="Wingdings"/>
    </w:rPr>
  </w:style>
  <w:style w:type="character" w:customStyle="1" w:styleId="WW8Num16z0">
    <w:name w:val="WW8Num16z0"/>
    <w:uiPriority w:val="99"/>
    <w:rsid w:val="00A42170"/>
    <w:rPr>
      <w:rFonts w:ascii="Symbol" w:hAnsi="Symbol"/>
    </w:rPr>
  </w:style>
  <w:style w:type="character" w:customStyle="1" w:styleId="WW8Num16z1">
    <w:name w:val="WW8Num16z1"/>
    <w:uiPriority w:val="99"/>
    <w:rsid w:val="00A42170"/>
    <w:rPr>
      <w:rFonts w:ascii="Courier New" w:hAnsi="Courier New"/>
    </w:rPr>
  </w:style>
  <w:style w:type="character" w:customStyle="1" w:styleId="WW8Num16z2">
    <w:name w:val="WW8Num16z2"/>
    <w:uiPriority w:val="99"/>
    <w:rsid w:val="00A42170"/>
    <w:rPr>
      <w:rFonts w:ascii="Wingdings" w:hAnsi="Wingdings"/>
    </w:rPr>
  </w:style>
  <w:style w:type="character" w:customStyle="1" w:styleId="WW8Num17z0">
    <w:name w:val="WW8Num17z0"/>
    <w:uiPriority w:val="99"/>
    <w:rsid w:val="00A42170"/>
    <w:rPr>
      <w:rFonts w:ascii="Symbol" w:hAnsi="Symbol"/>
    </w:rPr>
  </w:style>
  <w:style w:type="character" w:customStyle="1" w:styleId="WW8Num17z1">
    <w:name w:val="WW8Num17z1"/>
    <w:uiPriority w:val="99"/>
    <w:rsid w:val="00A42170"/>
    <w:rPr>
      <w:rFonts w:ascii="Courier New" w:hAnsi="Courier New"/>
    </w:rPr>
  </w:style>
  <w:style w:type="character" w:customStyle="1" w:styleId="WW8Num17z2">
    <w:name w:val="WW8Num17z2"/>
    <w:uiPriority w:val="99"/>
    <w:rsid w:val="00A42170"/>
    <w:rPr>
      <w:rFonts w:ascii="Wingdings" w:hAnsi="Wingdings"/>
    </w:rPr>
  </w:style>
  <w:style w:type="character" w:customStyle="1" w:styleId="WW8Num18z0">
    <w:name w:val="WW8Num18z0"/>
    <w:uiPriority w:val="99"/>
    <w:rsid w:val="00A42170"/>
    <w:rPr>
      <w:rFonts w:ascii="Symbol" w:hAnsi="Symbol"/>
    </w:rPr>
  </w:style>
  <w:style w:type="character" w:customStyle="1" w:styleId="WW8Num18z1">
    <w:name w:val="WW8Num18z1"/>
    <w:uiPriority w:val="99"/>
    <w:rsid w:val="00A42170"/>
    <w:rPr>
      <w:rFonts w:ascii="Courier New" w:hAnsi="Courier New"/>
    </w:rPr>
  </w:style>
  <w:style w:type="character" w:customStyle="1" w:styleId="WW8Num18z2">
    <w:name w:val="WW8Num18z2"/>
    <w:uiPriority w:val="99"/>
    <w:rsid w:val="00A42170"/>
    <w:rPr>
      <w:rFonts w:ascii="Wingdings" w:hAnsi="Wingdings"/>
    </w:rPr>
  </w:style>
  <w:style w:type="character" w:customStyle="1" w:styleId="WW8Num19z0">
    <w:name w:val="WW8Num19z0"/>
    <w:uiPriority w:val="99"/>
    <w:rsid w:val="00A42170"/>
    <w:rPr>
      <w:rFonts w:ascii="Symbol" w:hAnsi="Symbol"/>
    </w:rPr>
  </w:style>
  <w:style w:type="character" w:customStyle="1" w:styleId="WW8Num19z1">
    <w:name w:val="WW8Num19z1"/>
    <w:uiPriority w:val="99"/>
    <w:rsid w:val="00A42170"/>
    <w:rPr>
      <w:rFonts w:ascii="Courier New" w:hAnsi="Courier New"/>
    </w:rPr>
  </w:style>
  <w:style w:type="character" w:customStyle="1" w:styleId="WW8Num19z2">
    <w:name w:val="WW8Num19z2"/>
    <w:uiPriority w:val="99"/>
    <w:rsid w:val="00A42170"/>
    <w:rPr>
      <w:rFonts w:ascii="Wingdings" w:hAnsi="Wingdings"/>
    </w:rPr>
  </w:style>
  <w:style w:type="character" w:customStyle="1" w:styleId="WW8Num20z0">
    <w:name w:val="WW8Num20z0"/>
    <w:uiPriority w:val="99"/>
    <w:rsid w:val="00A42170"/>
    <w:rPr>
      <w:rFonts w:ascii="Symbol" w:hAnsi="Symbol"/>
    </w:rPr>
  </w:style>
  <w:style w:type="character" w:customStyle="1" w:styleId="WW8Num20z1">
    <w:name w:val="WW8Num20z1"/>
    <w:uiPriority w:val="99"/>
    <w:rsid w:val="00A42170"/>
    <w:rPr>
      <w:rFonts w:ascii="Courier New" w:hAnsi="Courier New"/>
    </w:rPr>
  </w:style>
  <w:style w:type="character" w:customStyle="1" w:styleId="WW8Num20z2">
    <w:name w:val="WW8Num20z2"/>
    <w:uiPriority w:val="99"/>
    <w:rsid w:val="00A42170"/>
    <w:rPr>
      <w:rFonts w:ascii="Wingdings" w:hAnsi="Wingdings"/>
    </w:rPr>
  </w:style>
  <w:style w:type="character" w:customStyle="1" w:styleId="WW8Num21z0">
    <w:name w:val="WW8Num21z0"/>
    <w:uiPriority w:val="99"/>
    <w:rsid w:val="00A42170"/>
    <w:rPr>
      <w:rFonts w:ascii="Symbol" w:hAnsi="Symbol"/>
    </w:rPr>
  </w:style>
  <w:style w:type="character" w:customStyle="1" w:styleId="WW8Num21z1">
    <w:name w:val="WW8Num21z1"/>
    <w:uiPriority w:val="99"/>
    <w:rsid w:val="00A42170"/>
    <w:rPr>
      <w:rFonts w:ascii="Courier New" w:hAnsi="Courier New"/>
    </w:rPr>
  </w:style>
  <w:style w:type="character" w:customStyle="1" w:styleId="WW8Num21z2">
    <w:name w:val="WW8Num21z2"/>
    <w:uiPriority w:val="99"/>
    <w:rsid w:val="00A42170"/>
    <w:rPr>
      <w:rFonts w:ascii="Wingdings" w:hAnsi="Wingdings"/>
    </w:rPr>
  </w:style>
  <w:style w:type="character" w:customStyle="1" w:styleId="WW8Num22z0">
    <w:name w:val="WW8Num22z0"/>
    <w:uiPriority w:val="99"/>
    <w:rsid w:val="00A42170"/>
    <w:rPr>
      <w:rFonts w:ascii="Symbol" w:hAnsi="Symbol"/>
    </w:rPr>
  </w:style>
  <w:style w:type="character" w:customStyle="1" w:styleId="WW8Num22z1">
    <w:name w:val="WW8Num22z1"/>
    <w:uiPriority w:val="99"/>
    <w:rsid w:val="00A42170"/>
    <w:rPr>
      <w:rFonts w:ascii="Courier New" w:hAnsi="Courier New"/>
    </w:rPr>
  </w:style>
  <w:style w:type="character" w:customStyle="1" w:styleId="WW8Num22z2">
    <w:name w:val="WW8Num22z2"/>
    <w:uiPriority w:val="99"/>
    <w:rsid w:val="00A42170"/>
    <w:rPr>
      <w:rFonts w:ascii="Wingdings" w:hAnsi="Wingdings"/>
    </w:rPr>
  </w:style>
  <w:style w:type="character" w:customStyle="1" w:styleId="WW8Num24z0">
    <w:name w:val="WW8Num24z0"/>
    <w:uiPriority w:val="99"/>
    <w:rsid w:val="00A42170"/>
    <w:rPr>
      <w:rFonts w:ascii="Symbol" w:hAnsi="Symbol"/>
    </w:rPr>
  </w:style>
  <w:style w:type="character" w:customStyle="1" w:styleId="WW8Num24z1">
    <w:name w:val="WW8Num24z1"/>
    <w:uiPriority w:val="99"/>
    <w:rsid w:val="00A42170"/>
    <w:rPr>
      <w:rFonts w:ascii="Courier New" w:hAnsi="Courier New"/>
    </w:rPr>
  </w:style>
  <w:style w:type="character" w:customStyle="1" w:styleId="WW8Num24z2">
    <w:name w:val="WW8Num24z2"/>
    <w:uiPriority w:val="99"/>
    <w:rsid w:val="00A42170"/>
    <w:rPr>
      <w:rFonts w:ascii="Wingdings" w:hAnsi="Wingdings"/>
    </w:rPr>
  </w:style>
  <w:style w:type="character" w:customStyle="1" w:styleId="WW8Num25z0">
    <w:name w:val="WW8Num25z0"/>
    <w:uiPriority w:val="99"/>
    <w:rsid w:val="00A42170"/>
    <w:rPr>
      <w:rFonts w:ascii="Symbol" w:hAnsi="Symbol"/>
    </w:rPr>
  </w:style>
  <w:style w:type="character" w:customStyle="1" w:styleId="WW8Num25z1">
    <w:name w:val="WW8Num25z1"/>
    <w:uiPriority w:val="99"/>
    <w:rsid w:val="00A42170"/>
    <w:rPr>
      <w:rFonts w:ascii="Courier New" w:hAnsi="Courier New"/>
    </w:rPr>
  </w:style>
  <w:style w:type="character" w:customStyle="1" w:styleId="WW8Num25z2">
    <w:name w:val="WW8Num25z2"/>
    <w:uiPriority w:val="99"/>
    <w:rsid w:val="00A42170"/>
    <w:rPr>
      <w:rFonts w:ascii="Wingdings" w:hAnsi="Wingdings"/>
    </w:rPr>
  </w:style>
  <w:style w:type="character" w:customStyle="1" w:styleId="WW8Num26z0">
    <w:name w:val="WW8Num26z0"/>
    <w:uiPriority w:val="99"/>
    <w:rsid w:val="00A42170"/>
    <w:rPr>
      <w:rFonts w:ascii="Symbol" w:hAnsi="Symbol"/>
    </w:rPr>
  </w:style>
  <w:style w:type="character" w:customStyle="1" w:styleId="WW8Num26z1">
    <w:name w:val="WW8Num26z1"/>
    <w:uiPriority w:val="99"/>
    <w:rsid w:val="00A42170"/>
    <w:rPr>
      <w:rFonts w:ascii="Courier New" w:hAnsi="Courier New"/>
    </w:rPr>
  </w:style>
  <w:style w:type="character" w:customStyle="1" w:styleId="WW8Num26z2">
    <w:name w:val="WW8Num26z2"/>
    <w:uiPriority w:val="99"/>
    <w:rsid w:val="00A42170"/>
    <w:rPr>
      <w:rFonts w:ascii="Wingdings" w:hAnsi="Wingdings"/>
    </w:rPr>
  </w:style>
  <w:style w:type="character" w:customStyle="1" w:styleId="WW8Num27z0">
    <w:name w:val="WW8Num27z0"/>
    <w:uiPriority w:val="99"/>
    <w:rsid w:val="00A42170"/>
    <w:rPr>
      <w:rFonts w:ascii="Symbol" w:hAnsi="Symbol"/>
    </w:rPr>
  </w:style>
  <w:style w:type="character" w:customStyle="1" w:styleId="WW8Num27z1">
    <w:name w:val="WW8Num27z1"/>
    <w:uiPriority w:val="99"/>
    <w:rsid w:val="00A42170"/>
    <w:rPr>
      <w:rFonts w:ascii="Courier New" w:hAnsi="Courier New"/>
    </w:rPr>
  </w:style>
  <w:style w:type="character" w:customStyle="1" w:styleId="WW8Num27z2">
    <w:name w:val="WW8Num27z2"/>
    <w:uiPriority w:val="99"/>
    <w:rsid w:val="00A42170"/>
    <w:rPr>
      <w:rFonts w:ascii="Wingdings" w:hAnsi="Wingdings"/>
    </w:rPr>
  </w:style>
  <w:style w:type="character" w:customStyle="1" w:styleId="WW8Num28z0">
    <w:name w:val="WW8Num28z0"/>
    <w:uiPriority w:val="99"/>
    <w:rsid w:val="00A42170"/>
    <w:rPr>
      <w:rFonts w:ascii="Symbol" w:hAnsi="Symbol"/>
    </w:rPr>
  </w:style>
  <w:style w:type="character" w:customStyle="1" w:styleId="WW8Num28z1">
    <w:name w:val="WW8Num28z1"/>
    <w:uiPriority w:val="99"/>
    <w:rsid w:val="00A42170"/>
    <w:rPr>
      <w:rFonts w:ascii="Courier New" w:hAnsi="Courier New"/>
    </w:rPr>
  </w:style>
  <w:style w:type="character" w:customStyle="1" w:styleId="WW8Num28z2">
    <w:name w:val="WW8Num28z2"/>
    <w:uiPriority w:val="99"/>
    <w:rsid w:val="00A42170"/>
    <w:rPr>
      <w:rFonts w:ascii="Wingdings" w:hAnsi="Wingdings"/>
    </w:rPr>
  </w:style>
  <w:style w:type="character" w:customStyle="1" w:styleId="WW8Num29z0">
    <w:name w:val="WW8Num29z0"/>
    <w:uiPriority w:val="99"/>
    <w:rsid w:val="00A42170"/>
    <w:rPr>
      <w:rFonts w:ascii="Symbol" w:hAnsi="Symbol"/>
    </w:rPr>
  </w:style>
  <w:style w:type="character" w:customStyle="1" w:styleId="WW8Num29z1">
    <w:name w:val="WW8Num29z1"/>
    <w:uiPriority w:val="99"/>
    <w:rsid w:val="00A42170"/>
    <w:rPr>
      <w:rFonts w:ascii="Courier New" w:hAnsi="Courier New"/>
    </w:rPr>
  </w:style>
  <w:style w:type="character" w:customStyle="1" w:styleId="WW8Num29z2">
    <w:name w:val="WW8Num29z2"/>
    <w:uiPriority w:val="99"/>
    <w:rsid w:val="00A42170"/>
    <w:rPr>
      <w:rFonts w:ascii="Wingdings" w:hAnsi="Wingdings"/>
    </w:rPr>
  </w:style>
  <w:style w:type="character" w:customStyle="1" w:styleId="WW8Num30z2">
    <w:name w:val="WW8Num30z2"/>
    <w:uiPriority w:val="99"/>
    <w:rsid w:val="00A42170"/>
    <w:rPr>
      <w:rFonts w:ascii="Wingdings" w:hAnsi="Wingdings"/>
    </w:rPr>
  </w:style>
  <w:style w:type="character" w:customStyle="1" w:styleId="WW8Num30z3">
    <w:name w:val="WW8Num30z3"/>
    <w:uiPriority w:val="99"/>
    <w:rsid w:val="00A42170"/>
    <w:rPr>
      <w:rFonts w:ascii="Symbol" w:hAnsi="Symbol"/>
    </w:rPr>
  </w:style>
  <w:style w:type="character" w:customStyle="1" w:styleId="WW8Num30z4">
    <w:name w:val="WW8Num30z4"/>
    <w:uiPriority w:val="99"/>
    <w:rsid w:val="00A42170"/>
    <w:rPr>
      <w:rFonts w:ascii="Courier New" w:hAnsi="Courier New"/>
    </w:rPr>
  </w:style>
  <w:style w:type="character" w:customStyle="1" w:styleId="WW8Num31z0">
    <w:name w:val="WW8Num31z0"/>
    <w:uiPriority w:val="99"/>
    <w:rsid w:val="00A42170"/>
    <w:rPr>
      <w:rFonts w:ascii="Symbol" w:hAnsi="Symbol"/>
    </w:rPr>
  </w:style>
  <w:style w:type="character" w:customStyle="1" w:styleId="WW8Num31z1">
    <w:name w:val="WW8Num31z1"/>
    <w:uiPriority w:val="99"/>
    <w:rsid w:val="00A42170"/>
    <w:rPr>
      <w:rFonts w:ascii="Courier New" w:hAnsi="Courier New"/>
    </w:rPr>
  </w:style>
  <w:style w:type="character" w:customStyle="1" w:styleId="WW8Num31z2">
    <w:name w:val="WW8Num31z2"/>
    <w:uiPriority w:val="99"/>
    <w:rsid w:val="00A42170"/>
    <w:rPr>
      <w:rFonts w:ascii="Wingdings" w:hAnsi="Wingdings"/>
    </w:rPr>
  </w:style>
  <w:style w:type="character" w:customStyle="1" w:styleId="WW8Num32z0">
    <w:name w:val="WW8Num32z0"/>
    <w:uiPriority w:val="99"/>
    <w:rsid w:val="00A42170"/>
    <w:rPr>
      <w:rFonts w:ascii="Symbol" w:hAnsi="Symbol"/>
      <w:color w:val="auto"/>
    </w:rPr>
  </w:style>
  <w:style w:type="character" w:customStyle="1" w:styleId="WW8Num32z1">
    <w:name w:val="WW8Num32z1"/>
    <w:uiPriority w:val="99"/>
    <w:rsid w:val="00A42170"/>
    <w:rPr>
      <w:rFonts w:ascii="Courier New" w:hAnsi="Courier New"/>
    </w:rPr>
  </w:style>
  <w:style w:type="character" w:customStyle="1" w:styleId="WW8Num32z2">
    <w:name w:val="WW8Num32z2"/>
    <w:uiPriority w:val="99"/>
    <w:rsid w:val="00A42170"/>
    <w:rPr>
      <w:rFonts w:ascii="Wingdings" w:hAnsi="Wingdings"/>
    </w:rPr>
  </w:style>
  <w:style w:type="character" w:customStyle="1" w:styleId="WW8Num32z3">
    <w:name w:val="WW8Num32z3"/>
    <w:uiPriority w:val="99"/>
    <w:rsid w:val="00A42170"/>
    <w:rPr>
      <w:rFonts w:ascii="Symbol" w:hAnsi="Symbol"/>
    </w:rPr>
  </w:style>
  <w:style w:type="character" w:customStyle="1" w:styleId="WW8Num35z0">
    <w:name w:val="WW8Num35z0"/>
    <w:uiPriority w:val="99"/>
    <w:rsid w:val="00A42170"/>
    <w:rPr>
      <w:rFonts w:ascii="Symbol" w:hAnsi="Symbol"/>
    </w:rPr>
  </w:style>
  <w:style w:type="character" w:customStyle="1" w:styleId="WW8Num35z1">
    <w:name w:val="WW8Num35z1"/>
    <w:uiPriority w:val="99"/>
    <w:rsid w:val="00A42170"/>
    <w:rPr>
      <w:rFonts w:ascii="Courier New" w:hAnsi="Courier New"/>
    </w:rPr>
  </w:style>
  <w:style w:type="character" w:customStyle="1" w:styleId="WW8Num35z2">
    <w:name w:val="WW8Num35z2"/>
    <w:uiPriority w:val="99"/>
    <w:rsid w:val="00A42170"/>
    <w:rPr>
      <w:rFonts w:ascii="Wingdings" w:hAnsi="Wingdings"/>
    </w:rPr>
  </w:style>
  <w:style w:type="character" w:customStyle="1" w:styleId="WW8Num36z0">
    <w:name w:val="WW8Num36z0"/>
    <w:uiPriority w:val="99"/>
    <w:rsid w:val="00A42170"/>
    <w:rPr>
      <w:rFonts w:ascii="Symbol" w:hAnsi="Symbol"/>
    </w:rPr>
  </w:style>
  <w:style w:type="character" w:customStyle="1" w:styleId="WW8Num36z1">
    <w:name w:val="WW8Num36z1"/>
    <w:uiPriority w:val="99"/>
    <w:rsid w:val="00A42170"/>
    <w:rPr>
      <w:rFonts w:ascii="Courier New" w:hAnsi="Courier New"/>
    </w:rPr>
  </w:style>
  <w:style w:type="character" w:customStyle="1" w:styleId="WW8Num36z2">
    <w:name w:val="WW8Num36z2"/>
    <w:uiPriority w:val="99"/>
    <w:rsid w:val="00A42170"/>
    <w:rPr>
      <w:rFonts w:ascii="Wingdings" w:hAnsi="Wingdings"/>
    </w:rPr>
  </w:style>
  <w:style w:type="character" w:customStyle="1" w:styleId="WW8Num37z0">
    <w:name w:val="WW8Num37z0"/>
    <w:uiPriority w:val="99"/>
    <w:rsid w:val="00A42170"/>
    <w:rPr>
      <w:rFonts w:ascii="Symbol" w:hAnsi="Symbol"/>
    </w:rPr>
  </w:style>
  <w:style w:type="character" w:customStyle="1" w:styleId="WW8Num37z1">
    <w:name w:val="WW8Num37z1"/>
    <w:uiPriority w:val="99"/>
    <w:rsid w:val="00A42170"/>
    <w:rPr>
      <w:rFonts w:ascii="Courier New" w:hAnsi="Courier New"/>
    </w:rPr>
  </w:style>
  <w:style w:type="character" w:customStyle="1" w:styleId="WW8Num37z2">
    <w:name w:val="WW8Num37z2"/>
    <w:uiPriority w:val="99"/>
    <w:rsid w:val="00A42170"/>
    <w:rPr>
      <w:rFonts w:ascii="Wingdings" w:hAnsi="Wingdings"/>
    </w:rPr>
  </w:style>
  <w:style w:type="character" w:customStyle="1" w:styleId="WW8Num38z0">
    <w:name w:val="WW8Num38z0"/>
    <w:uiPriority w:val="99"/>
    <w:rsid w:val="00A42170"/>
    <w:rPr>
      <w:rFonts w:ascii="Symbol" w:hAnsi="Symbol"/>
    </w:rPr>
  </w:style>
  <w:style w:type="character" w:customStyle="1" w:styleId="WW8Num38z1">
    <w:name w:val="WW8Num38z1"/>
    <w:uiPriority w:val="99"/>
    <w:rsid w:val="00A42170"/>
    <w:rPr>
      <w:rFonts w:ascii="Courier New" w:hAnsi="Courier New"/>
    </w:rPr>
  </w:style>
  <w:style w:type="character" w:customStyle="1" w:styleId="WW8Num38z2">
    <w:name w:val="WW8Num38z2"/>
    <w:uiPriority w:val="99"/>
    <w:rsid w:val="00A42170"/>
    <w:rPr>
      <w:rFonts w:ascii="Wingdings" w:hAnsi="Wingdings"/>
    </w:rPr>
  </w:style>
  <w:style w:type="character" w:customStyle="1" w:styleId="WW8Num41z0">
    <w:name w:val="WW8Num41z0"/>
    <w:uiPriority w:val="99"/>
    <w:rsid w:val="00A42170"/>
    <w:rPr>
      <w:rFonts w:ascii="Symbol" w:hAnsi="Symbol"/>
    </w:rPr>
  </w:style>
  <w:style w:type="character" w:customStyle="1" w:styleId="WW8Num41z1">
    <w:name w:val="WW8Num41z1"/>
    <w:uiPriority w:val="99"/>
    <w:rsid w:val="00A42170"/>
    <w:rPr>
      <w:rFonts w:ascii="Courier New" w:hAnsi="Courier New"/>
    </w:rPr>
  </w:style>
  <w:style w:type="character" w:customStyle="1" w:styleId="WW8Num41z2">
    <w:name w:val="WW8Num41z2"/>
    <w:uiPriority w:val="99"/>
    <w:rsid w:val="00A42170"/>
    <w:rPr>
      <w:rFonts w:ascii="Wingdings" w:hAnsi="Wingdings"/>
    </w:rPr>
  </w:style>
  <w:style w:type="character" w:customStyle="1" w:styleId="WW8Num42z0">
    <w:name w:val="WW8Num42z0"/>
    <w:uiPriority w:val="99"/>
    <w:rsid w:val="00A42170"/>
    <w:rPr>
      <w:rFonts w:ascii="Symbol" w:hAnsi="Symbol"/>
    </w:rPr>
  </w:style>
  <w:style w:type="character" w:customStyle="1" w:styleId="WW8Num42z1">
    <w:name w:val="WW8Num42z1"/>
    <w:uiPriority w:val="99"/>
    <w:rsid w:val="00A42170"/>
    <w:rPr>
      <w:rFonts w:ascii="Courier New" w:hAnsi="Courier New"/>
    </w:rPr>
  </w:style>
  <w:style w:type="character" w:customStyle="1" w:styleId="WW8Num42z2">
    <w:name w:val="WW8Num42z2"/>
    <w:uiPriority w:val="99"/>
    <w:rsid w:val="00A42170"/>
    <w:rPr>
      <w:rFonts w:ascii="Wingdings" w:hAnsi="Wingdings"/>
    </w:rPr>
  </w:style>
  <w:style w:type="character" w:customStyle="1" w:styleId="WW8Num43z0">
    <w:name w:val="WW8Num43z0"/>
    <w:uiPriority w:val="99"/>
    <w:rsid w:val="00A42170"/>
    <w:rPr>
      <w:rFonts w:ascii="Symbol" w:hAnsi="Symbol"/>
    </w:rPr>
  </w:style>
  <w:style w:type="character" w:customStyle="1" w:styleId="WW8Num43z1">
    <w:name w:val="WW8Num43z1"/>
    <w:uiPriority w:val="99"/>
    <w:rsid w:val="00A42170"/>
    <w:rPr>
      <w:rFonts w:ascii="Courier New" w:hAnsi="Courier New"/>
    </w:rPr>
  </w:style>
  <w:style w:type="character" w:customStyle="1" w:styleId="WW8Num43z2">
    <w:name w:val="WW8Num43z2"/>
    <w:uiPriority w:val="99"/>
    <w:rsid w:val="00A42170"/>
    <w:rPr>
      <w:rFonts w:ascii="Wingdings" w:hAnsi="Wingdings"/>
    </w:rPr>
  </w:style>
  <w:style w:type="character" w:customStyle="1" w:styleId="WW8Num44z0">
    <w:name w:val="WW8Num44z0"/>
    <w:uiPriority w:val="99"/>
    <w:rsid w:val="00A42170"/>
    <w:rPr>
      <w:rFonts w:ascii="Symbol" w:hAnsi="Symbol"/>
    </w:rPr>
  </w:style>
  <w:style w:type="character" w:customStyle="1" w:styleId="WW8Num44z1">
    <w:name w:val="WW8Num44z1"/>
    <w:uiPriority w:val="99"/>
    <w:rsid w:val="00A42170"/>
    <w:rPr>
      <w:rFonts w:ascii="Courier New" w:hAnsi="Courier New"/>
    </w:rPr>
  </w:style>
  <w:style w:type="character" w:customStyle="1" w:styleId="WW8Num44z2">
    <w:name w:val="WW8Num44z2"/>
    <w:uiPriority w:val="99"/>
    <w:rsid w:val="00A42170"/>
    <w:rPr>
      <w:rFonts w:ascii="Wingdings" w:hAnsi="Wingdings"/>
    </w:rPr>
  </w:style>
  <w:style w:type="character" w:customStyle="1" w:styleId="WW8Num45z0">
    <w:name w:val="WW8Num45z0"/>
    <w:uiPriority w:val="99"/>
    <w:rsid w:val="00A42170"/>
    <w:rPr>
      <w:rFonts w:ascii="Symbol" w:hAnsi="Symbol"/>
    </w:rPr>
  </w:style>
  <w:style w:type="character" w:customStyle="1" w:styleId="WW8Num45z1">
    <w:name w:val="WW8Num45z1"/>
    <w:uiPriority w:val="99"/>
    <w:rsid w:val="00A42170"/>
    <w:rPr>
      <w:rFonts w:ascii="Courier New" w:hAnsi="Courier New"/>
    </w:rPr>
  </w:style>
  <w:style w:type="character" w:customStyle="1" w:styleId="WW8Num45z2">
    <w:name w:val="WW8Num45z2"/>
    <w:uiPriority w:val="99"/>
    <w:rsid w:val="00A42170"/>
    <w:rPr>
      <w:rFonts w:ascii="Wingdings" w:hAnsi="Wingdings"/>
    </w:rPr>
  </w:style>
  <w:style w:type="character" w:customStyle="1" w:styleId="WW8Num46z0">
    <w:name w:val="WW8Num46z0"/>
    <w:uiPriority w:val="99"/>
    <w:rsid w:val="00A42170"/>
    <w:rPr>
      <w:rFonts w:ascii="Symbol" w:hAnsi="Symbol"/>
    </w:rPr>
  </w:style>
  <w:style w:type="character" w:customStyle="1" w:styleId="WW8Num46z1">
    <w:name w:val="WW8Num46z1"/>
    <w:uiPriority w:val="99"/>
    <w:rsid w:val="00A42170"/>
    <w:rPr>
      <w:rFonts w:ascii="Courier New" w:hAnsi="Courier New"/>
    </w:rPr>
  </w:style>
  <w:style w:type="character" w:customStyle="1" w:styleId="WW8Num46z2">
    <w:name w:val="WW8Num46z2"/>
    <w:uiPriority w:val="99"/>
    <w:rsid w:val="00A42170"/>
    <w:rPr>
      <w:rFonts w:ascii="Wingdings" w:hAnsi="Wingdings"/>
    </w:rPr>
  </w:style>
  <w:style w:type="character" w:customStyle="1" w:styleId="WW8Num47z0">
    <w:name w:val="WW8Num47z0"/>
    <w:uiPriority w:val="99"/>
    <w:rsid w:val="00A42170"/>
    <w:rPr>
      <w:rFonts w:ascii="Symbol" w:hAnsi="Symbol"/>
    </w:rPr>
  </w:style>
  <w:style w:type="character" w:customStyle="1" w:styleId="WW8Num47z1">
    <w:name w:val="WW8Num47z1"/>
    <w:uiPriority w:val="99"/>
    <w:rsid w:val="00A42170"/>
    <w:rPr>
      <w:rFonts w:ascii="Courier New" w:hAnsi="Courier New"/>
    </w:rPr>
  </w:style>
  <w:style w:type="character" w:customStyle="1" w:styleId="WW8Num47z2">
    <w:name w:val="WW8Num47z2"/>
    <w:uiPriority w:val="99"/>
    <w:rsid w:val="00A42170"/>
    <w:rPr>
      <w:rFonts w:ascii="Wingdings" w:hAnsi="Wingdings"/>
    </w:rPr>
  </w:style>
  <w:style w:type="character" w:customStyle="1" w:styleId="1f7">
    <w:name w:val="Основной шрифт абзаца1"/>
    <w:uiPriority w:val="99"/>
    <w:rsid w:val="00A42170"/>
  </w:style>
  <w:style w:type="character" w:customStyle="1" w:styleId="33">
    <w:name w:val="Стиль Заголовок 3 + не курсив Знак"/>
    <w:uiPriority w:val="99"/>
    <w:rsid w:val="00A42170"/>
    <w:rPr>
      <w:rFonts w:ascii="Arial" w:hAnsi="Arial"/>
      <w:b/>
      <w:sz w:val="26"/>
      <w:lang w:eastAsia="ar-SA" w:bidi="ar-SA"/>
    </w:rPr>
  </w:style>
  <w:style w:type="character" w:customStyle="1" w:styleId="1f8">
    <w:name w:val="Знак примечания1"/>
    <w:uiPriority w:val="99"/>
    <w:rsid w:val="00A42170"/>
    <w:rPr>
      <w:sz w:val="16"/>
    </w:rPr>
  </w:style>
  <w:style w:type="character" w:customStyle="1" w:styleId="aff1">
    <w:name w:val="Стиль Черный"/>
    <w:uiPriority w:val="99"/>
    <w:rsid w:val="00A42170"/>
    <w:rPr>
      <w:rFonts w:ascii="Times New Roman" w:hAnsi="Times New Roman"/>
      <w:color w:val="000000"/>
      <w:sz w:val="24"/>
    </w:rPr>
  </w:style>
  <w:style w:type="character" w:customStyle="1" w:styleId="aff2">
    <w:name w:val="Символ сноски"/>
    <w:uiPriority w:val="99"/>
    <w:rsid w:val="00A42170"/>
    <w:rPr>
      <w:vertAlign w:val="superscript"/>
    </w:rPr>
  </w:style>
  <w:style w:type="character" w:customStyle="1" w:styleId="121">
    <w:name w:val="Стиль Название объекта + 12 пт Знак"/>
    <w:uiPriority w:val="99"/>
    <w:rsid w:val="00A42170"/>
    <w:rPr>
      <w:b/>
      <w:sz w:val="24"/>
      <w:lang w:val="ru-RU" w:eastAsia="ar-SA" w:bidi="ar-SA"/>
    </w:rPr>
  </w:style>
  <w:style w:type="character" w:customStyle="1" w:styleId="aff3">
    <w:name w:val="Символы концевой сноски"/>
    <w:uiPriority w:val="99"/>
    <w:rsid w:val="00A42170"/>
  </w:style>
  <w:style w:type="paragraph" w:customStyle="1" w:styleId="xl45">
    <w:name w:val="xl45"/>
    <w:basedOn w:val="Normal"/>
    <w:uiPriority w:val="99"/>
    <w:rsid w:val="00A4217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6">
    <w:name w:val="xl46"/>
    <w:basedOn w:val="Normal"/>
    <w:uiPriority w:val="99"/>
    <w:rsid w:val="00A421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7">
    <w:name w:val="xl47"/>
    <w:basedOn w:val="Normal"/>
    <w:uiPriority w:val="99"/>
    <w:rsid w:val="00A4217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8">
    <w:name w:val="xl48"/>
    <w:basedOn w:val="Normal"/>
    <w:uiPriority w:val="99"/>
    <w:rsid w:val="00A42170"/>
    <w:pPr>
      <w:pBdr>
        <w:top w:val="single" w:sz="4" w:space="0" w:color="auto"/>
        <w:bottom w:val="single" w:sz="4" w:space="0" w:color="auto"/>
      </w:pBdr>
      <w:spacing w:before="100" w:beforeAutospacing="1" w:after="100" w:afterAutospacing="1"/>
    </w:pPr>
    <w:rPr>
      <w:b/>
      <w:bCs/>
    </w:rPr>
  </w:style>
  <w:style w:type="paragraph" w:customStyle="1" w:styleId="xl49">
    <w:name w:val="xl49"/>
    <w:basedOn w:val="Normal"/>
    <w:uiPriority w:val="99"/>
    <w:rsid w:val="00A42170"/>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50">
    <w:name w:val="xl50"/>
    <w:basedOn w:val="Normal"/>
    <w:uiPriority w:val="99"/>
    <w:rsid w:val="00A421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1">
    <w:name w:val="xl51"/>
    <w:basedOn w:val="Normal"/>
    <w:uiPriority w:val="99"/>
    <w:rsid w:val="00A421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Normal"/>
    <w:uiPriority w:val="99"/>
    <w:rsid w:val="00A42170"/>
    <w:pPr>
      <w:pBdr>
        <w:left w:val="single" w:sz="4" w:space="0" w:color="auto"/>
        <w:bottom w:val="single" w:sz="4" w:space="0" w:color="auto"/>
      </w:pBdr>
      <w:spacing w:before="100" w:beforeAutospacing="1" w:after="100" w:afterAutospacing="1"/>
    </w:pPr>
    <w:rPr>
      <w:b/>
      <w:bCs/>
    </w:rPr>
  </w:style>
  <w:style w:type="paragraph" w:customStyle="1" w:styleId="xl54">
    <w:name w:val="xl54"/>
    <w:basedOn w:val="Normal"/>
    <w:uiPriority w:val="99"/>
    <w:rsid w:val="00A42170"/>
    <w:pPr>
      <w:pBdr>
        <w:left w:val="single" w:sz="4" w:space="0" w:color="auto"/>
      </w:pBdr>
      <w:spacing w:before="100" w:beforeAutospacing="1" w:after="100" w:afterAutospacing="1"/>
    </w:pPr>
    <w:rPr>
      <w:b/>
      <w:bCs/>
    </w:rPr>
  </w:style>
  <w:style w:type="paragraph" w:customStyle="1" w:styleId="xl55">
    <w:name w:val="xl55"/>
    <w:basedOn w:val="Normal"/>
    <w:uiPriority w:val="99"/>
    <w:rsid w:val="00A42170"/>
    <w:pPr>
      <w:spacing w:before="100" w:beforeAutospacing="1" w:after="100" w:afterAutospacing="1"/>
    </w:pPr>
    <w:rPr>
      <w:b/>
      <w:bCs/>
    </w:rPr>
  </w:style>
  <w:style w:type="paragraph" w:customStyle="1" w:styleId="xl56">
    <w:name w:val="xl56"/>
    <w:basedOn w:val="Normal"/>
    <w:uiPriority w:val="99"/>
    <w:rsid w:val="00A4217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
    <w:name w:val="xl57"/>
    <w:basedOn w:val="Normal"/>
    <w:uiPriority w:val="99"/>
    <w:rsid w:val="00A4217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8">
    <w:name w:val="xl58"/>
    <w:basedOn w:val="Normal"/>
    <w:uiPriority w:val="99"/>
    <w:rsid w:val="00A42170"/>
    <w:pPr>
      <w:pBdr>
        <w:top w:val="single" w:sz="4" w:space="0" w:color="auto"/>
        <w:bottom w:val="single" w:sz="4" w:space="0" w:color="auto"/>
      </w:pBdr>
      <w:spacing w:before="100" w:beforeAutospacing="1" w:after="100" w:afterAutospacing="1"/>
    </w:pPr>
    <w:rPr>
      <w:b/>
      <w:bCs/>
    </w:rPr>
  </w:style>
  <w:style w:type="paragraph" w:customStyle="1" w:styleId="xl59">
    <w:name w:val="xl59"/>
    <w:basedOn w:val="Normal"/>
    <w:uiPriority w:val="99"/>
    <w:rsid w:val="00A4217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60">
    <w:name w:val="xl60"/>
    <w:basedOn w:val="Normal"/>
    <w:uiPriority w:val="99"/>
    <w:rsid w:val="00A42170"/>
    <w:pPr>
      <w:pBdr>
        <w:left w:val="single" w:sz="4" w:space="0" w:color="auto"/>
        <w:bottom w:val="single" w:sz="4" w:space="0" w:color="auto"/>
        <w:right w:val="single" w:sz="4" w:space="0" w:color="auto"/>
      </w:pBdr>
      <w:spacing w:before="100" w:beforeAutospacing="1" w:after="100" w:afterAutospacing="1"/>
    </w:pPr>
    <w:rPr>
      <w:b/>
      <w:bCs/>
    </w:rPr>
  </w:style>
  <w:style w:type="character" w:customStyle="1" w:styleId="25">
    <w:name w:val="Текст сноски Знак2"/>
    <w:aliases w:val="Текст сноски Знак Знак,Знак3 Знак Знак,Знак6 Знак Знак"/>
    <w:uiPriority w:val="99"/>
    <w:rsid w:val="00A42170"/>
    <w:rPr>
      <w:lang w:val="ru-RU" w:eastAsia="ru-RU"/>
    </w:rPr>
  </w:style>
  <w:style w:type="paragraph" w:customStyle="1" w:styleId="101">
    <w:name w:val="Основной_10"/>
    <w:basedOn w:val="Normal"/>
    <w:uiPriority w:val="99"/>
    <w:rsid w:val="00A42170"/>
    <w:pPr>
      <w:ind w:left="567" w:firstLine="284"/>
      <w:jc w:val="both"/>
    </w:pPr>
    <w:rPr>
      <w:sz w:val="21"/>
    </w:rPr>
  </w:style>
  <w:style w:type="paragraph" w:customStyle="1" w:styleId="1f9">
    <w:name w:val="Верхний колонтитул1"/>
    <w:basedOn w:val="Normal"/>
    <w:uiPriority w:val="99"/>
    <w:rsid w:val="00A42170"/>
    <w:pPr>
      <w:spacing w:before="100" w:beforeAutospacing="1" w:after="100" w:afterAutospacing="1"/>
      <w:jc w:val="left"/>
    </w:pPr>
  </w:style>
  <w:style w:type="paragraph" w:styleId="PlainText">
    <w:name w:val="Plain Text"/>
    <w:basedOn w:val="Normal"/>
    <w:link w:val="PlainTextChar"/>
    <w:uiPriority w:val="99"/>
    <w:locked/>
    <w:rsid w:val="00A42170"/>
    <w:pPr>
      <w:jc w:val="left"/>
    </w:pPr>
    <w:rPr>
      <w:rFonts w:ascii="Courier New" w:hAnsi="Courier New" w:cs="Courier New"/>
      <w:sz w:val="20"/>
      <w:szCs w:val="20"/>
      <w:lang w:eastAsia="en-US"/>
    </w:rPr>
  </w:style>
  <w:style w:type="character" w:customStyle="1" w:styleId="PlainTextChar">
    <w:name w:val="Plain Text Char"/>
    <w:basedOn w:val="DefaultParagraphFont"/>
    <w:link w:val="PlainText"/>
    <w:uiPriority w:val="99"/>
    <w:locked/>
    <w:rsid w:val="00A42170"/>
    <w:rPr>
      <w:rFonts w:ascii="Courier New" w:hAnsi="Courier New" w:cs="Courier New"/>
      <w:sz w:val="20"/>
      <w:szCs w:val="20"/>
      <w:lang w:eastAsia="en-US"/>
    </w:rPr>
  </w:style>
  <w:style w:type="character" w:customStyle="1" w:styleId="2120">
    <w:name w:val="Знак Знак212"/>
    <w:uiPriority w:val="99"/>
    <w:rsid w:val="00A42170"/>
    <w:rPr>
      <w:sz w:val="24"/>
      <w:lang w:val="ru-RU" w:eastAsia="ru-RU"/>
    </w:rPr>
  </w:style>
  <w:style w:type="character" w:customStyle="1" w:styleId="292">
    <w:name w:val="Знак Знак292"/>
    <w:uiPriority w:val="99"/>
    <w:rsid w:val="00A42170"/>
    <w:rPr>
      <w:rFonts w:ascii="Arial" w:hAnsi="Arial"/>
      <w:b/>
      <w:sz w:val="26"/>
      <w:lang w:val="ru-RU" w:eastAsia="ru-RU"/>
    </w:rPr>
  </w:style>
  <w:style w:type="character" w:customStyle="1" w:styleId="202">
    <w:name w:val="Знак Знак202"/>
    <w:uiPriority w:val="99"/>
    <w:semiHidden/>
    <w:rsid w:val="00A42170"/>
    <w:rPr>
      <w:lang w:val="ru-RU" w:eastAsia="ru-RU"/>
    </w:rPr>
  </w:style>
  <w:style w:type="character" w:customStyle="1" w:styleId="2111">
    <w:name w:val="Знак Знак211"/>
    <w:uiPriority w:val="99"/>
    <w:rsid w:val="00A42170"/>
    <w:rPr>
      <w:sz w:val="24"/>
      <w:lang w:val="ru-RU" w:eastAsia="ru-RU"/>
    </w:rPr>
  </w:style>
  <w:style w:type="character" w:customStyle="1" w:styleId="291">
    <w:name w:val="Знак Знак291"/>
    <w:uiPriority w:val="99"/>
    <w:rsid w:val="00A42170"/>
    <w:rPr>
      <w:rFonts w:ascii="Arial" w:hAnsi="Arial"/>
      <w:b/>
      <w:sz w:val="26"/>
      <w:lang w:val="ru-RU" w:eastAsia="ru-RU"/>
    </w:rPr>
  </w:style>
  <w:style w:type="character" w:customStyle="1" w:styleId="201">
    <w:name w:val="Знак Знак201"/>
    <w:uiPriority w:val="99"/>
    <w:semiHidden/>
    <w:rsid w:val="00A42170"/>
    <w:rPr>
      <w:lang w:val="ru-RU" w:eastAsia="ru-RU"/>
    </w:rPr>
  </w:style>
  <w:style w:type="character" w:customStyle="1" w:styleId="222">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A42170"/>
    <w:rPr>
      <w:rFonts w:ascii="Times New Roman" w:hAnsi="Times New Roman"/>
      <w:sz w:val="24"/>
      <w:lang w:eastAsia="ru-RU"/>
    </w:rPr>
  </w:style>
  <w:style w:type="character" w:customStyle="1" w:styleId="26">
    <w:name w:val="Нижний колонтитул Знак2"/>
    <w:aliases w:val="Нижний колонтитул Знак Знак,Знак2 Знак Знак"/>
    <w:uiPriority w:val="99"/>
    <w:rsid w:val="00A42170"/>
    <w:rPr>
      <w:rFonts w:ascii="Times New Roman" w:hAnsi="Times New Roman"/>
      <w:sz w:val="24"/>
      <w:lang w:eastAsia="ru-RU"/>
    </w:rPr>
  </w:style>
  <w:style w:type="character" w:customStyle="1" w:styleId="34">
    <w:name w:val="Текст сноски Знак3"/>
    <w:aliases w:val="Текст сноски Знак Знак1,Знак3 Знак Знак1,Знак6 Знак Знак1,Знак6 Знак11,Знак3 Знак2,Знак6 Знак2,Знак6 Знак12"/>
    <w:uiPriority w:val="99"/>
    <w:rsid w:val="00A42170"/>
    <w:rPr>
      <w:rFonts w:ascii="Times New Roman" w:hAnsi="Times New Roman"/>
      <w:sz w:val="20"/>
      <w:lang w:eastAsia="ru-RU"/>
    </w:rPr>
  </w:style>
  <w:style w:type="paragraph" w:customStyle="1" w:styleId="aff4">
    <w:name w:val="Заголовок_Паспорт программы"/>
    <w:basedOn w:val="Heading1"/>
    <w:uiPriority w:val="99"/>
    <w:rsid w:val="00A42170"/>
    <w:pPr>
      <w:pageBreakBefore/>
      <w:spacing w:before="0" w:after="120"/>
    </w:pPr>
    <w:rPr>
      <w:rFonts w:ascii="Times New Roman" w:hAnsi="Times New Roman" w:cs="Times New Roman"/>
      <w:caps/>
      <w:spacing w:val="20"/>
    </w:rPr>
  </w:style>
  <w:style w:type="character" w:customStyle="1" w:styleId="214">
    <w:name w:val="Основной текст с отступом 2 Знак Знак1"/>
    <w:aliases w:val="Знак1 Знак Знак3,Знак1 Знак3"/>
    <w:uiPriority w:val="99"/>
    <w:rsid w:val="00A42170"/>
    <w:rPr>
      <w:sz w:val="24"/>
    </w:rPr>
  </w:style>
  <w:style w:type="paragraph" w:customStyle="1" w:styleId="rvps3">
    <w:name w:val="rvps3"/>
    <w:basedOn w:val="Normal"/>
    <w:uiPriority w:val="99"/>
    <w:rsid w:val="00A42170"/>
    <w:pPr>
      <w:spacing w:before="100" w:beforeAutospacing="1" w:after="100" w:afterAutospacing="1"/>
      <w:jc w:val="left"/>
    </w:pPr>
  </w:style>
  <w:style w:type="character" w:customStyle="1" w:styleId="rvts7">
    <w:name w:val="rvts7"/>
    <w:basedOn w:val="DefaultParagraphFont"/>
    <w:uiPriority w:val="99"/>
    <w:rsid w:val="00A42170"/>
    <w:rPr>
      <w:rFonts w:cs="Times New Roman"/>
    </w:rPr>
  </w:style>
  <w:style w:type="character" w:customStyle="1" w:styleId="112">
    <w:name w:val="Заголовок 1 Знак1"/>
    <w:uiPriority w:val="99"/>
    <w:rsid w:val="00A42170"/>
    <w:rPr>
      <w:rFonts w:ascii="Cambria" w:hAnsi="Cambria"/>
      <w:b/>
      <w:color w:val="365F91"/>
      <w:sz w:val="28"/>
    </w:rPr>
  </w:style>
  <w:style w:type="character" w:customStyle="1" w:styleId="grame">
    <w:name w:val="grame"/>
    <w:basedOn w:val="DefaultParagraphFont"/>
    <w:uiPriority w:val="99"/>
    <w:rsid w:val="00A42170"/>
    <w:rPr>
      <w:rFonts w:cs="Times New Roman"/>
    </w:rPr>
  </w:style>
  <w:style w:type="character" w:customStyle="1" w:styleId="rvts9">
    <w:name w:val="rvts9"/>
    <w:basedOn w:val="DefaultParagraphFont"/>
    <w:uiPriority w:val="99"/>
    <w:rsid w:val="00A42170"/>
    <w:rPr>
      <w:rFonts w:cs="Times New Roman"/>
    </w:rPr>
  </w:style>
  <w:style w:type="paragraph" w:customStyle="1" w:styleId="rvps6">
    <w:name w:val="rvps6"/>
    <w:basedOn w:val="Normal"/>
    <w:uiPriority w:val="99"/>
    <w:rsid w:val="00A42170"/>
    <w:pPr>
      <w:spacing w:before="100" w:beforeAutospacing="1" w:after="100" w:afterAutospacing="1"/>
      <w:jc w:val="left"/>
    </w:pPr>
  </w:style>
  <w:style w:type="paragraph" w:customStyle="1" w:styleId="rvps1">
    <w:name w:val="rvps1"/>
    <w:basedOn w:val="Normal"/>
    <w:uiPriority w:val="99"/>
    <w:rsid w:val="00A42170"/>
    <w:pPr>
      <w:spacing w:before="100" w:beforeAutospacing="1" w:after="100" w:afterAutospacing="1"/>
      <w:jc w:val="left"/>
    </w:pPr>
  </w:style>
  <w:style w:type="character" w:customStyle="1" w:styleId="mw-headline">
    <w:name w:val="mw-headline"/>
    <w:basedOn w:val="DefaultParagraphFont"/>
    <w:uiPriority w:val="99"/>
    <w:rsid w:val="00A42170"/>
    <w:rPr>
      <w:rFonts w:cs="Times New Roman"/>
    </w:rPr>
  </w:style>
  <w:style w:type="paragraph" w:customStyle="1" w:styleId="aff5">
    <w:name w:val="таблица"/>
    <w:basedOn w:val="BodyText"/>
    <w:uiPriority w:val="99"/>
    <w:rsid w:val="00A42170"/>
    <w:pPr>
      <w:spacing w:before="60" w:after="60"/>
      <w:ind w:firstLine="709"/>
      <w:jc w:val="both"/>
    </w:pPr>
    <w:rPr>
      <w:szCs w:val="20"/>
    </w:rPr>
  </w:style>
  <w:style w:type="paragraph" w:customStyle="1" w:styleId="1fa">
    <w:name w:val="Стиль1"/>
    <w:basedOn w:val="Heading3"/>
    <w:link w:val="1fb"/>
    <w:uiPriority w:val="99"/>
    <w:rsid w:val="00A42170"/>
    <w:pPr>
      <w:keepLines/>
      <w:spacing w:before="200" w:after="0" w:line="276" w:lineRule="auto"/>
    </w:pPr>
    <w:rPr>
      <w:rFonts w:ascii="Times New Roman" w:hAnsi="Times New Roman" w:cs="Times New Roman"/>
      <w:bCs w:val="0"/>
      <w:sz w:val="28"/>
      <w:szCs w:val="20"/>
      <w:lang w:eastAsia="en-US"/>
    </w:rPr>
  </w:style>
  <w:style w:type="character" w:customStyle="1" w:styleId="1fb">
    <w:name w:val="Стиль1 Знак"/>
    <w:link w:val="1fa"/>
    <w:uiPriority w:val="99"/>
    <w:locked/>
    <w:rsid w:val="00A42170"/>
    <w:rPr>
      <w:b/>
      <w:sz w:val="28"/>
      <w:lang w:eastAsia="en-US"/>
    </w:rPr>
  </w:style>
  <w:style w:type="paragraph" w:styleId="z-TopofForm">
    <w:name w:val="HTML Top of Form"/>
    <w:basedOn w:val="Normal"/>
    <w:next w:val="Normal"/>
    <w:link w:val="z-TopofFormChar"/>
    <w:hidden/>
    <w:uiPriority w:val="99"/>
    <w:semiHidden/>
    <w:locked/>
    <w:rsid w:val="00A42170"/>
    <w:pPr>
      <w:pBdr>
        <w:bottom w:val="single" w:sz="6" w:space="1" w:color="auto"/>
      </w:pBd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A42170"/>
    <w:rPr>
      <w:rFonts w:ascii="Arial" w:hAnsi="Arial" w:cs="Arial"/>
      <w:vanish/>
      <w:sz w:val="16"/>
      <w:szCs w:val="16"/>
    </w:rPr>
  </w:style>
  <w:style w:type="paragraph" w:styleId="z-BottomofForm">
    <w:name w:val="HTML Bottom of Form"/>
    <w:basedOn w:val="Normal"/>
    <w:next w:val="Normal"/>
    <w:link w:val="z-BottomofFormChar"/>
    <w:hidden/>
    <w:uiPriority w:val="99"/>
    <w:locked/>
    <w:rsid w:val="00A42170"/>
    <w:pPr>
      <w:pBdr>
        <w:top w:val="single" w:sz="6" w:space="1" w:color="auto"/>
      </w:pBd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A42170"/>
    <w:rPr>
      <w:rFonts w:ascii="Arial" w:hAnsi="Arial" w:cs="Arial"/>
      <w:vanish/>
      <w:sz w:val="16"/>
      <w:szCs w:val="16"/>
    </w:rPr>
  </w:style>
  <w:style w:type="paragraph" w:customStyle="1" w:styleId="xl61">
    <w:name w:val="xl61"/>
    <w:basedOn w:val="Normal"/>
    <w:uiPriority w:val="99"/>
    <w:rsid w:val="00A42170"/>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Normal"/>
    <w:uiPriority w:val="99"/>
    <w:rsid w:val="00A421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rPr>
  </w:style>
  <w:style w:type="paragraph" w:customStyle="1" w:styleId="Style29">
    <w:name w:val="Style29"/>
    <w:basedOn w:val="Normal"/>
    <w:uiPriority w:val="99"/>
    <w:rsid w:val="00A42170"/>
    <w:pPr>
      <w:widowControl w:val="0"/>
      <w:autoSpaceDE w:val="0"/>
      <w:autoSpaceDN w:val="0"/>
      <w:adjustRightInd w:val="0"/>
      <w:spacing w:line="323" w:lineRule="exact"/>
      <w:ind w:firstLine="716"/>
      <w:jc w:val="both"/>
    </w:pPr>
  </w:style>
  <w:style w:type="paragraph" w:customStyle="1" w:styleId="aff6">
    <w:name w:val="无间隔"/>
    <w:uiPriority w:val="99"/>
    <w:rsid w:val="00A42170"/>
    <w:pPr>
      <w:widowControl w:val="0"/>
      <w:jc w:val="both"/>
    </w:pPr>
    <w:rPr>
      <w:rFonts w:eastAsia="SimSun"/>
      <w:kern w:val="2"/>
      <w:sz w:val="21"/>
      <w:szCs w:val="20"/>
      <w:lang w:val="en-US" w:eastAsia="zh-CN"/>
    </w:rPr>
  </w:style>
  <w:style w:type="paragraph" w:customStyle="1" w:styleId="Default">
    <w:name w:val="Default"/>
    <w:uiPriority w:val="99"/>
    <w:rsid w:val="00A42170"/>
    <w:pPr>
      <w:autoSpaceDE w:val="0"/>
      <w:autoSpaceDN w:val="0"/>
      <w:adjustRightInd w:val="0"/>
    </w:pPr>
    <w:rPr>
      <w:color w:val="000000"/>
      <w:sz w:val="24"/>
      <w:szCs w:val="24"/>
    </w:rPr>
  </w:style>
  <w:style w:type="paragraph" w:customStyle="1" w:styleId="27">
    <w:name w:val="Îñíîâíîé òåêñò 2"/>
    <w:basedOn w:val="Normal"/>
    <w:uiPriority w:val="99"/>
    <w:rsid w:val="00A42170"/>
    <w:pPr>
      <w:suppressAutoHyphens/>
      <w:overflowPunct w:val="0"/>
      <w:autoSpaceDE w:val="0"/>
      <w:autoSpaceDN w:val="0"/>
      <w:adjustRightInd w:val="0"/>
      <w:jc w:val="both"/>
    </w:pPr>
    <w:rPr>
      <w:sz w:val="28"/>
      <w:szCs w:val="20"/>
    </w:rPr>
  </w:style>
  <w:style w:type="character" w:customStyle="1" w:styleId="WW-Absatz-Standardschriftart11">
    <w:name w:val="WW-Absatz-Standardschriftart11"/>
    <w:uiPriority w:val="99"/>
    <w:rsid w:val="00A42170"/>
  </w:style>
  <w:style w:type="character" w:customStyle="1" w:styleId="apple-converted-space">
    <w:name w:val="apple-converted-space"/>
    <w:basedOn w:val="DefaultParagraphFont"/>
    <w:uiPriority w:val="99"/>
    <w:rsid w:val="00A42170"/>
    <w:rPr>
      <w:rFonts w:cs="Times New Roman"/>
    </w:rPr>
  </w:style>
  <w:style w:type="paragraph" w:customStyle="1" w:styleId="aff7">
    <w:name w:val="a"/>
    <w:basedOn w:val="Normal"/>
    <w:uiPriority w:val="99"/>
    <w:rsid w:val="00A42170"/>
    <w:pPr>
      <w:ind w:firstLine="225"/>
      <w:jc w:val="both"/>
    </w:pPr>
  </w:style>
  <w:style w:type="paragraph" w:customStyle="1" w:styleId="1fc">
    <w:name w:val="Без интервала1"/>
    <w:link w:val="NoSpacingChar"/>
    <w:uiPriority w:val="99"/>
    <w:rsid w:val="00A42170"/>
    <w:pPr>
      <w:suppressAutoHyphens/>
      <w:ind w:firstLine="573"/>
    </w:pPr>
    <w:rPr>
      <w:rFonts w:ascii="Calibri" w:hAnsi="Calibri" w:cs="Calibri"/>
      <w:lang w:eastAsia="ar-SA"/>
    </w:rPr>
  </w:style>
  <w:style w:type="character" w:customStyle="1" w:styleId="NoSpacingChar">
    <w:name w:val="No Spacing Char"/>
    <w:basedOn w:val="DefaultParagraphFont"/>
    <w:link w:val="1fc"/>
    <w:uiPriority w:val="99"/>
    <w:locked/>
    <w:rsid w:val="00A42170"/>
    <w:rPr>
      <w:rFonts w:ascii="Calibri" w:hAnsi="Calibri" w:cs="Calibri"/>
      <w:sz w:val="22"/>
      <w:szCs w:val="22"/>
      <w:lang w:val="ru-RU" w:eastAsia="ar-SA" w:bidi="ar-SA"/>
    </w:rPr>
  </w:style>
  <w:style w:type="character" w:customStyle="1" w:styleId="240">
    <w:name w:val="Знак Знак24"/>
    <w:uiPriority w:val="99"/>
    <w:rsid w:val="00AF357A"/>
    <w:rPr>
      <w:rFonts w:ascii="Times New Roman" w:hAnsi="Times New Roman"/>
      <w:b/>
      <w:kern w:val="32"/>
      <w:sz w:val="32"/>
      <w:lang w:eastAsia="ru-RU"/>
    </w:rPr>
  </w:style>
  <w:style w:type="character" w:customStyle="1" w:styleId="1100">
    <w:name w:val="Знак Знак110"/>
    <w:uiPriority w:val="99"/>
    <w:rsid w:val="00AF357A"/>
    <w:rPr>
      <w:rFonts w:ascii="Arial" w:hAnsi="Arial"/>
      <w:b/>
      <w:i/>
      <w:sz w:val="28"/>
      <w:lang w:eastAsia="ru-RU"/>
    </w:rPr>
  </w:style>
  <w:style w:type="character" w:customStyle="1" w:styleId="35">
    <w:name w:val="Знак Знак Знак3"/>
    <w:uiPriority w:val="99"/>
    <w:rsid w:val="00AF357A"/>
    <w:rPr>
      <w:rFonts w:ascii="Arial" w:hAnsi="Arial"/>
      <w:b/>
      <w:sz w:val="26"/>
      <w:lang w:eastAsia="ru-RU"/>
    </w:rPr>
  </w:style>
  <w:style w:type="character" w:customStyle="1" w:styleId="230">
    <w:name w:val="Знак Знак23"/>
    <w:uiPriority w:val="99"/>
    <w:rsid w:val="00AF357A"/>
    <w:rPr>
      <w:rFonts w:ascii="Times New Roman" w:hAnsi="Times New Roman"/>
      <w:b/>
      <w:sz w:val="28"/>
      <w:lang w:eastAsia="ru-RU"/>
    </w:rPr>
  </w:style>
  <w:style w:type="character" w:customStyle="1" w:styleId="223">
    <w:name w:val="Знак Знак22"/>
    <w:uiPriority w:val="99"/>
    <w:rsid w:val="00AF357A"/>
    <w:rPr>
      <w:rFonts w:ascii="Times New Roman" w:hAnsi="Times New Roman"/>
      <w:b/>
      <w:i/>
      <w:sz w:val="26"/>
      <w:lang w:eastAsia="ru-RU"/>
    </w:rPr>
  </w:style>
  <w:style w:type="character" w:customStyle="1" w:styleId="190">
    <w:name w:val="Знак Знак19"/>
    <w:uiPriority w:val="99"/>
    <w:rsid w:val="00AF357A"/>
    <w:rPr>
      <w:rFonts w:ascii="Times New Roman" w:hAnsi="Times New Roman"/>
      <w:i/>
      <w:sz w:val="24"/>
      <w:lang w:eastAsia="ru-RU"/>
    </w:rPr>
  </w:style>
  <w:style w:type="character" w:customStyle="1" w:styleId="180">
    <w:name w:val="Знак Знак18"/>
    <w:uiPriority w:val="99"/>
    <w:rsid w:val="00AF357A"/>
    <w:rPr>
      <w:rFonts w:ascii="Arial" w:hAnsi="Arial"/>
      <w:lang w:eastAsia="ru-RU"/>
    </w:rPr>
  </w:style>
  <w:style w:type="character" w:customStyle="1" w:styleId="170">
    <w:name w:val="Знак Знак17"/>
    <w:uiPriority w:val="99"/>
    <w:rsid w:val="00AF357A"/>
    <w:rPr>
      <w:rFonts w:ascii="Times New Roman" w:hAnsi="Times New Roman"/>
      <w:b/>
      <w:sz w:val="24"/>
      <w:lang w:eastAsia="ru-RU"/>
    </w:rPr>
  </w:style>
  <w:style w:type="character" w:customStyle="1" w:styleId="160">
    <w:name w:val="Знак Знак16"/>
    <w:uiPriority w:val="99"/>
    <w:rsid w:val="00AF357A"/>
    <w:rPr>
      <w:rFonts w:ascii="Times New Roman" w:hAnsi="Times New Roman"/>
      <w:sz w:val="20"/>
      <w:lang w:eastAsia="ru-RU"/>
    </w:rPr>
  </w:style>
  <w:style w:type="character" w:customStyle="1" w:styleId="28">
    <w:name w:val="Знак2 Знак"/>
    <w:aliases w:val="Знак2 Знак Знак1"/>
    <w:uiPriority w:val="99"/>
    <w:rsid w:val="00AF357A"/>
    <w:rPr>
      <w:rFonts w:ascii="Times New Roman" w:hAnsi="Times New Roman"/>
      <w:sz w:val="24"/>
      <w:lang w:eastAsia="ru-RU"/>
    </w:rPr>
  </w:style>
  <w:style w:type="character" w:customStyle="1" w:styleId="2a">
    <w:name w:val="Основной текст с отступом 2 Знак"/>
    <w:uiPriority w:val="99"/>
    <w:rsid w:val="00AF357A"/>
    <w:rPr>
      <w:rFonts w:ascii="Times New Roman" w:hAnsi="Times New Roman"/>
      <w:sz w:val="24"/>
      <w:lang w:eastAsia="ru-RU"/>
    </w:rPr>
  </w:style>
  <w:style w:type="character" w:customStyle="1" w:styleId="36">
    <w:name w:val="Знак3 Знак"/>
    <w:aliases w:val="Знак6 Знак,Table_Footnote_last Знак Знак1,Table_Footnote_last Знак Знак Знак,Table_Footnote_last Знак Знак2"/>
    <w:uiPriority w:val="99"/>
    <w:rsid w:val="00AF357A"/>
    <w:rPr>
      <w:rFonts w:ascii="Times New Roman" w:hAnsi="Times New Roman"/>
      <w:sz w:val="20"/>
      <w:lang w:eastAsia="ru-RU"/>
    </w:rPr>
  </w:style>
  <w:style w:type="character" w:customStyle="1" w:styleId="150">
    <w:name w:val="Знак Знак15"/>
    <w:uiPriority w:val="99"/>
    <w:rsid w:val="00AF357A"/>
    <w:rPr>
      <w:rFonts w:ascii="Times New Roman" w:hAnsi="Times New Roman"/>
      <w:sz w:val="24"/>
      <w:lang w:eastAsia="ru-RU"/>
    </w:rPr>
  </w:style>
  <w:style w:type="character" w:customStyle="1" w:styleId="141">
    <w:name w:val="Знак Знак14"/>
    <w:uiPriority w:val="99"/>
    <w:rsid w:val="00AF357A"/>
    <w:rPr>
      <w:rFonts w:ascii="Times New Roman" w:hAnsi="Times New Roman"/>
      <w:sz w:val="24"/>
      <w:lang w:eastAsia="ru-RU"/>
    </w:rPr>
  </w:style>
  <w:style w:type="character" w:customStyle="1" w:styleId="4">
    <w:name w:val="Знак4 Знак Знак"/>
    <w:uiPriority w:val="99"/>
    <w:rsid w:val="00AF357A"/>
    <w:rPr>
      <w:rFonts w:ascii="Times New Roman" w:hAnsi="Times New Roman"/>
      <w:b/>
      <w:sz w:val="24"/>
      <w:lang w:eastAsia="ru-RU"/>
    </w:rPr>
  </w:style>
  <w:style w:type="character" w:customStyle="1" w:styleId="130">
    <w:name w:val="Знак Знак13"/>
    <w:uiPriority w:val="99"/>
    <w:rsid w:val="00AF357A"/>
    <w:rPr>
      <w:rFonts w:ascii="Times New Roman" w:hAnsi="Times New Roman"/>
      <w:sz w:val="16"/>
      <w:lang w:eastAsia="ru-RU"/>
    </w:rPr>
  </w:style>
  <w:style w:type="character" w:customStyle="1" w:styleId="122">
    <w:name w:val="Знак Знак12"/>
    <w:uiPriority w:val="99"/>
    <w:semiHidden/>
    <w:rsid w:val="00AF357A"/>
    <w:rPr>
      <w:rFonts w:ascii="Tahoma" w:hAnsi="Tahoma"/>
      <w:sz w:val="20"/>
      <w:shd w:val="clear" w:color="auto" w:fill="000080"/>
      <w:lang w:eastAsia="ru-RU"/>
    </w:rPr>
  </w:style>
  <w:style w:type="character" w:customStyle="1" w:styleId="113">
    <w:name w:val="Знак Знак11"/>
    <w:uiPriority w:val="99"/>
    <w:semiHidden/>
    <w:rsid w:val="00AF357A"/>
    <w:rPr>
      <w:rFonts w:ascii="Tahoma" w:hAnsi="Tahoma"/>
      <w:sz w:val="16"/>
      <w:lang w:eastAsia="ru-RU"/>
    </w:rPr>
  </w:style>
  <w:style w:type="character" w:customStyle="1" w:styleId="102">
    <w:name w:val="Знак Знак10"/>
    <w:uiPriority w:val="99"/>
    <w:rsid w:val="00AF357A"/>
    <w:rPr>
      <w:rFonts w:ascii="Times New Roman" w:hAnsi="Times New Roman"/>
      <w:sz w:val="16"/>
      <w:lang w:eastAsia="ru-RU"/>
    </w:rPr>
  </w:style>
  <w:style w:type="character" w:customStyle="1" w:styleId="9">
    <w:name w:val="Знак Знак9"/>
    <w:uiPriority w:val="99"/>
    <w:rsid w:val="00AF357A"/>
    <w:rPr>
      <w:rFonts w:ascii="Courier New" w:hAnsi="Courier New"/>
      <w:sz w:val="20"/>
      <w:lang w:eastAsia="ru-RU"/>
    </w:rPr>
  </w:style>
  <w:style w:type="paragraph" w:customStyle="1" w:styleId="aff8">
    <w:name w:val="Абзац списка"/>
    <w:basedOn w:val="Normal"/>
    <w:uiPriority w:val="99"/>
    <w:rsid w:val="00AF357A"/>
    <w:pPr>
      <w:ind w:left="720"/>
      <w:contextualSpacing/>
      <w:jc w:val="left"/>
    </w:pPr>
  </w:style>
  <w:style w:type="character" w:customStyle="1" w:styleId="8">
    <w:name w:val="Знак Знак8"/>
    <w:uiPriority w:val="99"/>
    <w:semiHidden/>
    <w:rsid w:val="00AF357A"/>
    <w:rPr>
      <w:rFonts w:ascii="Times New Roman" w:hAnsi="Times New Roman"/>
      <w:sz w:val="20"/>
      <w:lang w:eastAsia="ru-RU"/>
    </w:rPr>
  </w:style>
  <w:style w:type="character" w:customStyle="1" w:styleId="7">
    <w:name w:val="Знак Знак7"/>
    <w:uiPriority w:val="99"/>
    <w:semiHidden/>
    <w:rsid w:val="00AF357A"/>
    <w:rPr>
      <w:rFonts w:ascii="Times New Roman" w:hAnsi="Times New Roman"/>
      <w:i/>
      <w:sz w:val="24"/>
      <w:lang w:eastAsia="ru-RU"/>
    </w:rPr>
  </w:style>
  <w:style w:type="character" w:customStyle="1" w:styleId="6">
    <w:name w:val="Знак Знак6"/>
    <w:uiPriority w:val="99"/>
    <w:rsid w:val="00AF357A"/>
    <w:rPr>
      <w:rFonts w:ascii="Times New Roman" w:hAnsi="Times New Roman"/>
      <w:sz w:val="20"/>
      <w:lang w:eastAsia="ru-RU"/>
    </w:rPr>
  </w:style>
  <w:style w:type="character" w:customStyle="1" w:styleId="5">
    <w:name w:val="Знак Знак5"/>
    <w:uiPriority w:val="99"/>
    <w:rsid w:val="00AF357A"/>
    <w:rPr>
      <w:rFonts w:ascii="Times New Roman" w:hAnsi="Times New Roman"/>
      <w:b/>
      <w:sz w:val="20"/>
      <w:lang w:eastAsia="ru-RU"/>
    </w:rPr>
  </w:style>
  <w:style w:type="character" w:customStyle="1" w:styleId="aff9">
    <w:name w:val="Замещающий текст"/>
    <w:uiPriority w:val="99"/>
    <w:semiHidden/>
    <w:rsid w:val="00AF357A"/>
    <w:rPr>
      <w:color w:val="808080"/>
    </w:rPr>
  </w:style>
  <w:style w:type="character" w:customStyle="1" w:styleId="40">
    <w:name w:val="Знак Знак4"/>
    <w:uiPriority w:val="99"/>
    <w:rsid w:val="00AF357A"/>
    <w:rPr>
      <w:rFonts w:ascii="Times New Roman" w:hAnsi="Times New Roman"/>
      <w:sz w:val="24"/>
      <w:lang w:eastAsia="ru-RU"/>
    </w:rPr>
  </w:style>
  <w:style w:type="character" w:customStyle="1" w:styleId="215">
    <w:name w:val="Знак2 Знак1"/>
    <w:uiPriority w:val="99"/>
    <w:semiHidden/>
    <w:rsid w:val="00AF357A"/>
    <w:rPr>
      <w:sz w:val="24"/>
    </w:rPr>
  </w:style>
  <w:style w:type="character" w:customStyle="1" w:styleId="2130">
    <w:name w:val="Знак Знак213"/>
    <w:uiPriority w:val="99"/>
    <w:rsid w:val="00AF357A"/>
    <w:rPr>
      <w:rFonts w:ascii="Times New Roman" w:hAnsi="Times New Roman"/>
      <w:b/>
      <w:sz w:val="20"/>
      <w:lang w:eastAsia="ar-SA" w:bidi="ar-SA"/>
    </w:rPr>
  </w:style>
  <w:style w:type="character" w:customStyle="1" w:styleId="37">
    <w:name w:val="Знак Знак3"/>
    <w:uiPriority w:val="99"/>
    <w:rsid w:val="00AF357A"/>
    <w:rPr>
      <w:rFonts w:ascii="Courier New" w:hAnsi="Courier New"/>
      <w:sz w:val="20"/>
    </w:rPr>
  </w:style>
  <w:style w:type="paragraph" w:customStyle="1" w:styleId="affa">
    <w:name w:val="Заголовок оглавления"/>
    <w:basedOn w:val="Heading1"/>
    <w:next w:val="Normal"/>
    <w:uiPriority w:val="99"/>
    <w:rsid w:val="00AF357A"/>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203">
    <w:name w:val="Знак Знак203"/>
    <w:uiPriority w:val="99"/>
    <w:rsid w:val="00AF357A"/>
    <w:rPr>
      <w:rFonts w:ascii="Times New Roman" w:hAnsi="Times New Roman"/>
      <w:sz w:val="20"/>
      <w:lang w:eastAsia="ru-RU"/>
    </w:rPr>
  </w:style>
  <w:style w:type="paragraph" w:customStyle="1" w:styleId="affb">
    <w:name w:val="Без интервала"/>
    <w:uiPriority w:val="99"/>
    <w:rsid w:val="00AF357A"/>
    <w:pPr>
      <w:suppressAutoHyphens/>
      <w:ind w:firstLine="573"/>
    </w:pPr>
    <w:rPr>
      <w:rFonts w:ascii="Calibri" w:hAnsi="Calibri" w:cs="Calibri"/>
      <w:lang w:eastAsia="zh-CN"/>
    </w:rPr>
  </w:style>
  <w:style w:type="character" w:customStyle="1" w:styleId="250">
    <w:name w:val="Знак Знак25"/>
    <w:uiPriority w:val="99"/>
    <w:semiHidden/>
    <w:rsid w:val="00AF357A"/>
    <w:rPr>
      <w:rFonts w:ascii="Arial" w:hAnsi="Arial"/>
      <w:vanish/>
      <w:sz w:val="16"/>
      <w:lang w:eastAsia="ru-RU"/>
    </w:rPr>
  </w:style>
  <w:style w:type="character" w:customStyle="1" w:styleId="affc">
    <w:name w:val="Знак Знак"/>
    <w:uiPriority w:val="99"/>
    <w:rsid w:val="00AF357A"/>
    <w:rPr>
      <w:rFonts w:ascii="Arial" w:hAnsi="Arial"/>
      <w:vanish/>
      <w:sz w:val="16"/>
      <w:lang w:eastAsia="ru-RU"/>
    </w:rPr>
  </w:style>
  <w:style w:type="character" w:customStyle="1" w:styleId="-">
    <w:name w:val="Таблица - Название объекта Знак"/>
    <w:aliases w:val="!! Object Novogor !! Знак,Caption Char Знак,Caption Char1 Char1 Char Char Знак,Caption Char Char2 Char1 Char Char Знак,Caption Char Char Char Char Char1 Char1 Char Char1 Char Знак"/>
    <w:basedOn w:val="DefaultParagraphFont"/>
    <w:uiPriority w:val="99"/>
    <w:locked/>
    <w:rsid w:val="00AF357A"/>
    <w:rPr>
      <w:rFonts w:cs="Times New Roman"/>
      <w:b/>
      <w:bCs/>
      <w:color w:val="4F81BD"/>
      <w:sz w:val="18"/>
      <w:szCs w:val="18"/>
      <w:lang w:val="ru-RU" w:eastAsia="ru-RU" w:bidi="ar-SA"/>
    </w:rPr>
  </w:style>
  <w:style w:type="numbering" w:styleId="1ai">
    <w:name w:val="Outline List 1"/>
    <w:basedOn w:val="NoList"/>
    <w:uiPriority w:val="99"/>
    <w:semiHidden/>
    <w:unhideWhenUsed/>
    <w:locked/>
    <w:rsid w:val="00612B67"/>
    <w:pPr>
      <w:numPr>
        <w:numId w:val="53"/>
      </w:numPr>
    </w:pPr>
  </w:style>
  <w:style w:type="numbering" w:styleId="111111">
    <w:name w:val="Outline List 2"/>
    <w:aliases w:val="1 / 1.1 / 1.1."/>
    <w:basedOn w:val="NoList"/>
    <w:uiPriority w:val="99"/>
    <w:semiHidden/>
    <w:unhideWhenUsed/>
    <w:locked/>
    <w:rsid w:val="00612B67"/>
    <w:pPr>
      <w:numPr>
        <w:numId w:val="12"/>
      </w:numPr>
    </w:pPr>
  </w:style>
</w:styles>
</file>

<file path=word/webSettings.xml><?xml version="1.0" encoding="utf-8"?>
<w:webSettings xmlns:r="http://schemas.openxmlformats.org/officeDocument/2006/relationships" xmlns:w="http://schemas.openxmlformats.org/wordprocessingml/2006/main">
  <w:divs>
    <w:div w:id="284390413">
      <w:marLeft w:val="0"/>
      <w:marRight w:val="0"/>
      <w:marTop w:val="0"/>
      <w:marBottom w:val="0"/>
      <w:divBdr>
        <w:top w:val="none" w:sz="0" w:space="0" w:color="auto"/>
        <w:left w:val="none" w:sz="0" w:space="0" w:color="auto"/>
        <w:bottom w:val="none" w:sz="0" w:space="0" w:color="auto"/>
        <w:right w:val="none" w:sz="0" w:space="0" w:color="auto"/>
      </w:divBdr>
    </w:div>
    <w:div w:id="284390414">
      <w:marLeft w:val="0"/>
      <w:marRight w:val="0"/>
      <w:marTop w:val="0"/>
      <w:marBottom w:val="0"/>
      <w:divBdr>
        <w:top w:val="none" w:sz="0" w:space="0" w:color="auto"/>
        <w:left w:val="none" w:sz="0" w:space="0" w:color="auto"/>
        <w:bottom w:val="none" w:sz="0" w:space="0" w:color="auto"/>
        <w:right w:val="none" w:sz="0" w:space="0" w:color="auto"/>
      </w:divBdr>
    </w:div>
    <w:div w:id="284390415">
      <w:marLeft w:val="0"/>
      <w:marRight w:val="0"/>
      <w:marTop w:val="0"/>
      <w:marBottom w:val="0"/>
      <w:divBdr>
        <w:top w:val="none" w:sz="0" w:space="0" w:color="auto"/>
        <w:left w:val="none" w:sz="0" w:space="0" w:color="auto"/>
        <w:bottom w:val="none" w:sz="0" w:space="0" w:color="auto"/>
        <w:right w:val="none" w:sz="0" w:space="0" w:color="auto"/>
      </w:divBdr>
    </w:div>
    <w:div w:id="284390416">
      <w:marLeft w:val="0"/>
      <w:marRight w:val="0"/>
      <w:marTop w:val="0"/>
      <w:marBottom w:val="0"/>
      <w:divBdr>
        <w:top w:val="none" w:sz="0" w:space="0" w:color="auto"/>
        <w:left w:val="none" w:sz="0" w:space="0" w:color="auto"/>
        <w:bottom w:val="none" w:sz="0" w:space="0" w:color="auto"/>
        <w:right w:val="none" w:sz="0" w:space="0" w:color="auto"/>
      </w:divBdr>
    </w:div>
    <w:div w:id="284390417">
      <w:marLeft w:val="0"/>
      <w:marRight w:val="0"/>
      <w:marTop w:val="0"/>
      <w:marBottom w:val="0"/>
      <w:divBdr>
        <w:top w:val="none" w:sz="0" w:space="0" w:color="auto"/>
        <w:left w:val="none" w:sz="0" w:space="0" w:color="auto"/>
        <w:bottom w:val="none" w:sz="0" w:space="0" w:color="auto"/>
        <w:right w:val="none" w:sz="0" w:space="0" w:color="auto"/>
      </w:divBdr>
    </w:div>
    <w:div w:id="284390418">
      <w:marLeft w:val="0"/>
      <w:marRight w:val="0"/>
      <w:marTop w:val="0"/>
      <w:marBottom w:val="0"/>
      <w:divBdr>
        <w:top w:val="none" w:sz="0" w:space="0" w:color="auto"/>
        <w:left w:val="none" w:sz="0" w:space="0" w:color="auto"/>
        <w:bottom w:val="none" w:sz="0" w:space="0" w:color="auto"/>
        <w:right w:val="none" w:sz="0" w:space="0" w:color="auto"/>
      </w:divBdr>
    </w:div>
    <w:div w:id="284390420">
      <w:marLeft w:val="0"/>
      <w:marRight w:val="0"/>
      <w:marTop w:val="0"/>
      <w:marBottom w:val="0"/>
      <w:divBdr>
        <w:top w:val="none" w:sz="0" w:space="0" w:color="auto"/>
        <w:left w:val="none" w:sz="0" w:space="0" w:color="auto"/>
        <w:bottom w:val="none" w:sz="0" w:space="0" w:color="auto"/>
        <w:right w:val="none" w:sz="0" w:space="0" w:color="auto"/>
      </w:divBdr>
    </w:div>
    <w:div w:id="284390421">
      <w:marLeft w:val="0"/>
      <w:marRight w:val="0"/>
      <w:marTop w:val="0"/>
      <w:marBottom w:val="0"/>
      <w:divBdr>
        <w:top w:val="none" w:sz="0" w:space="0" w:color="auto"/>
        <w:left w:val="none" w:sz="0" w:space="0" w:color="auto"/>
        <w:bottom w:val="none" w:sz="0" w:space="0" w:color="auto"/>
        <w:right w:val="none" w:sz="0" w:space="0" w:color="auto"/>
      </w:divBdr>
    </w:div>
    <w:div w:id="284390422">
      <w:marLeft w:val="0"/>
      <w:marRight w:val="0"/>
      <w:marTop w:val="0"/>
      <w:marBottom w:val="0"/>
      <w:divBdr>
        <w:top w:val="none" w:sz="0" w:space="0" w:color="auto"/>
        <w:left w:val="none" w:sz="0" w:space="0" w:color="auto"/>
        <w:bottom w:val="none" w:sz="0" w:space="0" w:color="auto"/>
        <w:right w:val="none" w:sz="0" w:space="0" w:color="auto"/>
      </w:divBdr>
    </w:div>
    <w:div w:id="284390423">
      <w:marLeft w:val="0"/>
      <w:marRight w:val="0"/>
      <w:marTop w:val="0"/>
      <w:marBottom w:val="0"/>
      <w:divBdr>
        <w:top w:val="none" w:sz="0" w:space="0" w:color="auto"/>
        <w:left w:val="none" w:sz="0" w:space="0" w:color="auto"/>
        <w:bottom w:val="none" w:sz="0" w:space="0" w:color="auto"/>
        <w:right w:val="none" w:sz="0" w:space="0" w:color="auto"/>
      </w:divBdr>
    </w:div>
    <w:div w:id="284390424">
      <w:marLeft w:val="0"/>
      <w:marRight w:val="0"/>
      <w:marTop w:val="0"/>
      <w:marBottom w:val="0"/>
      <w:divBdr>
        <w:top w:val="none" w:sz="0" w:space="0" w:color="auto"/>
        <w:left w:val="none" w:sz="0" w:space="0" w:color="auto"/>
        <w:bottom w:val="none" w:sz="0" w:space="0" w:color="auto"/>
        <w:right w:val="none" w:sz="0" w:space="0" w:color="auto"/>
      </w:divBdr>
    </w:div>
    <w:div w:id="284390425">
      <w:marLeft w:val="0"/>
      <w:marRight w:val="0"/>
      <w:marTop w:val="0"/>
      <w:marBottom w:val="0"/>
      <w:divBdr>
        <w:top w:val="none" w:sz="0" w:space="0" w:color="auto"/>
        <w:left w:val="none" w:sz="0" w:space="0" w:color="auto"/>
        <w:bottom w:val="none" w:sz="0" w:space="0" w:color="auto"/>
        <w:right w:val="none" w:sz="0" w:space="0" w:color="auto"/>
      </w:divBdr>
    </w:div>
    <w:div w:id="284390427">
      <w:marLeft w:val="0"/>
      <w:marRight w:val="0"/>
      <w:marTop w:val="0"/>
      <w:marBottom w:val="0"/>
      <w:divBdr>
        <w:top w:val="none" w:sz="0" w:space="0" w:color="auto"/>
        <w:left w:val="none" w:sz="0" w:space="0" w:color="auto"/>
        <w:bottom w:val="none" w:sz="0" w:space="0" w:color="auto"/>
        <w:right w:val="none" w:sz="0" w:space="0" w:color="auto"/>
      </w:divBdr>
    </w:div>
    <w:div w:id="284390429">
      <w:marLeft w:val="0"/>
      <w:marRight w:val="0"/>
      <w:marTop w:val="0"/>
      <w:marBottom w:val="0"/>
      <w:divBdr>
        <w:top w:val="none" w:sz="0" w:space="0" w:color="auto"/>
        <w:left w:val="none" w:sz="0" w:space="0" w:color="auto"/>
        <w:bottom w:val="none" w:sz="0" w:space="0" w:color="auto"/>
        <w:right w:val="none" w:sz="0" w:space="0" w:color="auto"/>
      </w:divBdr>
    </w:div>
    <w:div w:id="284390430">
      <w:marLeft w:val="0"/>
      <w:marRight w:val="0"/>
      <w:marTop w:val="0"/>
      <w:marBottom w:val="0"/>
      <w:divBdr>
        <w:top w:val="none" w:sz="0" w:space="0" w:color="auto"/>
        <w:left w:val="none" w:sz="0" w:space="0" w:color="auto"/>
        <w:bottom w:val="none" w:sz="0" w:space="0" w:color="auto"/>
        <w:right w:val="none" w:sz="0" w:space="0" w:color="auto"/>
      </w:divBdr>
    </w:div>
    <w:div w:id="284390431">
      <w:marLeft w:val="0"/>
      <w:marRight w:val="0"/>
      <w:marTop w:val="0"/>
      <w:marBottom w:val="0"/>
      <w:divBdr>
        <w:top w:val="none" w:sz="0" w:space="0" w:color="auto"/>
        <w:left w:val="none" w:sz="0" w:space="0" w:color="auto"/>
        <w:bottom w:val="none" w:sz="0" w:space="0" w:color="auto"/>
        <w:right w:val="none" w:sz="0" w:space="0" w:color="auto"/>
      </w:divBdr>
    </w:div>
    <w:div w:id="284390433">
      <w:marLeft w:val="0"/>
      <w:marRight w:val="0"/>
      <w:marTop w:val="0"/>
      <w:marBottom w:val="0"/>
      <w:divBdr>
        <w:top w:val="none" w:sz="0" w:space="0" w:color="auto"/>
        <w:left w:val="none" w:sz="0" w:space="0" w:color="auto"/>
        <w:bottom w:val="none" w:sz="0" w:space="0" w:color="auto"/>
        <w:right w:val="none" w:sz="0" w:space="0" w:color="auto"/>
      </w:divBdr>
    </w:div>
    <w:div w:id="284390434">
      <w:marLeft w:val="0"/>
      <w:marRight w:val="0"/>
      <w:marTop w:val="0"/>
      <w:marBottom w:val="0"/>
      <w:divBdr>
        <w:top w:val="none" w:sz="0" w:space="0" w:color="auto"/>
        <w:left w:val="none" w:sz="0" w:space="0" w:color="auto"/>
        <w:bottom w:val="none" w:sz="0" w:space="0" w:color="auto"/>
        <w:right w:val="none" w:sz="0" w:space="0" w:color="auto"/>
      </w:divBdr>
    </w:div>
    <w:div w:id="284390435">
      <w:marLeft w:val="0"/>
      <w:marRight w:val="0"/>
      <w:marTop w:val="0"/>
      <w:marBottom w:val="0"/>
      <w:divBdr>
        <w:top w:val="none" w:sz="0" w:space="0" w:color="auto"/>
        <w:left w:val="none" w:sz="0" w:space="0" w:color="auto"/>
        <w:bottom w:val="none" w:sz="0" w:space="0" w:color="auto"/>
        <w:right w:val="none" w:sz="0" w:space="0" w:color="auto"/>
      </w:divBdr>
      <w:divsChild>
        <w:div w:id="284390916">
          <w:marLeft w:val="0"/>
          <w:marRight w:val="0"/>
          <w:marTop w:val="0"/>
          <w:marBottom w:val="0"/>
          <w:divBdr>
            <w:top w:val="none" w:sz="0" w:space="0" w:color="auto"/>
            <w:left w:val="none" w:sz="0" w:space="0" w:color="auto"/>
            <w:bottom w:val="none" w:sz="0" w:space="0" w:color="auto"/>
            <w:right w:val="none" w:sz="0" w:space="0" w:color="auto"/>
          </w:divBdr>
          <w:divsChild>
            <w:div w:id="2843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436">
      <w:marLeft w:val="0"/>
      <w:marRight w:val="0"/>
      <w:marTop w:val="0"/>
      <w:marBottom w:val="0"/>
      <w:divBdr>
        <w:top w:val="none" w:sz="0" w:space="0" w:color="auto"/>
        <w:left w:val="none" w:sz="0" w:space="0" w:color="auto"/>
        <w:bottom w:val="none" w:sz="0" w:space="0" w:color="auto"/>
        <w:right w:val="none" w:sz="0" w:space="0" w:color="auto"/>
      </w:divBdr>
    </w:div>
    <w:div w:id="284390437">
      <w:marLeft w:val="0"/>
      <w:marRight w:val="0"/>
      <w:marTop w:val="0"/>
      <w:marBottom w:val="0"/>
      <w:divBdr>
        <w:top w:val="none" w:sz="0" w:space="0" w:color="auto"/>
        <w:left w:val="none" w:sz="0" w:space="0" w:color="auto"/>
        <w:bottom w:val="none" w:sz="0" w:space="0" w:color="auto"/>
        <w:right w:val="none" w:sz="0" w:space="0" w:color="auto"/>
      </w:divBdr>
    </w:div>
    <w:div w:id="284390438">
      <w:marLeft w:val="0"/>
      <w:marRight w:val="0"/>
      <w:marTop w:val="0"/>
      <w:marBottom w:val="0"/>
      <w:divBdr>
        <w:top w:val="none" w:sz="0" w:space="0" w:color="auto"/>
        <w:left w:val="none" w:sz="0" w:space="0" w:color="auto"/>
        <w:bottom w:val="none" w:sz="0" w:space="0" w:color="auto"/>
        <w:right w:val="none" w:sz="0" w:space="0" w:color="auto"/>
      </w:divBdr>
    </w:div>
    <w:div w:id="284390439">
      <w:marLeft w:val="0"/>
      <w:marRight w:val="0"/>
      <w:marTop w:val="0"/>
      <w:marBottom w:val="0"/>
      <w:divBdr>
        <w:top w:val="none" w:sz="0" w:space="0" w:color="auto"/>
        <w:left w:val="none" w:sz="0" w:space="0" w:color="auto"/>
        <w:bottom w:val="none" w:sz="0" w:space="0" w:color="auto"/>
        <w:right w:val="none" w:sz="0" w:space="0" w:color="auto"/>
      </w:divBdr>
    </w:div>
    <w:div w:id="284390440">
      <w:marLeft w:val="0"/>
      <w:marRight w:val="0"/>
      <w:marTop w:val="0"/>
      <w:marBottom w:val="0"/>
      <w:divBdr>
        <w:top w:val="none" w:sz="0" w:space="0" w:color="auto"/>
        <w:left w:val="none" w:sz="0" w:space="0" w:color="auto"/>
        <w:bottom w:val="none" w:sz="0" w:space="0" w:color="auto"/>
        <w:right w:val="none" w:sz="0" w:space="0" w:color="auto"/>
      </w:divBdr>
    </w:div>
    <w:div w:id="284390441">
      <w:marLeft w:val="0"/>
      <w:marRight w:val="0"/>
      <w:marTop w:val="0"/>
      <w:marBottom w:val="0"/>
      <w:divBdr>
        <w:top w:val="none" w:sz="0" w:space="0" w:color="auto"/>
        <w:left w:val="none" w:sz="0" w:space="0" w:color="auto"/>
        <w:bottom w:val="none" w:sz="0" w:space="0" w:color="auto"/>
        <w:right w:val="none" w:sz="0" w:space="0" w:color="auto"/>
      </w:divBdr>
    </w:div>
    <w:div w:id="284390442">
      <w:marLeft w:val="0"/>
      <w:marRight w:val="0"/>
      <w:marTop w:val="0"/>
      <w:marBottom w:val="0"/>
      <w:divBdr>
        <w:top w:val="none" w:sz="0" w:space="0" w:color="auto"/>
        <w:left w:val="none" w:sz="0" w:space="0" w:color="auto"/>
        <w:bottom w:val="none" w:sz="0" w:space="0" w:color="auto"/>
        <w:right w:val="none" w:sz="0" w:space="0" w:color="auto"/>
      </w:divBdr>
    </w:div>
    <w:div w:id="284390443">
      <w:marLeft w:val="0"/>
      <w:marRight w:val="0"/>
      <w:marTop w:val="0"/>
      <w:marBottom w:val="0"/>
      <w:divBdr>
        <w:top w:val="none" w:sz="0" w:space="0" w:color="auto"/>
        <w:left w:val="none" w:sz="0" w:space="0" w:color="auto"/>
        <w:bottom w:val="none" w:sz="0" w:space="0" w:color="auto"/>
        <w:right w:val="none" w:sz="0" w:space="0" w:color="auto"/>
      </w:divBdr>
    </w:div>
    <w:div w:id="284390445">
      <w:marLeft w:val="0"/>
      <w:marRight w:val="0"/>
      <w:marTop w:val="0"/>
      <w:marBottom w:val="0"/>
      <w:divBdr>
        <w:top w:val="none" w:sz="0" w:space="0" w:color="auto"/>
        <w:left w:val="none" w:sz="0" w:space="0" w:color="auto"/>
        <w:bottom w:val="none" w:sz="0" w:space="0" w:color="auto"/>
        <w:right w:val="none" w:sz="0" w:space="0" w:color="auto"/>
      </w:divBdr>
    </w:div>
    <w:div w:id="284390446">
      <w:marLeft w:val="0"/>
      <w:marRight w:val="0"/>
      <w:marTop w:val="0"/>
      <w:marBottom w:val="0"/>
      <w:divBdr>
        <w:top w:val="none" w:sz="0" w:space="0" w:color="auto"/>
        <w:left w:val="none" w:sz="0" w:space="0" w:color="auto"/>
        <w:bottom w:val="none" w:sz="0" w:space="0" w:color="auto"/>
        <w:right w:val="none" w:sz="0" w:space="0" w:color="auto"/>
      </w:divBdr>
    </w:div>
    <w:div w:id="284390447">
      <w:marLeft w:val="0"/>
      <w:marRight w:val="0"/>
      <w:marTop w:val="0"/>
      <w:marBottom w:val="0"/>
      <w:divBdr>
        <w:top w:val="none" w:sz="0" w:space="0" w:color="auto"/>
        <w:left w:val="none" w:sz="0" w:space="0" w:color="auto"/>
        <w:bottom w:val="none" w:sz="0" w:space="0" w:color="auto"/>
        <w:right w:val="none" w:sz="0" w:space="0" w:color="auto"/>
      </w:divBdr>
      <w:divsChild>
        <w:div w:id="284390838">
          <w:marLeft w:val="0"/>
          <w:marRight w:val="0"/>
          <w:marTop w:val="0"/>
          <w:marBottom w:val="0"/>
          <w:divBdr>
            <w:top w:val="none" w:sz="0" w:space="0" w:color="auto"/>
            <w:left w:val="none" w:sz="0" w:space="0" w:color="auto"/>
            <w:bottom w:val="none" w:sz="0" w:space="0" w:color="auto"/>
            <w:right w:val="none" w:sz="0" w:space="0" w:color="auto"/>
          </w:divBdr>
          <w:divsChild>
            <w:div w:id="2843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449">
      <w:marLeft w:val="0"/>
      <w:marRight w:val="0"/>
      <w:marTop w:val="0"/>
      <w:marBottom w:val="0"/>
      <w:divBdr>
        <w:top w:val="none" w:sz="0" w:space="0" w:color="auto"/>
        <w:left w:val="none" w:sz="0" w:space="0" w:color="auto"/>
        <w:bottom w:val="none" w:sz="0" w:space="0" w:color="auto"/>
        <w:right w:val="none" w:sz="0" w:space="0" w:color="auto"/>
      </w:divBdr>
    </w:div>
    <w:div w:id="284390450">
      <w:marLeft w:val="0"/>
      <w:marRight w:val="0"/>
      <w:marTop w:val="0"/>
      <w:marBottom w:val="0"/>
      <w:divBdr>
        <w:top w:val="none" w:sz="0" w:space="0" w:color="auto"/>
        <w:left w:val="none" w:sz="0" w:space="0" w:color="auto"/>
        <w:bottom w:val="none" w:sz="0" w:space="0" w:color="auto"/>
        <w:right w:val="none" w:sz="0" w:space="0" w:color="auto"/>
      </w:divBdr>
    </w:div>
    <w:div w:id="284390451">
      <w:marLeft w:val="0"/>
      <w:marRight w:val="0"/>
      <w:marTop w:val="0"/>
      <w:marBottom w:val="0"/>
      <w:divBdr>
        <w:top w:val="none" w:sz="0" w:space="0" w:color="auto"/>
        <w:left w:val="none" w:sz="0" w:space="0" w:color="auto"/>
        <w:bottom w:val="none" w:sz="0" w:space="0" w:color="auto"/>
        <w:right w:val="none" w:sz="0" w:space="0" w:color="auto"/>
      </w:divBdr>
    </w:div>
    <w:div w:id="284390452">
      <w:marLeft w:val="0"/>
      <w:marRight w:val="0"/>
      <w:marTop w:val="0"/>
      <w:marBottom w:val="0"/>
      <w:divBdr>
        <w:top w:val="none" w:sz="0" w:space="0" w:color="auto"/>
        <w:left w:val="none" w:sz="0" w:space="0" w:color="auto"/>
        <w:bottom w:val="none" w:sz="0" w:space="0" w:color="auto"/>
        <w:right w:val="none" w:sz="0" w:space="0" w:color="auto"/>
      </w:divBdr>
    </w:div>
    <w:div w:id="284390453">
      <w:marLeft w:val="0"/>
      <w:marRight w:val="0"/>
      <w:marTop w:val="0"/>
      <w:marBottom w:val="0"/>
      <w:divBdr>
        <w:top w:val="none" w:sz="0" w:space="0" w:color="auto"/>
        <w:left w:val="none" w:sz="0" w:space="0" w:color="auto"/>
        <w:bottom w:val="none" w:sz="0" w:space="0" w:color="auto"/>
        <w:right w:val="none" w:sz="0" w:space="0" w:color="auto"/>
      </w:divBdr>
    </w:div>
    <w:div w:id="284390454">
      <w:marLeft w:val="0"/>
      <w:marRight w:val="0"/>
      <w:marTop w:val="0"/>
      <w:marBottom w:val="0"/>
      <w:divBdr>
        <w:top w:val="none" w:sz="0" w:space="0" w:color="auto"/>
        <w:left w:val="none" w:sz="0" w:space="0" w:color="auto"/>
        <w:bottom w:val="none" w:sz="0" w:space="0" w:color="auto"/>
        <w:right w:val="none" w:sz="0" w:space="0" w:color="auto"/>
      </w:divBdr>
    </w:div>
    <w:div w:id="284390456">
      <w:marLeft w:val="0"/>
      <w:marRight w:val="0"/>
      <w:marTop w:val="0"/>
      <w:marBottom w:val="0"/>
      <w:divBdr>
        <w:top w:val="none" w:sz="0" w:space="0" w:color="auto"/>
        <w:left w:val="none" w:sz="0" w:space="0" w:color="auto"/>
        <w:bottom w:val="none" w:sz="0" w:space="0" w:color="auto"/>
        <w:right w:val="none" w:sz="0" w:space="0" w:color="auto"/>
      </w:divBdr>
    </w:div>
    <w:div w:id="284390457">
      <w:marLeft w:val="0"/>
      <w:marRight w:val="0"/>
      <w:marTop w:val="0"/>
      <w:marBottom w:val="0"/>
      <w:divBdr>
        <w:top w:val="none" w:sz="0" w:space="0" w:color="auto"/>
        <w:left w:val="none" w:sz="0" w:space="0" w:color="auto"/>
        <w:bottom w:val="none" w:sz="0" w:space="0" w:color="auto"/>
        <w:right w:val="none" w:sz="0" w:space="0" w:color="auto"/>
      </w:divBdr>
    </w:div>
    <w:div w:id="284390459">
      <w:marLeft w:val="0"/>
      <w:marRight w:val="0"/>
      <w:marTop w:val="0"/>
      <w:marBottom w:val="0"/>
      <w:divBdr>
        <w:top w:val="none" w:sz="0" w:space="0" w:color="auto"/>
        <w:left w:val="none" w:sz="0" w:space="0" w:color="auto"/>
        <w:bottom w:val="none" w:sz="0" w:space="0" w:color="auto"/>
        <w:right w:val="none" w:sz="0" w:space="0" w:color="auto"/>
      </w:divBdr>
    </w:div>
    <w:div w:id="284390460">
      <w:marLeft w:val="0"/>
      <w:marRight w:val="0"/>
      <w:marTop w:val="0"/>
      <w:marBottom w:val="0"/>
      <w:divBdr>
        <w:top w:val="none" w:sz="0" w:space="0" w:color="auto"/>
        <w:left w:val="none" w:sz="0" w:space="0" w:color="auto"/>
        <w:bottom w:val="none" w:sz="0" w:space="0" w:color="auto"/>
        <w:right w:val="none" w:sz="0" w:space="0" w:color="auto"/>
      </w:divBdr>
    </w:div>
    <w:div w:id="284390462">
      <w:marLeft w:val="0"/>
      <w:marRight w:val="0"/>
      <w:marTop w:val="0"/>
      <w:marBottom w:val="0"/>
      <w:divBdr>
        <w:top w:val="none" w:sz="0" w:space="0" w:color="auto"/>
        <w:left w:val="none" w:sz="0" w:space="0" w:color="auto"/>
        <w:bottom w:val="none" w:sz="0" w:space="0" w:color="auto"/>
        <w:right w:val="none" w:sz="0" w:space="0" w:color="auto"/>
      </w:divBdr>
    </w:div>
    <w:div w:id="284390463">
      <w:marLeft w:val="0"/>
      <w:marRight w:val="0"/>
      <w:marTop w:val="0"/>
      <w:marBottom w:val="0"/>
      <w:divBdr>
        <w:top w:val="none" w:sz="0" w:space="0" w:color="auto"/>
        <w:left w:val="none" w:sz="0" w:space="0" w:color="auto"/>
        <w:bottom w:val="none" w:sz="0" w:space="0" w:color="auto"/>
        <w:right w:val="none" w:sz="0" w:space="0" w:color="auto"/>
      </w:divBdr>
    </w:div>
    <w:div w:id="284390466">
      <w:marLeft w:val="0"/>
      <w:marRight w:val="0"/>
      <w:marTop w:val="0"/>
      <w:marBottom w:val="0"/>
      <w:divBdr>
        <w:top w:val="none" w:sz="0" w:space="0" w:color="auto"/>
        <w:left w:val="none" w:sz="0" w:space="0" w:color="auto"/>
        <w:bottom w:val="none" w:sz="0" w:space="0" w:color="auto"/>
        <w:right w:val="none" w:sz="0" w:space="0" w:color="auto"/>
      </w:divBdr>
    </w:div>
    <w:div w:id="284390467">
      <w:marLeft w:val="0"/>
      <w:marRight w:val="0"/>
      <w:marTop w:val="0"/>
      <w:marBottom w:val="0"/>
      <w:divBdr>
        <w:top w:val="none" w:sz="0" w:space="0" w:color="auto"/>
        <w:left w:val="none" w:sz="0" w:space="0" w:color="auto"/>
        <w:bottom w:val="none" w:sz="0" w:space="0" w:color="auto"/>
        <w:right w:val="none" w:sz="0" w:space="0" w:color="auto"/>
      </w:divBdr>
    </w:div>
    <w:div w:id="284390468">
      <w:marLeft w:val="0"/>
      <w:marRight w:val="0"/>
      <w:marTop w:val="0"/>
      <w:marBottom w:val="0"/>
      <w:divBdr>
        <w:top w:val="none" w:sz="0" w:space="0" w:color="auto"/>
        <w:left w:val="none" w:sz="0" w:space="0" w:color="auto"/>
        <w:bottom w:val="none" w:sz="0" w:space="0" w:color="auto"/>
        <w:right w:val="none" w:sz="0" w:space="0" w:color="auto"/>
      </w:divBdr>
      <w:divsChild>
        <w:div w:id="284390576">
          <w:marLeft w:val="0"/>
          <w:marRight w:val="0"/>
          <w:marTop w:val="0"/>
          <w:marBottom w:val="0"/>
          <w:divBdr>
            <w:top w:val="none" w:sz="0" w:space="0" w:color="auto"/>
            <w:left w:val="none" w:sz="0" w:space="0" w:color="auto"/>
            <w:bottom w:val="none" w:sz="0" w:space="0" w:color="auto"/>
            <w:right w:val="none" w:sz="0" w:space="0" w:color="auto"/>
          </w:divBdr>
        </w:div>
      </w:divsChild>
    </w:div>
    <w:div w:id="284390469">
      <w:marLeft w:val="0"/>
      <w:marRight w:val="0"/>
      <w:marTop w:val="0"/>
      <w:marBottom w:val="0"/>
      <w:divBdr>
        <w:top w:val="none" w:sz="0" w:space="0" w:color="auto"/>
        <w:left w:val="none" w:sz="0" w:space="0" w:color="auto"/>
        <w:bottom w:val="none" w:sz="0" w:space="0" w:color="auto"/>
        <w:right w:val="none" w:sz="0" w:space="0" w:color="auto"/>
      </w:divBdr>
    </w:div>
    <w:div w:id="284390470">
      <w:marLeft w:val="0"/>
      <w:marRight w:val="0"/>
      <w:marTop w:val="0"/>
      <w:marBottom w:val="0"/>
      <w:divBdr>
        <w:top w:val="none" w:sz="0" w:space="0" w:color="auto"/>
        <w:left w:val="none" w:sz="0" w:space="0" w:color="auto"/>
        <w:bottom w:val="none" w:sz="0" w:space="0" w:color="auto"/>
        <w:right w:val="none" w:sz="0" w:space="0" w:color="auto"/>
      </w:divBdr>
    </w:div>
    <w:div w:id="284390471">
      <w:marLeft w:val="0"/>
      <w:marRight w:val="0"/>
      <w:marTop w:val="0"/>
      <w:marBottom w:val="0"/>
      <w:divBdr>
        <w:top w:val="none" w:sz="0" w:space="0" w:color="auto"/>
        <w:left w:val="none" w:sz="0" w:space="0" w:color="auto"/>
        <w:bottom w:val="none" w:sz="0" w:space="0" w:color="auto"/>
        <w:right w:val="none" w:sz="0" w:space="0" w:color="auto"/>
      </w:divBdr>
    </w:div>
    <w:div w:id="284390473">
      <w:marLeft w:val="0"/>
      <w:marRight w:val="0"/>
      <w:marTop w:val="0"/>
      <w:marBottom w:val="0"/>
      <w:divBdr>
        <w:top w:val="none" w:sz="0" w:space="0" w:color="auto"/>
        <w:left w:val="none" w:sz="0" w:space="0" w:color="auto"/>
        <w:bottom w:val="none" w:sz="0" w:space="0" w:color="auto"/>
        <w:right w:val="none" w:sz="0" w:space="0" w:color="auto"/>
      </w:divBdr>
    </w:div>
    <w:div w:id="284390474">
      <w:marLeft w:val="0"/>
      <w:marRight w:val="0"/>
      <w:marTop w:val="0"/>
      <w:marBottom w:val="0"/>
      <w:divBdr>
        <w:top w:val="none" w:sz="0" w:space="0" w:color="auto"/>
        <w:left w:val="none" w:sz="0" w:space="0" w:color="auto"/>
        <w:bottom w:val="none" w:sz="0" w:space="0" w:color="auto"/>
        <w:right w:val="none" w:sz="0" w:space="0" w:color="auto"/>
      </w:divBdr>
    </w:div>
    <w:div w:id="284390475">
      <w:marLeft w:val="0"/>
      <w:marRight w:val="0"/>
      <w:marTop w:val="0"/>
      <w:marBottom w:val="0"/>
      <w:divBdr>
        <w:top w:val="none" w:sz="0" w:space="0" w:color="auto"/>
        <w:left w:val="none" w:sz="0" w:space="0" w:color="auto"/>
        <w:bottom w:val="none" w:sz="0" w:space="0" w:color="auto"/>
        <w:right w:val="none" w:sz="0" w:space="0" w:color="auto"/>
      </w:divBdr>
    </w:div>
    <w:div w:id="284390476">
      <w:marLeft w:val="0"/>
      <w:marRight w:val="0"/>
      <w:marTop w:val="0"/>
      <w:marBottom w:val="0"/>
      <w:divBdr>
        <w:top w:val="none" w:sz="0" w:space="0" w:color="auto"/>
        <w:left w:val="none" w:sz="0" w:space="0" w:color="auto"/>
        <w:bottom w:val="none" w:sz="0" w:space="0" w:color="auto"/>
        <w:right w:val="none" w:sz="0" w:space="0" w:color="auto"/>
      </w:divBdr>
    </w:div>
    <w:div w:id="284390477">
      <w:marLeft w:val="0"/>
      <w:marRight w:val="0"/>
      <w:marTop w:val="0"/>
      <w:marBottom w:val="0"/>
      <w:divBdr>
        <w:top w:val="none" w:sz="0" w:space="0" w:color="auto"/>
        <w:left w:val="none" w:sz="0" w:space="0" w:color="auto"/>
        <w:bottom w:val="none" w:sz="0" w:space="0" w:color="auto"/>
        <w:right w:val="none" w:sz="0" w:space="0" w:color="auto"/>
      </w:divBdr>
    </w:div>
    <w:div w:id="284390478">
      <w:marLeft w:val="0"/>
      <w:marRight w:val="0"/>
      <w:marTop w:val="0"/>
      <w:marBottom w:val="0"/>
      <w:divBdr>
        <w:top w:val="none" w:sz="0" w:space="0" w:color="auto"/>
        <w:left w:val="none" w:sz="0" w:space="0" w:color="auto"/>
        <w:bottom w:val="none" w:sz="0" w:space="0" w:color="auto"/>
        <w:right w:val="none" w:sz="0" w:space="0" w:color="auto"/>
      </w:divBdr>
    </w:div>
    <w:div w:id="284390479">
      <w:marLeft w:val="0"/>
      <w:marRight w:val="0"/>
      <w:marTop w:val="0"/>
      <w:marBottom w:val="0"/>
      <w:divBdr>
        <w:top w:val="none" w:sz="0" w:space="0" w:color="auto"/>
        <w:left w:val="none" w:sz="0" w:space="0" w:color="auto"/>
        <w:bottom w:val="none" w:sz="0" w:space="0" w:color="auto"/>
        <w:right w:val="none" w:sz="0" w:space="0" w:color="auto"/>
      </w:divBdr>
    </w:div>
    <w:div w:id="284390480">
      <w:marLeft w:val="0"/>
      <w:marRight w:val="0"/>
      <w:marTop w:val="0"/>
      <w:marBottom w:val="0"/>
      <w:divBdr>
        <w:top w:val="none" w:sz="0" w:space="0" w:color="auto"/>
        <w:left w:val="none" w:sz="0" w:space="0" w:color="auto"/>
        <w:bottom w:val="none" w:sz="0" w:space="0" w:color="auto"/>
        <w:right w:val="none" w:sz="0" w:space="0" w:color="auto"/>
      </w:divBdr>
    </w:div>
    <w:div w:id="284390481">
      <w:marLeft w:val="0"/>
      <w:marRight w:val="0"/>
      <w:marTop w:val="0"/>
      <w:marBottom w:val="0"/>
      <w:divBdr>
        <w:top w:val="none" w:sz="0" w:space="0" w:color="auto"/>
        <w:left w:val="none" w:sz="0" w:space="0" w:color="auto"/>
        <w:bottom w:val="none" w:sz="0" w:space="0" w:color="auto"/>
        <w:right w:val="none" w:sz="0" w:space="0" w:color="auto"/>
      </w:divBdr>
    </w:div>
    <w:div w:id="284390482">
      <w:marLeft w:val="0"/>
      <w:marRight w:val="0"/>
      <w:marTop w:val="0"/>
      <w:marBottom w:val="0"/>
      <w:divBdr>
        <w:top w:val="none" w:sz="0" w:space="0" w:color="auto"/>
        <w:left w:val="none" w:sz="0" w:space="0" w:color="auto"/>
        <w:bottom w:val="none" w:sz="0" w:space="0" w:color="auto"/>
        <w:right w:val="none" w:sz="0" w:space="0" w:color="auto"/>
      </w:divBdr>
    </w:div>
    <w:div w:id="284390483">
      <w:marLeft w:val="0"/>
      <w:marRight w:val="0"/>
      <w:marTop w:val="0"/>
      <w:marBottom w:val="0"/>
      <w:divBdr>
        <w:top w:val="none" w:sz="0" w:space="0" w:color="auto"/>
        <w:left w:val="none" w:sz="0" w:space="0" w:color="auto"/>
        <w:bottom w:val="none" w:sz="0" w:space="0" w:color="auto"/>
        <w:right w:val="none" w:sz="0" w:space="0" w:color="auto"/>
      </w:divBdr>
    </w:div>
    <w:div w:id="284390484">
      <w:marLeft w:val="0"/>
      <w:marRight w:val="0"/>
      <w:marTop w:val="0"/>
      <w:marBottom w:val="0"/>
      <w:divBdr>
        <w:top w:val="none" w:sz="0" w:space="0" w:color="auto"/>
        <w:left w:val="none" w:sz="0" w:space="0" w:color="auto"/>
        <w:bottom w:val="none" w:sz="0" w:space="0" w:color="auto"/>
        <w:right w:val="none" w:sz="0" w:space="0" w:color="auto"/>
      </w:divBdr>
    </w:div>
    <w:div w:id="284390485">
      <w:marLeft w:val="0"/>
      <w:marRight w:val="0"/>
      <w:marTop w:val="0"/>
      <w:marBottom w:val="0"/>
      <w:divBdr>
        <w:top w:val="none" w:sz="0" w:space="0" w:color="auto"/>
        <w:left w:val="none" w:sz="0" w:space="0" w:color="auto"/>
        <w:bottom w:val="none" w:sz="0" w:space="0" w:color="auto"/>
        <w:right w:val="none" w:sz="0" w:space="0" w:color="auto"/>
      </w:divBdr>
    </w:div>
    <w:div w:id="284390487">
      <w:marLeft w:val="0"/>
      <w:marRight w:val="0"/>
      <w:marTop w:val="0"/>
      <w:marBottom w:val="0"/>
      <w:divBdr>
        <w:top w:val="none" w:sz="0" w:space="0" w:color="auto"/>
        <w:left w:val="none" w:sz="0" w:space="0" w:color="auto"/>
        <w:bottom w:val="none" w:sz="0" w:space="0" w:color="auto"/>
        <w:right w:val="none" w:sz="0" w:space="0" w:color="auto"/>
      </w:divBdr>
    </w:div>
    <w:div w:id="284390488">
      <w:marLeft w:val="0"/>
      <w:marRight w:val="0"/>
      <w:marTop w:val="0"/>
      <w:marBottom w:val="0"/>
      <w:divBdr>
        <w:top w:val="none" w:sz="0" w:space="0" w:color="auto"/>
        <w:left w:val="none" w:sz="0" w:space="0" w:color="auto"/>
        <w:bottom w:val="none" w:sz="0" w:space="0" w:color="auto"/>
        <w:right w:val="none" w:sz="0" w:space="0" w:color="auto"/>
      </w:divBdr>
    </w:div>
    <w:div w:id="284390491">
      <w:marLeft w:val="0"/>
      <w:marRight w:val="0"/>
      <w:marTop w:val="0"/>
      <w:marBottom w:val="0"/>
      <w:divBdr>
        <w:top w:val="none" w:sz="0" w:space="0" w:color="auto"/>
        <w:left w:val="none" w:sz="0" w:space="0" w:color="auto"/>
        <w:bottom w:val="none" w:sz="0" w:space="0" w:color="auto"/>
        <w:right w:val="none" w:sz="0" w:space="0" w:color="auto"/>
      </w:divBdr>
    </w:div>
    <w:div w:id="284390493">
      <w:marLeft w:val="0"/>
      <w:marRight w:val="0"/>
      <w:marTop w:val="0"/>
      <w:marBottom w:val="0"/>
      <w:divBdr>
        <w:top w:val="none" w:sz="0" w:space="0" w:color="auto"/>
        <w:left w:val="none" w:sz="0" w:space="0" w:color="auto"/>
        <w:bottom w:val="none" w:sz="0" w:space="0" w:color="auto"/>
        <w:right w:val="none" w:sz="0" w:space="0" w:color="auto"/>
      </w:divBdr>
    </w:div>
    <w:div w:id="284390495">
      <w:marLeft w:val="0"/>
      <w:marRight w:val="0"/>
      <w:marTop w:val="0"/>
      <w:marBottom w:val="0"/>
      <w:divBdr>
        <w:top w:val="none" w:sz="0" w:space="0" w:color="auto"/>
        <w:left w:val="none" w:sz="0" w:space="0" w:color="auto"/>
        <w:bottom w:val="none" w:sz="0" w:space="0" w:color="auto"/>
        <w:right w:val="none" w:sz="0" w:space="0" w:color="auto"/>
      </w:divBdr>
    </w:div>
    <w:div w:id="284390497">
      <w:marLeft w:val="0"/>
      <w:marRight w:val="0"/>
      <w:marTop w:val="0"/>
      <w:marBottom w:val="0"/>
      <w:divBdr>
        <w:top w:val="none" w:sz="0" w:space="0" w:color="auto"/>
        <w:left w:val="none" w:sz="0" w:space="0" w:color="auto"/>
        <w:bottom w:val="none" w:sz="0" w:space="0" w:color="auto"/>
        <w:right w:val="none" w:sz="0" w:space="0" w:color="auto"/>
      </w:divBdr>
      <w:divsChild>
        <w:div w:id="284390743">
          <w:marLeft w:val="0"/>
          <w:marRight w:val="0"/>
          <w:marTop w:val="0"/>
          <w:marBottom w:val="0"/>
          <w:divBdr>
            <w:top w:val="none" w:sz="0" w:space="0" w:color="auto"/>
            <w:left w:val="none" w:sz="0" w:space="0" w:color="auto"/>
            <w:bottom w:val="none" w:sz="0" w:space="0" w:color="auto"/>
            <w:right w:val="none" w:sz="0" w:space="0" w:color="auto"/>
          </w:divBdr>
          <w:divsChild>
            <w:div w:id="2843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498">
      <w:marLeft w:val="0"/>
      <w:marRight w:val="0"/>
      <w:marTop w:val="0"/>
      <w:marBottom w:val="0"/>
      <w:divBdr>
        <w:top w:val="none" w:sz="0" w:space="0" w:color="auto"/>
        <w:left w:val="none" w:sz="0" w:space="0" w:color="auto"/>
        <w:bottom w:val="none" w:sz="0" w:space="0" w:color="auto"/>
        <w:right w:val="none" w:sz="0" w:space="0" w:color="auto"/>
      </w:divBdr>
    </w:div>
    <w:div w:id="284390499">
      <w:marLeft w:val="0"/>
      <w:marRight w:val="0"/>
      <w:marTop w:val="0"/>
      <w:marBottom w:val="0"/>
      <w:divBdr>
        <w:top w:val="none" w:sz="0" w:space="0" w:color="auto"/>
        <w:left w:val="none" w:sz="0" w:space="0" w:color="auto"/>
        <w:bottom w:val="none" w:sz="0" w:space="0" w:color="auto"/>
        <w:right w:val="none" w:sz="0" w:space="0" w:color="auto"/>
      </w:divBdr>
    </w:div>
    <w:div w:id="284390500">
      <w:marLeft w:val="0"/>
      <w:marRight w:val="0"/>
      <w:marTop w:val="0"/>
      <w:marBottom w:val="0"/>
      <w:divBdr>
        <w:top w:val="none" w:sz="0" w:space="0" w:color="auto"/>
        <w:left w:val="none" w:sz="0" w:space="0" w:color="auto"/>
        <w:bottom w:val="none" w:sz="0" w:space="0" w:color="auto"/>
        <w:right w:val="none" w:sz="0" w:space="0" w:color="auto"/>
      </w:divBdr>
    </w:div>
    <w:div w:id="284390501">
      <w:marLeft w:val="0"/>
      <w:marRight w:val="0"/>
      <w:marTop w:val="0"/>
      <w:marBottom w:val="0"/>
      <w:divBdr>
        <w:top w:val="none" w:sz="0" w:space="0" w:color="auto"/>
        <w:left w:val="none" w:sz="0" w:space="0" w:color="auto"/>
        <w:bottom w:val="none" w:sz="0" w:space="0" w:color="auto"/>
        <w:right w:val="none" w:sz="0" w:space="0" w:color="auto"/>
      </w:divBdr>
    </w:div>
    <w:div w:id="284390502">
      <w:marLeft w:val="0"/>
      <w:marRight w:val="0"/>
      <w:marTop w:val="0"/>
      <w:marBottom w:val="0"/>
      <w:divBdr>
        <w:top w:val="none" w:sz="0" w:space="0" w:color="auto"/>
        <w:left w:val="none" w:sz="0" w:space="0" w:color="auto"/>
        <w:bottom w:val="none" w:sz="0" w:space="0" w:color="auto"/>
        <w:right w:val="none" w:sz="0" w:space="0" w:color="auto"/>
      </w:divBdr>
      <w:divsChild>
        <w:div w:id="284390764">
          <w:marLeft w:val="0"/>
          <w:marRight w:val="0"/>
          <w:marTop w:val="0"/>
          <w:marBottom w:val="0"/>
          <w:divBdr>
            <w:top w:val="none" w:sz="0" w:space="0" w:color="auto"/>
            <w:left w:val="none" w:sz="0" w:space="0" w:color="auto"/>
            <w:bottom w:val="none" w:sz="0" w:space="0" w:color="auto"/>
            <w:right w:val="none" w:sz="0" w:space="0" w:color="auto"/>
          </w:divBdr>
          <w:divsChild>
            <w:div w:id="284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503">
      <w:marLeft w:val="0"/>
      <w:marRight w:val="0"/>
      <w:marTop w:val="0"/>
      <w:marBottom w:val="0"/>
      <w:divBdr>
        <w:top w:val="none" w:sz="0" w:space="0" w:color="auto"/>
        <w:left w:val="none" w:sz="0" w:space="0" w:color="auto"/>
        <w:bottom w:val="none" w:sz="0" w:space="0" w:color="auto"/>
        <w:right w:val="none" w:sz="0" w:space="0" w:color="auto"/>
      </w:divBdr>
    </w:div>
    <w:div w:id="284390504">
      <w:marLeft w:val="0"/>
      <w:marRight w:val="0"/>
      <w:marTop w:val="0"/>
      <w:marBottom w:val="0"/>
      <w:divBdr>
        <w:top w:val="none" w:sz="0" w:space="0" w:color="auto"/>
        <w:left w:val="none" w:sz="0" w:space="0" w:color="auto"/>
        <w:bottom w:val="none" w:sz="0" w:space="0" w:color="auto"/>
        <w:right w:val="none" w:sz="0" w:space="0" w:color="auto"/>
      </w:divBdr>
    </w:div>
    <w:div w:id="284390505">
      <w:marLeft w:val="0"/>
      <w:marRight w:val="0"/>
      <w:marTop w:val="0"/>
      <w:marBottom w:val="0"/>
      <w:divBdr>
        <w:top w:val="none" w:sz="0" w:space="0" w:color="auto"/>
        <w:left w:val="none" w:sz="0" w:space="0" w:color="auto"/>
        <w:bottom w:val="none" w:sz="0" w:space="0" w:color="auto"/>
        <w:right w:val="none" w:sz="0" w:space="0" w:color="auto"/>
      </w:divBdr>
    </w:div>
    <w:div w:id="284390506">
      <w:marLeft w:val="0"/>
      <w:marRight w:val="0"/>
      <w:marTop w:val="0"/>
      <w:marBottom w:val="0"/>
      <w:divBdr>
        <w:top w:val="none" w:sz="0" w:space="0" w:color="auto"/>
        <w:left w:val="none" w:sz="0" w:space="0" w:color="auto"/>
        <w:bottom w:val="none" w:sz="0" w:space="0" w:color="auto"/>
        <w:right w:val="none" w:sz="0" w:space="0" w:color="auto"/>
      </w:divBdr>
    </w:div>
    <w:div w:id="284390508">
      <w:marLeft w:val="0"/>
      <w:marRight w:val="0"/>
      <w:marTop w:val="0"/>
      <w:marBottom w:val="0"/>
      <w:divBdr>
        <w:top w:val="none" w:sz="0" w:space="0" w:color="auto"/>
        <w:left w:val="none" w:sz="0" w:space="0" w:color="auto"/>
        <w:bottom w:val="none" w:sz="0" w:space="0" w:color="auto"/>
        <w:right w:val="none" w:sz="0" w:space="0" w:color="auto"/>
      </w:divBdr>
    </w:div>
    <w:div w:id="284390509">
      <w:marLeft w:val="0"/>
      <w:marRight w:val="0"/>
      <w:marTop w:val="0"/>
      <w:marBottom w:val="0"/>
      <w:divBdr>
        <w:top w:val="none" w:sz="0" w:space="0" w:color="auto"/>
        <w:left w:val="none" w:sz="0" w:space="0" w:color="auto"/>
        <w:bottom w:val="none" w:sz="0" w:space="0" w:color="auto"/>
        <w:right w:val="none" w:sz="0" w:space="0" w:color="auto"/>
      </w:divBdr>
    </w:div>
    <w:div w:id="284390510">
      <w:marLeft w:val="0"/>
      <w:marRight w:val="0"/>
      <w:marTop w:val="0"/>
      <w:marBottom w:val="0"/>
      <w:divBdr>
        <w:top w:val="none" w:sz="0" w:space="0" w:color="auto"/>
        <w:left w:val="none" w:sz="0" w:space="0" w:color="auto"/>
        <w:bottom w:val="none" w:sz="0" w:space="0" w:color="auto"/>
        <w:right w:val="none" w:sz="0" w:space="0" w:color="auto"/>
      </w:divBdr>
    </w:div>
    <w:div w:id="284390511">
      <w:marLeft w:val="0"/>
      <w:marRight w:val="0"/>
      <w:marTop w:val="0"/>
      <w:marBottom w:val="0"/>
      <w:divBdr>
        <w:top w:val="none" w:sz="0" w:space="0" w:color="auto"/>
        <w:left w:val="none" w:sz="0" w:space="0" w:color="auto"/>
        <w:bottom w:val="none" w:sz="0" w:space="0" w:color="auto"/>
        <w:right w:val="none" w:sz="0" w:space="0" w:color="auto"/>
      </w:divBdr>
    </w:div>
    <w:div w:id="284390512">
      <w:marLeft w:val="0"/>
      <w:marRight w:val="0"/>
      <w:marTop w:val="0"/>
      <w:marBottom w:val="0"/>
      <w:divBdr>
        <w:top w:val="none" w:sz="0" w:space="0" w:color="auto"/>
        <w:left w:val="none" w:sz="0" w:space="0" w:color="auto"/>
        <w:bottom w:val="none" w:sz="0" w:space="0" w:color="auto"/>
        <w:right w:val="none" w:sz="0" w:space="0" w:color="auto"/>
      </w:divBdr>
    </w:div>
    <w:div w:id="284390513">
      <w:marLeft w:val="0"/>
      <w:marRight w:val="0"/>
      <w:marTop w:val="0"/>
      <w:marBottom w:val="0"/>
      <w:divBdr>
        <w:top w:val="none" w:sz="0" w:space="0" w:color="auto"/>
        <w:left w:val="none" w:sz="0" w:space="0" w:color="auto"/>
        <w:bottom w:val="none" w:sz="0" w:space="0" w:color="auto"/>
        <w:right w:val="none" w:sz="0" w:space="0" w:color="auto"/>
      </w:divBdr>
    </w:div>
    <w:div w:id="284390514">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2843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515">
      <w:marLeft w:val="0"/>
      <w:marRight w:val="0"/>
      <w:marTop w:val="0"/>
      <w:marBottom w:val="0"/>
      <w:divBdr>
        <w:top w:val="none" w:sz="0" w:space="0" w:color="auto"/>
        <w:left w:val="none" w:sz="0" w:space="0" w:color="auto"/>
        <w:bottom w:val="none" w:sz="0" w:space="0" w:color="auto"/>
        <w:right w:val="none" w:sz="0" w:space="0" w:color="auto"/>
      </w:divBdr>
    </w:div>
    <w:div w:id="284390516">
      <w:marLeft w:val="0"/>
      <w:marRight w:val="0"/>
      <w:marTop w:val="0"/>
      <w:marBottom w:val="0"/>
      <w:divBdr>
        <w:top w:val="none" w:sz="0" w:space="0" w:color="auto"/>
        <w:left w:val="none" w:sz="0" w:space="0" w:color="auto"/>
        <w:bottom w:val="none" w:sz="0" w:space="0" w:color="auto"/>
        <w:right w:val="none" w:sz="0" w:space="0" w:color="auto"/>
      </w:divBdr>
    </w:div>
    <w:div w:id="284390517">
      <w:marLeft w:val="0"/>
      <w:marRight w:val="0"/>
      <w:marTop w:val="0"/>
      <w:marBottom w:val="0"/>
      <w:divBdr>
        <w:top w:val="none" w:sz="0" w:space="0" w:color="auto"/>
        <w:left w:val="none" w:sz="0" w:space="0" w:color="auto"/>
        <w:bottom w:val="none" w:sz="0" w:space="0" w:color="auto"/>
        <w:right w:val="none" w:sz="0" w:space="0" w:color="auto"/>
      </w:divBdr>
    </w:div>
    <w:div w:id="284390518">
      <w:marLeft w:val="0"/>
      <w:marRight w:val="0"/>
      <w:marTop w:val="0"/>
      <w:marBottom w:val="0"/>
      <w:divBdr>
        <w:top w:val="none" w:sz="0" w:space="0" w:color="auto"/>
        <w:left w:val="none" w:sz="0" w:space="0" w:color="auto"/>
        <w:bottom w:val="none" w:sz="0" w:space="0" w:color="auto"/>
        <w:right w:val="none" w:sz="0" w:space="0" w:color="auto"/>
      </w:divBdr>
    </w:div>
    <w:div w:id="284390519">
      <w:marLeft w:val="0"/>
      <w:marRight w:val="0"/>
      <w:marTop w:val="0"/>
      <w:marBottom w:val="0"/>
      <w:divBdr>
        <w:top w:val="none" w:sz="0" w:space="0" w:color="auto"/>
        <w:left w:val="none" w:sz="0" w:space="0" w:color="auto"/>
        <w:bottom w:val="none" w:sz="0" w:space="0" w:color="auto"/>
        <w:right w:val="none" w:sz="0" w:space="0" w:color="auto"/>
      </w:divBdr>
    </w:div>
    <w:div w:id="284390520">
      <w:marLeft w:val="0"/>
      <w:marRight w:val="0"/>
      <w:marTop w:val="0"/>
      <w:marBottom w:val="0"/>
      <w:divBdr>
        <w:top w:val="none" w:sz="0" w:space="0" w:color="auto"/>
        <w:left w:val="none" w:sz="0" w:space="0" w:color="auto"/>
        <w:bottom w:val="none" w:sz="0" w:space="0" w:color="auto"/>
        <w:right w:val="none" w:sz="0" w:space="0" w:color="auto"/>
      </w:divBdr>
    </w:div>
    <w:div w:id="284390521">
      <w:marLeft w:val="0"/>
      <w:marRight w:val="0"/>
      <w:marTop w:val="0"/>
      <w:marBottom w:val="0"/>
      <w:divBdr>
        <w:top w:val="none" w:sz="0" w:space="0" w:color="auto"/>
        <w:left w:val="none" w:sz="0" w:space="0" w:color="auto"/>
        <w:bottom w:val="none" w:sz="0" w:space="0" w:color="auto"/>
        <w:right w:val="none" w:sz="0" w:space="0" w:color="auto"/>
      </w:divBdr>
    </w:div>
    <w:div w:id="284390522">
      <w:marLeft w:val="0"/>
      <w:marRight w:val="0"/>
      <w:marTop w:val="0"/>
      <w:marBottom w:val="0"/>
      <w:divBdr>
        <w:top w:val="none" w:sz="0" w:space="0" w:color="auto"/>
        <w:left w:val="none" w:sz="0" w:space="0" w:color="auto"/>
        <w:bottom w:val="none" w:sz="0" w:space="0" w:color="auto"/>
        <w:right w:val="none" w:sz="0" w:space="0" w:color="auto"/>
      </w:divBdr>
    </w:div>
    <w:div w:id="284390523">
      <w:marLeft w:val="0"/>
      <w:marRight w:val="0"/>
      <w:marTop w:val="0"/>
      <w:marBottom w:val="0"/>
      <w:divBdr>
        <w:top w:val="none" w:sz="0" w:space="0" w:color="auto"/>
        <w:left w:val="none" w:sz="0" w:space="0" w:color="auto"/>
        <w:bottom w:val="none" w:sz="0" w:space="0" w:color="auto"/>
        <w:right w:val="none" w:sz="0" w:space="0" w:color="auto"/>
      </w:divBdr>
    </w:div>
    <w:div w:id="284390524">
      <w:marLeft w:val="0"/>
      <w:marRight w:val="0"/>
      <w:marTop w:val="0"/>
      <w:marBottom w:val="0"/>
      <w:divBdr>
        <w:top w:val="none" w:sz="0" w:space="0" w:color="auto"/>
        <w:left w:val="none" w:sz="0" w:space="0" w:color="auto"/>
        <w:bottom w:val="none" w:sz="0" w:space="0" w:color="auto"/>
        <w:right w:val="none" w:sz="0" w:space="0" w:color="auto"/>
      </w:divBdr>
    </w:div>
    <w:div w:id="284390525">
      <w:marLeft w:val="0"/>
      <w:marRight w:val="0"/>
      <w:marTop w:val="0"/>
      <w:marBottom w:val="0"/>
      <w:divBdr>
        <w:top w:val="none" w:sz="0" w:space="0" w:color="auto"/>
        <w:left w:val="none" w:sz="0" w:space="0" w:color="auto"/>
        <w:bottom w:val="none" w:sz="0" w:space="0" w:color="auto"/>
        <w:right w:val="none" w:sz="0" w:space="0" w:color="auto"/>
      </w:divBdr>
    </w:div>
    <w:div w:id="284390528">
      <w:marLeft w:val="0"/>
      <w:marRight w:val="0"/>
      <w:marTop w:val="0"/>
      <w:marBottom w:val="0"/>
      <w:divBdr>
        <w:top w:val="none" w:sz="0" w:space="0" w:color="auto"/>
        <w:left w:val="none" w:sz="0" w:space="0" w:color="auto"/>
        <w:bottom w:val="none" w:sz="0" w:space="0" w:color="auto"/>
        <w:right w:val="none" w:sz="0" w:space="0" w:color="auto"/>
      </w:divBdr>
      <w:divsChild>
        <w:div w:id="284390962">
          <w:marLeft w:val="0"/>
          <w:marRight w:val="0"/>
          <w:marTop w:val="0"/>
          <w:marBottom w:val="0"/>
          <w:divBdr>
            <w:top w:val="none" w:sz="0" w:space="0" w:color="auto"/>
            <w:left w:val="none" w:sz="0" w:space="0" w:color="auto"/>
            <w:bottom w:val="none" w:sz="0" w:space="0" w:color="auto"/>
            <w:right w:val="none" w:sz="0" w:space="0" w:color="auto"/>
          </w:divBdr>
          <w:divsChild>
            <w:div w:id="2843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529">
      <w:marLeft w:val="0"/>
      <w:marRight w:val="0"/>
      <w:marTop w:val="0"/>
      <w:marBottom w:val="0"/>
      <w:divBdr>
        <w:top w:val="none" w:sz="0" w:space="0" w:color="auto"/>
        <w:left w:val="none" w:sz="0" w:space="0" w:color="auto"/>
        <w:bottom w:val="none" w:sz="0" w:space="0" w:color="auto"/>
        <w:right w:val="none" w:sz="0" w:space="0" w:color="auto"/>
      </w:divBdr>
    </w:div>
    <w:div w:id="284390530">
      <w:marLeft w:val="0"/>
      <w:marRight w:val="0"/>
      <w:marTop w:val="0"/>
      <w:marBottom w:val="0"/>
      <w:divBdr>
        <w:top w:val="none" w:sz="0" w:space="0" w:color="auto"/>
        <w:left w:val="none" w:sz="0" w:space="0" w:color="auto"/>
        <w:bottom w:val="none" w:sz="0" w:space="0" w:color="auto"/>
        <w:right w:val="none" w:sz="0" w:space="0" w:color="auto"/>
      </w:divBdr>
    </w:div>
    <w:div w:id="284390531">
      <w:marLeft w:val="0"/>
      <w:marRight w:val="0"/>
      <w:marTop w:val="0"/>
      <w:marBottom w:val="0"/>
      <w:divBdr>
        <w:top w:val="none" w:sz="0" w:space="0" w:color="auto"/>
        <w:left w:val="none" w:sz="0" w:space="0" w:color="auto"/>
        <w:bottom w:val="none" w:sz="0" w:space="0" w:color="auto"/>
        <w:right w:val="none" w:sz="0" w:space="0" w:color="auto"/>
      </w:divBdr>
    </w:div>
    <w:div w:id="284390532">
      <w:marLeft w:val="0"/>
      <w:marRight w:val="0"/>
      <w:marTop w:val="0"/>
      <w:marBottom w:val="0"/>
      <w:divBdr>
        <w:top w:val="none" w:sz="0" w:space="0" w:color="auto"/>
        <w:left w:val="none" w:sz="0" w:space="0" w:color="auto"/>
        <w:bottom w:val="none" w:sz="0" w:space="0" w:color="auto"/>
        <w:right w:val="none" w:sz="0" w:space="0" w:color="auto"/>
      </w:divBdr>
    </w:div>
    <w:div w:id="284390533">
      <w:marLeft w:val="0"/>
      <w:marRight w:val="0"/>
      <w:marTop w:val="0"/>
      <w:marBottom w:val="0"/>
      <w:divBdr>
        <w:top w:val="none" w:sz="0" w:space="0" w:color="auto"/>
        <w:left w:val="none" w:sz="0" w:space="0" w:color="auto"/>
        <w:bottom w:val="none" w:sz="0" w:space="0" w:color="auto"/>
        <w:right w:val="none" w:sz="0" w:space="0" w:color="auto"/>
      </w:divBdr>
    </w:div>
    <w:div w:id="284390534">
      <w:marLeft w:val="0"/>
      <w:marRight w:val="0"/>
      <w:marTop w:val="0"/>
      <w:marBottom w:val="0"/>
      <w:divBdr>
        <w:top w:val="none" w:sz="0" w:space="0" w:color="auto"/>
        <w:left w:val="none" w:sz="0" w:space="0" w:color="auto"/>
        <w:bottom w:val="none" w:sz="0" w:space="0" w:color="auto"/>
        <w:right w:val="none" w:sz="0" w:space="0" w:color="auto"/>
      </w:divBdr>
    </w:div>
    <w:div w:id="284390536">
      <w:marLeft w:val="0"/>
      <w:marRight w:val="0"/>
      <w:marTop w:val="0"/>
      <w:marBottom w:val="0"/>
      <w:divBdr>
        <w:top w:val="none" w:sz="0" w:space="0" w:color="auto"/>
        <w:left w:val="none" w:sz="0" w:space="0" w:color="auto"/>
        <w:bottom w:val="none" w:sz="0" w:space="0" w:color="auto"/>
        <w:right w:val="none" w:sz="0" w:space="0" w:color="auto"/>
      </w:divBdr>
    </w:div>
    <w:div w:id="284390537">
      <w:marLeft w:val="0"/>
      <w:marRight w:val="0"/>
      <w:marTop w:val="0"/>
      <w:marBottom w:val="0"/>
      <w:divBdr>
        <w:top w:val="none" w:sz="0" w:space="0" w:color="auto"/>
        <w:left w:val="none" w:sz="0" w:space="0" w:color="auto"/>
        <w:bottom w:val="none" w:sz="0" w:space="0" w:color="auto"/>
        <w:right w:val="none" w:sz="0" w:space="0" w:color="auto"/>
      </w:divBdr>
    </w:div>
    <w:div w:id="284390538">
      <w:marLeft w:val="0"/>
      <w:marRight w:val="0"/>
      <w:marTop w:val="0"/>
      <w:marBottom w:val="0"/>
      <w:divBdr>
        <w:top w:val="none" w:sz="0" w:space="0" w:color="auto"/>
        <w:left w:val="none" w:sz="0" w:space="0" w:color="auto"/>
        <w:bottom w:val="none" w:sz="0" w:space="0" w:color="auto"/>
        <w:right w:val="none" w:sz="0" w:space="0" w:color="auto"/>
      </w:divBdr>
    </w:div>
    <w:div w:id="284390540">
      <w:marLeft w:val="0"/>
      <w:marRight w:val="0"/>
      <w:marTop w:val="0"/>
      <w:marBottom w:val="0"/>
      <w:divBdr>
        <w:top w:val="none" w:sz="0" w:space="0" w:color="auto"/>
        <w:left w:val="none" w:sz="0" w:space="0" w:color="auto"/>
        <w:bottom w:val="none" w:sz="0" w:space="0" w:color="auto"/>
        <w:right w:val="none" w:sz="0" w:space="0" w:color="auto"/>
      </w:divBdr>
    </w:div>
    <w:div w:id="284390541">
      <w:marLeft w:val="0"/>
      <w:marRight w:val="0"/>
      <w:marTop w:val="0"/>
      <w:marBottom w:val="0"/>
      <w:divBdr>
        <w:top w:val="none" w:sz="0" w:space="0" w:color="auto"/>
        <w:left w:val="none" w:sz="0" w:space="0" w:color="auto"/>
        <w:bottom w:val="none" w:sz="0" w:space="0" w:color="auto"/>
        <w:right w:val="none" w:sz="0" w:space="0" w:color="auto"/>
      </w:divBdr>
    </w:div>
    <w:div w:id="284390542">
      <w:marLeft w:val="0"/>
      <w:marRight w:val="0"/>
      <w:marTop w:val="0"/>
      <w:marBottom w:val="0"/>
      <w:divBdr>
        <w:top w:val="none" w:sz="0" w:space="0" w:color="auto"/>
        <w:left w:val="none" w:sz="0" w:space="0" w:color="auto"/>
        <w:bottom w:val="none" w:sz="0" w:space="0" w:color="auto"/>
        <w:right w:val="none" w:sz="0" w:space="0" w:color="auto"/>
      </w:divBdr>
    </w:div>
    <w:div w:id="284390543">
      <w:marLeft w:val="0"/>
      <w:marRight w:val="0"/>
      <w:marTop w:val="0"/>
      <w:marBottom w:val="0"/>
      <w:divBdr>
        <w:top w:val="none" w:sz="0" w:space="0" w:color="auto"/>
        <w:left w:val="none" w:sz="0" w:space="0" w:color="auto"/>
        <w:bottom w:val="none" w:sz="0" w:space="0" w:color="auto"/>
        <w:right w:val="none" w:sz="0" w:space="0" w:color="auto"/>
      </w:divBdr>
    </w:div>
    <w:div w:id="284390544">
      <w:marLeft w:val="0"/>
      <w:marRight w:val="0"/>
      <w:marTop w:val="0"/>
      <w:marBottom w:val="0"/>
      <w:divBdr>
        <w:top w:val="none" w:sz="0" w:space="0" w:color="auto"/>
        <w:left w:val="none" w:sz="0" w:space="0" w:color="auto"/>
        <w:bottom w:val="none" w:sz="0" w:space="0" w:color="auto"/>
        <w:right w:val="none" w:sz="0" w:space="0" w:color="auto"/>
      </w:divBdr>
    </w:div>
    <w:div w:id="284390545">
      <w:marLeft w:val="0"/>
      <w:marRight w:val="0"/>
      <w:marTop w:val="0"/>
      <w:marBottom w:val="0"/>
      <w:divBdr>
        <w:top w:val="none" w:sz="0" w:space="0" w:color="auto"/>
        <w:left w:val="none" w:sz="0" w:space="0" w:color="auto"/>
        <w:bottom w:val="none" w:sz="0" w:space="0" w:color="auto"/>
        <w:right w:val="none" w:sz="0" w:space="0" w:color="auto"/>
      </w:divBdr>
    </w:div>
    <w:div w:id="284390546">
      <w:marLeft w:val="0"/>
      <w:marRight w:val="0"/>
      <w:marTop w:val="0"/>
      <w:marBottom w:val="0"/>
      <w:divBdr>
        <w:top w:val="none" w:sz="0" w:space="0" w:color="auto"/>
        <w:left w:val="none" w:sz="0" w:space="0" w:color="auto"/>
        <w:bottom w:val="none" w:sz="0" w:space="0" w:color="auto"/>
        <w:right w:val="none" w:sz="0" w:space="0" w:color="auto"/>
      </w:divBdr>
    </w:div>
    <w:div w:id="284390547">
      <w:marLeft w:val="0"/>
      <w:marRight w:val="0"/>
      <w:marTop w:val="0"/>
      <w:marBottom w:val="0"/>
      <w:divBdr>
        <w:top w:val="none" w:sz="0" w:space="0" w:color="auto"/>
        <w:left w:val="none" w:sz="0" w:space="0" w:color="auto"/>
        <w:bottom w:val="none" w:sz="0" w:space="0" w:color="auto"/>
        <w:right w:val="none" w:sz="0" w:space="0" w:color="auto"/>
      </w:divBdr>
    </w:div>
    <w:div w:id="284390548">
      <w:marLeft w:val="0"/>
      <w:marRight w:val="0"/>
      <w:marTop w:val="0"/>
      <w:marBottom w:val="0"/>
      <w:divBdr>
        <w:top w:val="none" w:sz="0" w:space="0" w:color="auto"/>
        <w:left w:val="none" w:sz="0" w:space="0" w:color="auto"/>
        <w:bottom w:val="none" w:sz="0" w:space="0" w:color="auto"/>
        <w:right w:val="none" w:sz="0" w:space="0" w:color="auto"/>
      </w:divBdr>
    </w:div>
    <w:div w:id="284390549">
      <w:marLeft w:val="0"/>
      <w:marRight w:val="0"/>
      <w:marTop w:val="0"/>
      <w:marBottom w:val="0"/>
      <w:divBdr>
        <w:top w:val="none" w:sz="0" w:space="0" w:color="auto"/>
        <w:left w:val="none" w:sz="0" w:space="0" w:color="auto"/>
        <w:bottom w:val="none" w:sz="0" w:space="0" w:color="auto"/>
        <w:right w:val="none" w:sz="0" w:space="0" w:color="auto"/>
      </w:divBdr>
    </w:div>
    <w:div w:id="284390550">
      <w:marLeft w:val="0"/>
      <w:marRight w:val="0"/>
      <w:marTop w:val="0"/>
      <w:marBottom w:val="0"/>
      <w:divBdr>
        <w:top w:val="none" w:sz="0" w:space="0" w:color="auto"/>
        <w:left w:val="none" w:sz="0" w:space="0" w:color="auto"/>
        <w:bottom w:val="none" w:sz="0" w:space="0" w:color="auto"/>
        <w:right w:val="none" w:sz="0" w:space="0" w:color="auto"/>
      </w:divBdr>
    </w:div>
    <w:div w:id="284390551">
      <w:marLeft w:val="0"/>
      <w:marRight w:val="0"/>
      <w:marTop w:val="0"/>
      <w:marBottom w:val="0"/>
      <w:divBdr>
        <w:top w:val="none" w:sz="0" w:space="0" w:color="auto"/>
        <w:left w:val="none" w:sz="0" w:space="0" w:color="auto"/>
        <w:bottom w:val="none" w:sz="0" w:space="0" w:color="auto"/>
        <w:right w:val="none" w:sz="0" w:space="0" w:color="auto"/>
      </w:divBdr>
    </w:div>
    <w:div w:id="284390552">
      <w:marLeft w:val="0"/>
      <w:marRight w:val="0"/>
      <w:marTop w:val="0"/>
      <w:marBottom w:val="0"/>
      <w:divBdr>
        <w:top w:val="none" w:sz="0" w:space="0" w:color="auto"/>
        <w:left w:val="none" w:sz="0" w:space="0" w:color="auto"/>
        <w:bottom w:val="none" w:sz="0" w:space="0" w:color="auto"/>
        <w:right w:val="none" w:sz="0" w:space="0" w:color="auto"/>
      </w:divBdr>
    </w:div>
    <w:div w:id="284390553">
      <w:marLeft w:val="0"/>
      <w:marRight w:val="0"/>
      <w:marTop w:val="0"/>
      <w:marBottom w:val="0"/>
      <w:divBdr>
        <w:top w:val="none" w:sz="0" w:space="0" w:color="auto"/>
        <w:left w:val="none" w:sz="0" w:space="0" w:color="auto"/>
        <w:bottom w:val="none" w:sz="0" w:space="0" w:color="auto"/>
        <w:right w:val="none" w:sz="0" w:space="0" w:color="auto"/>
      </w:divBdr>
    </w:div>
    <w:div w:id="284390554">
      <w:marLeft w:val="0"/>
      <w:marRight w:val="0"/>
      <w:marTop w:val="0"/>
      <w:marBottom w:val="0"/>
      <w:divBdr>
        <w:top w:val="none" w:sz="0" w:space="0" w:color="auto"/>
        <w:left w:val="none" w:sz="0" w:space="0" w:color="auto"/>
        <w:bottom w:val="none" w:sz="0" w:space="0" w:color="auto"/>
        <w:right w:val="none" w:sz="0" w:space="0" w:color="auto"/>
      </w:divBdr>
    </w:div>
    <w:div w:id="284390555">
      <w:marLeft w:val="0"/>
      <w:marRight w:val="0"/>
      <w:marTop w:val="0"/>
      <w:marBottom w:val="0"/>
      <w:divBdr>
        <w:top w:val="none" w:sz="0" w:space="0" w:color="auto"/>
        <w:left w:val="none" w:sz="0" w:space="0" w:color="auto"/>
        <w:bottom w:val="none" w:sz="0" w:space="0" w:color="auto"/>
        <w:right w:val="none" w:sz="0" w:space="0" w:color="auto"/>
      </w:divBdr>
    </w:div>
    <w:div w:id="284390556">
      <w:marLeft w:val="0"/>
      <w:marRight w:val="0"/>
      <w:marTop w:val="0"/>
      <w:marBottom w:val="0"/>
      <w:divBdr>
        <w:top w:val="none" w:sz="0" w:space="0" w:color="auto"/>
        <w:left w:val="none" w:sz="0" w:space="0" w:color="auto"/>
        <w:bottom w:val="none" w:sz="0" w:space="0" w:color="auto"/>
        <w:right w:val="none" w:sz="0" w:space="0" w:color="auto"/>
      </w:divBdr>
    </w:div>
    <w:div w:id="284390557">
      <w:marLeft w:val="0"/>
      <w:marRight w:val="0"/>
      <w:marTop w:val="0"/>
      <w:marBottom w:val="0"/>
      <w:divBdr>
        <w:top w:val="none" w:sz="0" w:space="0" w:color="auto"/>
        <w:left w:val="none" w:sz="0" w:space="0" w:color="auto"/>
        <w:bottom w:val="none" w:sz="0" w:space="0" w:color="auto"/>
        <w:right w:val="none" w:sz="0" w:space="0" w:color="auto"/>
      </w:divBdr>
    </w:div>
    <w:div w:id="284390558">
      <w:marLeft w:val="0"/>
      <w:marRight w:val="0"/>
      <w:marTop w:val="0"/>
      <w:marBottom w:val="0"/>
      <w:divBdr>
        <w:top w:val="none" w:sz="0" w:space="0" w:color="auto"/>
        <w:left w:val="none" w:sz="0" w:space="0" w:color="auto"/>
        <w:bottom w:val="none" w:sz="0" w:space="0" w:color="auto"/>
        <w:right w:val="none" w:sz="0" w:space="0" w:color="auto"/>
      </w:divBdr>
    </w:div>
    <w:div w:id="284390559">
      <w:marLeft w:val="0"/>
      <w:marRight w:val="0"/>
      <w:marTop w:val="0"/>
      <w:marBottom w:val="0"/>
      <w:divBdr>
        <w:top w:val="none" w:sz="0" w:space="0" w:color="auto"/>
        <w:left w:val="none" w:sz="0" w:space="0" w:color="auto"/>
        <w:bottom w:val="none" w:sz="0" w:space="0" w:color="auto"/>
        <w:right w:val="none" w:sz="0" w:space="0" w:color="auto"/>
      </w:divBdr>
    </w:div>
    <w:div w:id="284390560">
      <w:marLeft w:val="0"/>
      <w:marRight w:val="0"/>
      <w:marTop w:val="0"/>
      <w:marBottom w:val="0"/>
      <w:divBdr>
        <w:top w:val="none" w:sz="0" w:space="0" w:color="auto"/>
        <w:left w:val="none" w:sz="0" w:space="0" w:color="auto"/>
        <w:bottom w:val="none" w:sz="0" w:space="0" w:color="auto"/>
        <w:right w:val="none" w:sz="0" w:space="0" w:color="auto"/>
      </w:divBdr>
    </w:div>
    <w:div w:id="284390561">
      <w:marLeft w:val="0"/>
      <w:marRight w:val="0"/>
      <w:marTop w:val="0"/>
      <w:marBottom w:val="0"/>
      <w:divBdr>
        <w:top w:val="none" w:sz="0" w:space="0" w:color="auto"/>
        <w:left w:val="none" w:sz="0" w:space="0" w:color="auto"/>
        <w:bottom w:val="none" w:sz="0" w:space="0" w:color="auto"/>
        <w:right w:val="none" w:sz="0" w:space="0" w:color="auto"/>
      </w:divBdr>
    </w:div>
    <w:div w:id="284390562">
      <w:marLeft w:val="0"/>
      <w:marRight w:val="0"/>
      <w:marTop w:val="0"/>
      <w:marBottom w:val="0"/>
      <w:divBdr>
        <w:top w:val="none" w:sz="0" w:space="0" w:color="auto"/>
        <w:left w:val="none" w:sz="0" w:space="0" w:color="auto"/>
        <w:bottom w:val="none" w:sz="0" w:space="0" w:color="auto"/>
        <w:right w:val="none" w:sz="0" w:space="0" w:color="auto"/>
      </w:divBdr>
    </w:div>
    <w:div w:id="284390563">
      <w:marLeft w:val="0"/>
      <w:marRight w:val="0"/>
      <w:marTop w:val="0"/>
      <w:marBottom w:val="0"/>
      <w:divBdr>
        <w:top w:val="none" w:sz="0" w:space="0" w:color="auto"/>
        <w:left w:val="none" w:sz="0" w:space="0" w:color="auto"/>
        <w:bottom w:val="none" w:sz="0" w:space="0" w:color="auto"/>
        <w:right w:val="none" w:sz="0" w:space="0" w:color="auto"/>
      </w:divBdr>
    </w:div>
    <w:div w:id="284390564">
      <w:marLeft w:val="0"/>
      <w:marRight w:val="0"/>
      <w:marTop w:val="0"/>
      <w:marBottom w:val="0"/>
      <w:divBdr>
        <w:top w:val="none" w:sz="0" w:space="0" w:color="auto"/>
        <w:left w:val="none" w:sz="0" w:space="0" w:color="auto"/>
        <w:bottom w:val="none" w:sz="0" w:space="0" w:color="auto"/>
        <w:right w:val="none" w:sz="0" w:space="0" w:color="auto"/>
      </w:divBdr>
    </w:div>
    <w:div w:id="284390565">
      <w:marLeft w:val="0"/>
      <w:marRight w:val="0"/>
      <w:marTop w:val="0"/>
      <w:marBottom w:val="0"/>
      <w:divBdr>
        <w:top w:val="none" w:sz="0" w:space="0" w:color="auto"/>
        <w:left w:val="none" w:sz="0" w:space="0" w:color="auto"/>
        <w:bottom w:val="none" w:sz="0" w:space="0" w:color="auto"/>
        <w:right w:val="none" w:sz="0" w:space="0" w:color="auto"/>
      </w:divBdr>
    </w:div>
    <w:div w:id="284390566">
      <w:marLeft w:val="0"/>
      <w:marRight w:val="0"/>
      <w:marTop w:val="0"/>
      <w:marBottom w:val="0"/>
      <w:divBdr>
        <w:top w:val="none" w:sz="0" w:space="0" w:color="auto"/>
        <w:left w:val="none" w:sz="0" w:space="0" w:color="auto"/>
        <w:bottom w:val="none" w:sz="0" w:space="0" w:color="auto"/>
        <w:right w:val="none" w:sz="0" w:space="0" w:color="auto"/>
      </w:divBdr>
    </w:div>
    <w:div w:id="284390567">
      <w:marLeft w:val="0"/>
      <w:marRight w:val="0"/>
      <w:marTop w:val="0"/>
      <w:marBottom w:val="0"/>
      <w:divBdr>
        <w:top w:val="none" w:sz="0" w:space="0" w:color="auto"/>
        <w:left w:val="none" w:sz="0" w:space="0" w:color="auto"/>
        <w:bottom w:val="none" w:sz="0" w:space="0" w:color="auto"/>
        <w:right w:val="none" w:sz="0" w:space="0" w:color="auto"/>
      </w:divBdr>
    </w:div>
    <w:div w:id="284390568">
      <w:marLeft w:val="0"/>
      <w:marRight w:val="0"/>
      <w:marTop w:val="0"/>
      <w:marBottom w:val="0"/>
      <w:divBdr>
        <w:top w:val="none" w:sz="0" w:space="0" w:color="auto"/>
        <w:left w:val="none" w:sz="0" w:space="0" w:color="auto"/>
        <w:bottom w:val="none" w:sz="0" w:space="0" w:color="auto"/>
        <w:right w:val="none" w:sz="0" w:space="0" w:color="auto"/>
      </w:divBdr>
    </w:div>
    <w:div w:id="284390569">
      <w:marLeft w:val="0"/>
      <w:marRight w:val="0"/>
      <w:marTop w:val="0"/>
      <w:marBottom w:val="0"/>
      <w:divBdr>
        <w:top w:val="none" w:sz="0" w:space="0" w:color="auto"/>
        <w:left w:val="none" w:sz="0" w:space="0" w:color="auto"/>
        <w:bottom w:val="none" w:sz="0" w:space="0" w:color="auto"/>
        <w:right w:val="none" w:sz="0" w:space="0" w:color="auto"/>
      </w:divBdr>
    </w:div>
    <w:div w:id="284390570">
      <w:marLeft w:val="0"/>
      <w:marRight w:val="0"/>
      <w:marTop w:val="0"/>
      <w:marBottom w:val="0"/>
      <w:divBdr>
        <w:top w:val="none" w:sz="0" w:space="0" w:color="auto"/>
        <w:left w:val="none" w:sz="0" w:space="0" w:color="auto"/>
        <w:bottom w:val="none" w:sz="0" w:space="0" w:color="auto"/>
        <w:right w:val="none" w:sz="0" w:space="0" w:color="auto"/>
      </w:divBdr>
    </w:div>
    <w:div w:id="284390571">
      <w:marLeft w:val="0"/>
      <w:marRight w:val="0"/>
      <w:marTop w:val="0"/>
      <w:marBottom w:val="0"/>
      <w:divBdr>
        <w:top w:val="none" w:sz="0" w:space="0" w:color="auto"/>
        <w:left w:val="none" w:sz="0" w:space="0" w:color="auto"/>
        <w:bottom w:val="none" w:sz="0" w:space="0" w:color="auto"/>
        <w:right w:val="none" w:sz="0" w:space="0" w:color="auto"/>
      </w:divBdr>
    </w:div>
    <w:div w:id="284390572">
      <w:marLeft w:val="0"/>
      <w:marRight w:val="0"/>
      <w:marTop w:val="0"/>
      <w:marBottom w:val="0"/>
      <w:divBdr>
        <w:top w:val="none" w:sz="0" w:space="0" w:color="auto"/>
        <w:left w:val="none" w:sz="0" w:space="0" w:color="auto"/>
        <w:bottom w:val="none" w:sz="0" w:space="0" w:color="auto"/>
        <w:right w:val="none" w:sz="0" w:space="0" w:color="auto"/>
      </w:divBdr>
    </w:div>
    <w:div w:id="284390573">
      <w:marLeft w:val="0"/>
      <w:marRight w:val="0"/>
      <w:marTop w:val="0"/>
      <w:marBottom w:val="0"/>
      <w:divBdr>
        <w:top w:val="none" w:sz="0" w:space="0" w:color="auto"/>
        <w:left w:val="none" w:sz="0" w:space="0" w:color="auto"/>
        <w:bottom w:val="none" w:sz="0" w:space="0" w:color="auto"/>
        <w:right w:val="none" w:sz="0" w:space="0" w:color="auto"/>
      </w:divBdr>
    </w:div>
    <w:div w:id="284390575">
      <w:marLeft w:val="0"/>
      <w:marRight w:val="0"/>
      <w:marTop w:val="0"/>
      <w:marBottom w:val="0"/>
      <w:divBdr>
        <w:top w:val="none" w:sz="0" w:space="0" w:color="auto"/>
        <w:left w:val="none" w:sz="0" w:space="0" w:color="auto"/>
        <w:bottom w:val="none" w:sz="0" w:space="0" w:color="auto"/>
        <w:right w:val="none" w:sz="0" w:space="0" w:color="auto"/>
      </w:divBdr>
    </w:div>
    <w:div w:id="284390577">
      <w:marLeft w:val="0"/>
      <w:marRight w:val="0"/>
      <w:marTop w:val="0"/>
      <w:marBottom w:val="0"/>
      <w:divBdr>
        <w:top w:val="none" w:sz="0" w:space="0" w:color="auto"/>
        <w:left w:val="none" w:sz="0" w:space="0" w:color="auto"/>
        <w:bottom w:val="none" w:sz="0" w:space="0" w:color="auto"/>
        <w:right w:val="none" w:sz="0" w:space="0" w:color="auto"/>
      </w:divBdr>
    </w:div>
    <w:div w:id="284390578">
      <w:marLeft w:val="0"/>
      <w:marRight w:val="0"/>
      <w:marTop w:val="0"/>
      <w:marBottom w:val="0"/>
      <w:divBdr>
        <w:top w:val="none" w:sz="0" w:space="0" w:color="auto"/>
        <w:left w:val="none" w:sz="0" w:space="0" w:color="auto"/>
        <w:bottom w:val="none" w:sz="0" w:space="0" w:color="auto"/>
        <w:right w:val="none" w:sz="0" w:space="0" w:color="auto"/>
      </w:divBdr>
    </w:div>
    <w:div w:id="284390580">
      <w:marLeft w:val="0"/>
      <w:marRight w:val="0"/>
      <w:marTop w:val="0"/>
      <w:marBottom w:val="0"/>
      <w:divBdr>
        <w:top w:val="none" w:sz="0" w:space="0" w:color="auto"/>
        <w:left w:val="none" w:sz="0" w:space="0" w:color="auto"/>
        <w:bottom w:val="none" w:sz="0" w:space="0" w:color="auto"/>
        <w:right w:val="none" w:sz="0" w:space="0" w:color="auto"/>
      </w:divBdr>
    </w:div>
    <w:div w:id="284390581">
      <w:marLeft w:val="0"/>
      <w:marRight w:val="0"/>
      <w:marTop w:val="0"/>
      <w:marBottom w:val="0"/>
      <w:divBdr>
        <w:top w:val="none" w:sz="0" w:space="0" w:color="auto"/>
        <w:left w:val="none" w:sz="0" w:space="0" w:color="auto"/>
        <w:bottom w:val="none" w:sz="0" w:space="0" w:color="auto"/>
        <w:right w:val="none" w:sz="0" w:space="0" w:color="auto"/>
      </w:divBdr>
      <w:divsChild>
        <w:div w:id="284390955">
          <w:marLeft w:val="0"/>
          <w:marRight w:val="0"/>
          <w:marTop w:val="0"/>
          <w:marBottom w:val="0"/>
          <w:divBdr>
            <w:top w:val="none" w:sz="0" w:space="0" w:color="auto"/>
            <w:left w:val="none" w:sz="0" w:space="0" w:color="auto"/>
            <w:bottom w:val="none" w:sz="0" w:space="0" w:color="auto"/>
            <w:right w:val="none" w:sz="0" w:space="0" w:color="auto"/>
          </w:divBdr>
          <w:divsChild>
            <w:div w:id="284390448">
              <w:marLeft w:val="0"/>
              <w:marRight w:val="0"/>
              <w:marTop w:val="0"/>
              <w:marBottom w:val="0"/>
              <w:divBdr>
                <w:top w:val="none" w:sz="0" w:space="0" w:color="auto"/>
                <w:left w:val="none" w:sz="0" w:space="0" w:color="auto"/>
                <w:bottom w:val="none" w:sz="0" w:space="0" w:color="auto"/>
                <w:right w:val="none" w:sz="0" w:space="0" w:color="auto"/>
              </w:divBdr>
            </w:div>
            <w:div w:id="2843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582">
      <w:marLeft w:val="0"/>
      <w:marRight w:val="0"/>
      <w:marTop w:val="0"/>
      <w:marBottom w:val="0"/>
      <w:divBdr>
        <w:top w:val="none" w:sz="0" w:space="0" w:color="auto"/>
        <w:left w:val="none" w:sz="0" w:space="0" w:color="auto"/>
        <w:bottom w:val="none" w:sz="0" w:space="0" w:color="auto"/>
        <w:right w:val="none" w:sz="0" w:space="0" w:color="auto"/>
      </w:divBdr>
    </w:div>
    <w:div w:id="284390583">
      <w:marLeft w:val="0"/>
      <w:marRight w:val="0"/>
      <w:marTop w:val="0"/>
      <w:marBottom w:val="0"/>
      <w:divBdr>
        <w:top w:val="none" w:sz="0" w:space="0" w:color="auto"/>
        <w:left w:val="none" w:sz="0" w:space="0" w:color="auto"/>
        <w:bottom w:val="none" w:sz="0" w:space="0" w:color="auto"/>
        <w:right w:val="none" w:sz="0" w:space="0" w:color="auto"/>
      </w:divBdr>
    </w:div>
    <w:div w:id="284390584">
      <w:marLeft w:val="0"/>
      <w:marRight w:val="0"/>
      <w:marTop w:val="0"/>
      <w:marBottom w:val="0"/>
      <w:divBdr>
        <w:top w:val="none" w:sz="0" w:space="0" w:color="auto"/>
        <w:left w:val="none" w:sz="0" w:space="0" w:color="auto"/>
        <w:bottom w:val="none" w:sz="0" w:space="0" w:color="auto"/>
        <w:right w:val="none" w:sz="0" w:space="0" w:color="auto"/>
      </w:divBdr>
    </w:div>
    <w:div w:id="284390585">
      <w:marLeft w:val="0"/>
      <w:marRight w:val="0"/>
      <w:marTop w:val="0"/>
      <w:marBottom w:val="0"/>
      <w:divBdr>
        <w:top w:val="none" w:sz="0" w:space="0" w:color="auto"/>
        <w:left w:val="none" w:sz="0" w:space="0" w:color="auto"/>
        <w:bottom w:val="none" w:sz="0" w:space="0" w:color="auto"/>
        <w:right w:val="none" w:sz="0" w:space="0" w:color="auto"/>
      </w:divBdr>
    </w:div>
    <w:div w:id="284390586">
      <w:marLeft w:val="0"/>
      <w:marRight w:val="0"/>
      <w:marTop w:val="0"/>
      <w:marBottom w:val="0"/>
      <w:divBdr>
        <w:top w:val="none" w:sz="0" w:space="0" w:color="auto"/>
        <w:left w:val="none" w:sz="0" w:space="0" w:color="auto"/>
        <w:bottom w:val="none" w:sz="0" w:space="0" w:color="auto"/>
        <w:right w:val="none" w:sz="0" w:space="0" w:color="auto"/>
      </w:divBdr>
    </w:div>
    <w:div w:id="284390587">
      <w:marLeft w:val="0"/>
      <w:marRight w:val="0"/>
      <w:marTop w:val="0"/>
      <w:marBottom w:val="0"/>
      <w:divBdr>
        <w:top w:val="none" w:sz="0" w:space="0" w:color="auto"/>
        <w:left w:val="none" w:sz="0" w:space="0" w:color="auto"/>
        <w:bottom w:val="none" w:sz="0" w:space="0" w:color="auto"/>
        <w:right w:val="none" w:sz="0" w:space="0" w:color="auto"/>
      </w:divBdr>
    </w:div>
    <w:div w:id="284390588">
      <w:marLeft w:val="0"/>
      <w:marRight w:val="0"/>
      <w:marTop w:val="0"/>
      <w:marBottom w:val="0"/>
      <w:divBdr>
        <w:top w:val="none" w:sz="0" w:space="0" w:color="auto"/>
        <w:left w:val="none" w:sz="0" w:space="0" w:color="auto"/>
        <w:bottom w:val="none" w:sz="0" w:space="0" w:color="auto"/>
        <w:right w:val="none" w:sz="0" w:space="0" w:color="auto"/>
      </w:divBdr>
    </w:div>
    <w:div w:id="284390589">
      <w:marLeft w:val="0"/>
      <w:marRight w:val="0"/>
      <w:marTop w:val="0"/>
      <w:marBottom w:val="0"/>
      <w:divBdr>
        <w:top w:val="none" w:sz="0" w:space="0" w:color="auto"/>
        <w:left w:val="none" w:sz="0" w:space="0" w:color="auto"/>
        <w:bottom w:val="none" w:sz="0" w:space="0" w:color="auto"/>
        <w:right w:val="none" w:sz="0" w:space="0" w:color="auto"/>
      </w:divBdr>
    </w:div>
    <w:div w:id="284390590">
      <w:marLeft w:val="0"/>
      <w:marRight w:val="0"/>
      <w:marTop w:val="0"/>
      <w:marBottom w:val="0"/>
      <w:divBdr>
        <w:top w:val="none" w:sz="0" w:space="0" w:color="auto"/>
        <w:left w:val="none" w:sz="0" w:space="0" w:color="auto"/>
        <w:bottom w:val="none" w:sz="0" w:space="0" w:color="auto"/>
        <w:right w:val="none" w:sz="0" w:space="0" w:color="auto"/>
      </w:divBdr>
    </w:div>
    <w:div w:id="284390593">
      <w:marLeft w:val="0"/>
      <w:marRight w:val="0"/>
      <w:marTop w:val="0"/>
      <w:marBottom w:val="0"/>
      <w:divBdr>
        <w:top w:val="none" w:sz="0" w:space="0" w:color="auto"/>
        <w:left w:val="none" w:sz="0" w:space="0" w:color="auto"/>
        <w:bottom w:val="none" w:sz="0" w:space="0" w:color="auto"/>
        <w:right w:val="none" w:sz="0" w:space="0" w:color="auto"/>
      </w:divBdr>
    </w:div>
    <w:div w:id="284390595">
      <w:marLeft w:val="0"/>
      <w:marRight w:val="0"/>
      <w:marTop w:val="0"/>
      <w:marBottom w:val="0"/>
      <w:divBdr>
        <w:top w:val="none" w:sz="0" w:space="0" w:color="auto"/>
        <w:left w:val="none" w:sz="0" w:space="0" w:color="auto"/>
        <w:bottom w:val="none" w:sz="0" w:space="0" w:color="auto"/>
        <w:right w:val="none" w:sz="0" w:space="0" w:color="auto"/>
      </w:divBdr>
    </w:div>
    <w:div w:id="284390596">
      <w:marLeft w:val="0"/>
      <w:marRight w:val="0"/>
      <w:marTop w:val="0"/>
      <w:marBottom w:val="0"/>
      <w:divBdr>
        <w:top w:val="none" w:sz="0" w:space="0" w:color="auto"/>
        <w:left w:val="none" w:sz="0" w:space="0" w:color="auto"/>
        <w:bottom w:val="none" w:sz="0" w:space="0" w:color="auto"/>
        <w:right w:val="none" w:sz="0" w:space="0" w:color="auto"/>
      </w:divBdr>
    </w:div>
    <w:div w:id="284390598">
      <w:marLeft w:val="0"/>
      <w:marRight w:val="0"/>
      <w:marTop w:val="0"/>
      <w:marBottom w:val="0"/>
      <w:divBdr>
        <w:top w:val="none" w:sz="0" w:space="0" w:color="auto"/>
        <w:left w:val="none" w:sz="0" w:space="0" w:color="auto"/>
        <w:bottom w:val="none" w:sz="0" w:space="0" w:color="auto"/>
        <w:right w:val="none" w:sz="0" w:space="0" w:color="auto"/>
      </w:divBdr>
    </w:div>
    <w:div w:id="284390599">
      <w:marLeft w:val="0"/>
      <w:marRight w:val="0"/>
      <w:marTop w:val="0"/>
      <w:marBottom w:val="0"/>
      <w:divBdr>
        <w:top w:val="none" w:sz="0" w:space="0" w:color="auto"/>
        <w:left w:val="none" w:sz="0" w:space="0" w:color="auto"/>
        <w:bottom w:val="none" w:sz="0" w:space="0" w:color="auto"/>
        <w:right w:val="none" w:sz="0" w:space="0" w:color="auto"/>
      </w:divBdr>
      <w:divsChild>
        <w:div w:id="284390574">
          <w:marLeft w:val="0"/>
          <w:marRight w:val="0"/>
          <w:marTop w:val="0"/>
          <w:marBottom w:val="0"/>
          <w:divBdr>
            <w:top w:val="none" w:sz="0" w:space="0" w:color="auto"/>
            <w:left w:val="none" w:sz="0" w:space="0" w:color="auto"/>
            <w:bottom w:val="none" w:sz="0" w:space="0" w:color="auto"/>
            <w:right w:val="none" w:sz="0" w:space="0" w:color="auto"/>
          </w:divBdr>
        </w:div>
      </w:divsChild>
    </w:div>
    <w:div w:id="284390601">
      <w:marLeft w:val="0"/>
      <w:marRight w:val="0"/>
      <w:marTop w:val="0"/>
      <w:marBottom w:val="0"/>
      <w:divBdr>
        <w:top w:val="none" w:sz="0" w:space="0" w:color="auto"/>
        <w:left w:val="none" w:sz="0" w:space="0" w:color="auto"/>
        <w:bottom w:val="none" w:sz="0" w:space="0" w:color="auto"/>
        <w:right w:val="none" w:sz="0" w:space="0" w:color="auto"/>
      </w:divBdr>
    </w:div>
    <w:div w:id="284390602">
      <w:marLeft w:val="0"/>
      <w:marRight w:val="0"/>
      <w:marTop w:val="0"/>
      <w:marBottom w:val="0"/>
      <w:divBdr>
        <w:top w:val="none" w:sz="0" w:space="0" w:color="auto"/>
        <w:left w:val="none" w:sz="0" w:space="0" w:color="auto"/>
        <w:bottom w:val="none" w:sz="0" w:space="0" w:color="auto"/>
        <w:right w:val="none" w:sz="0" w:space="0" w:color="auto"/>
      </w:divBdr>
    </w:div>
    <w:div w:id="284390603">
      <w:marLeft w:val="0"/>
      <w:marRight w:val="0"/>
      <w:marTop w:val="0"/>
      <w:marBottom w:val="0"/>
      <w:divBdr>
        <w:top w:val="none" w:sz="0" w:space="0" w:color="auto"/>
        <w:left w:val="none" w:sz="0" w:space="0" w:color="auto"/>
        <w:bottom w:val="none" w:sz="0" w:space="0" w:color="auto"/>
        <w:right w:val="none" w:sz="0" w:space="0" w:color="auto"/>
      </w:divBdr>
    </w:div>
    <w:div w:id="284390604">
      <w:marLeft w:val="0"/>
      <w:marRight w:val="0"/>
      <w:marTop w:val="0"/>
      <w:marBottom w:val="0"/>
      <w:divBdr>
        <w:top w:val="none" w:sz="0" w:space="0" w:color="auto"/>
        <w:left w:val="none" w:sz="0" w:space="0" w:color="auto"/>
        <w:bottom w:val="none" w:sz="0" w:space="0" w:color="auto"/>
        <w:right w:val="none" w:sz="0" w:space="0" w:color="auto"/>
      </w:divBdr>
    </w:div>
    <w:div w:id="284390605">
      <w:marLeft w:val="0"/>
      <w:marRight w:val="0"/>
      <w:marTop w:val="0"/>
      <w:marBottom w:val="0"/>
      <w:divBdr>
        <w:top w:val="none" w:sz="0" w:space="0" w:color="auto"/>
        <w:left w:val="none" w:sz="0" w:space="0" w:color="auto"/>
        <w:bottom w:val="none" w:sz="0" w:space="0" w:color="auto"/>
        <w:right w:val="none" w:sz="0" w:space="0" w:color="auto"/>
      </w:divBdr>
    </w:div>
    <w:div w:id="284390606">
      <w:marLeft w:val="0"/>
      <w:marRight w:val="0"/>
      <w:marTop w:val="0"/>
      <w:marBottom w:val="0"/>
      <w:divBdr>
        <w:top w:val="none" w:sz="0" w:space="0" w:color="auto"/>
        <w:left w:val="none" w:sz="0" w:space="0" w:color="auto"/>
        <w:bottom w:val="none" w:sz="0" w:space="0" w:color="auto"/>
        <w:right w:val="none" w:sz="0" w:space="0" w:color="auto"/>
      </w:divBdr>
    </w:div>
    <w:div w:id="284390609">
      <w:marLeft w:val="0"/>
      <w:marRight w:val="0"/>
      <w:marTop w:val="0"/>
      <w:marBottom w:val="0"/>
      <w:divBdr>
        <w:top w:val="none" w:sz="0" w:space="0" w:color="auto"/>
        <w:left w:val="none" w:sz="0" w:space="0" w:color="auto"/>
        <w:bottom w:val="none" w:sz="0" w:space="0" w:color="auto"/>
        <w:right w:val="none" w:sz="0" w:space="0" w:color="auto"/>
      </w:divBdr>
    </w:div>
    <w:div w:id="284390610">
      <w:marLeft w:val="0"/>
      <w:marRight w:val="0"/>
      <w:marTop w:val="0"/>
      <w:marBottom w:val="0"/>
      <w:divBdr>
        <w:top w:val="none" w:sz="0" w:space="0" w:color="auto"/>
        <w:left w:val="none" w:sz="0" w:space="0" w:color="auto"/>
        <w:bottom w:val="none" w:sz="0" w:space="0" w:color="auto"/>
        <w:right w:val="none" w:sz="0" w:space="0" w:color="auto"/>
      </w:divBdr>
    </w:div>
    <w:div w:id="284390611">
      <w:marLeft w:val="0"/>
      <w:marRight w:val="0"/>
      <w:marTop w:val="0"/>
      <w:marBottom w:val="0"/>
      <w:divBdr>
        <w:top w:val="none" w:sz="0" w:space="0" w:color="auto"/>
        <w:left w:val="none" w:sz="0" w:space="0" w:color="auto"/>
        <w:bottom w:val="none" w:sz="0" w:space="0" w:color="auto"/>
        <w:right w:val="none" w:sz="0" w:space="0" w:color="auto"/>
      </w:divBdr>
      <w:divsChild>
        <w:div w:id="284390419">
          <w:marLeft w:val="0"/>
          <w:marRight w:val="0"/>
          <w:marTop w:val="0"/>
          <w:marBottom w:val="0"/>
          <w:divBdr>
            <w:top w:val="none" w:sz="0" w:space="0" w:color="auto"/>
            <w:left w:val="none" w:sz="0" w:space="0" w:color="auto"/>
            <w:bottom w:val="none" w:sz="0" w:space="0" w:color="auto"/>
            <w:right w:val="none" w:sz="0" w:space="0" w:color="auto"/>
          </w:divBdr>
        </w:div>
        <w:div w:id="284390432">
          <w:marLeft w:val="0"/>
          <w:marRight w:val="0"/>
          <w:marTop w:val="0"/>
          <w:marBottom w:val="0"/>
          <w:divBdr>
            <w:top w:val="none" w:sz="0" w:space="0" w:color="auto"/>
            <w:left w:val="none" w:sz="0" w:space="0" w:color="auto"/>
            <w:bottom w:val="none" w:sz="0" w:space="0" w:color="auto"/>
            <w:right w:val="none" w:sz="0" w:space="0" w:color="auto"/>
          </w:divBdr>
        </w:div>
        <w:div w:id="284390444">
          <w:marLeft w:val="0"/>
          <w:marRight w:val="0"/>
          <w:marTop w:val="0"/>
          <w:marBottom w:val="0"/>
          <w:divBdr>
            <w:top w:val="none" w:sz="0" w:space="0" w:color="auto"/>
            <w:left w:val="none" w:sz="0" w:space="0" w:color="auto"/>
            <w:bottom w:val="none" w:sz="0" w:space="0" w:color="auto"/>
            <w:right w:val="none" w:sz="0" w:space="0" w:color="auto"/>
          </w:divBdr>
        </w:div>
        <w:div w:id="284390455">
          <w:marLeft w:val="0"/>
          <w:marRight w:val="0"/>
          <w:marTop w:val="0"/>
          <w:marBottom w:val="0"/>
          <w:divBdr>
            <w:top w:val="none" w:sz="0" w:space="0" w:color="auto"/>
            <w:left w:val="none" w:sz="0" w:space="0" w:color="auto"/>
            <w:bottom w:val="none" w:sz="0" w:space="0" w:color="auto"/>
            <w:right w:val="none" w:sz="0" w:space="0" w:color="auto"/>
          </w:divBdr>
        </w:div>
        <w:div w:id="284390472">
          <w:marLeft w:val="0"/>
          <w:marRight w:val="0"/>
          <w:marTop w:val="0"/>
          <w:marBottom w:val="0"/>
          <w:divBdr>
            <w:top w:val="none" w:sz="0" w:space="0" w:color="auto"/>
            <w:left w:val="none" w:sz="0" w:space="0" w:color="auto"/>
            <w:bottom w:val="none" w:sz="0" w:space="0" w:color="auto"/>
            <w:right w:val="none" w:sz="0" w:space="0" w:color="auto"/>
          </w:divBdr>
        </w:div>
        <w:div w:id="284390486">
          <w:marLeft w:val="0"/>
          <w:marRight w:val="0"/>
          <w:marTop w:val="0"/>
          <w:marBottom w:val="0"/>
          <w:divBdr>
            <w:top w:val="none" w:sz="0" w:space="0" w:color="auto"/>
            <w:left w:val="none" w:sz="0" w:space="0" w:color="auto"/>
            <w:bottom w:val="none" w:sz="0" w:space="0" w:color="auto"/>
            <w:right w:val="none" w:sz="0" w:space="0" w:color="auto"/>
          </w:divBdr>
        </w:div>
        <w:div w:id="284390490">
          <w:marLeft w:val="0"/>
          <w:marRight w:val="0"/>
          <w:marTop w:val="0"/>
          <w:marBottom w:val="0"/>
          <w:divBdr>
            <w:top w:val="none" w:sz="0" w:space="0" w:color="auto"/>
            <w:left w:val="none" w:sz="0" w:space="0" w:color="auto"/>
            <w:bottom w:val="none" w:sz="0" w:space="0" w:color="auto"/>
            <w:right w:val="none" w:sz="0" w:space="0" w:color="auto"/>
          </w:divBdr>
        </w:div>
        <w:div w:id="284390492">
          <w:marLeft w:val="0"/>
          <w:marRight w:val="0"/>
          <w:marTop w:val="0"/>
          <w:marBottom w:val="0"/>
          <w:divBdr>
            <w:top w:val="none" w:sz="0" w:space="0" w:color="auto"/>
            <w:left w:val="none" w:sz="0" w:space="0" w:color="auto"/>
            <w:bottom w:val="none" w:sz="0" w:space="0" w:color="auto"/>
            <w:right w:val="none" w:sz="0" w:space="0" w:color="auto"/>
          </w:divBdr>
        </w:div>
        <w:div w:id="284390494">
          <w:marLeft w:val="0"/>
          <w:marRight w:val="0"/>
          <w:marTop w:val="0"/>
          <w:marBottom w:val="0"/>
          <w:divBdr>
            <w:top w:val="none" w:sz="0" w:space="0" w:color="auto"/>
            <w:left w:val="none" w:sz="0" w:space="0" w:color="auto"/>
            <w:bottom w:val="none" w:sz="0" w:space="0" w:color="auto"/>
            <w:right w:val="none" w:sz="0" w:space="0" w:color="auto"/>
          </w:divBdr>
        </w:div>
        <w:div w:id="284390526">
          <w:marLeft w:val="0"/>
          <w:marRight w:val="0"/>
          <w:marTop w:val="0"/>
          <w:marBottom w:val="0"/>
          <w:divBdr>
            <w:top w:val="none" w:sz="0" w:space="0" w:color="auto"/>
            <w:left w:val="none" w:sz="0" w:space="0" w:color="auto"/>
            <w:bottom w:val="none" w:sz="0" w:space="0" w:color="auto"/>
            <w:right w:val="none" w:sz="0" w:space="0" w:color="auto"/>
          </w:divBdr>
        </w:div>
        <w:div w:id="284390591">
          <w:marLeft w:val="0"/>
          <w:marRight w:val="0"/>
          <w:marTop w:val="0"/>
          <w:marBottom w:val="0"/>
          <w:divBdr>
            <w:top w:val="none" w:sz="0" w:space="0" w:color="auto"/>
            <w:left w:val="none" w:sz="0" w:space="0" w:color="auto"/>
            <w:bottom w:val="none" w:sz="0" w:space="0" w:color="auto"/>
            <w:right w:val="none" w:sz="0" w:space="0" w:color="auto"/>
          </w:divBdr>
        </w:div>
        <w:div w:id="284390592">
          <w:marLeft w:val="0"/>
          <w:marRight w:val="0"/>
          <w:marTop w:val="0"/>
          <w:marBottom w:val="0"/>
          <w:divBdr>
            <w:top w:val="none" w:sz="0" w:space="0" w:color="auto"/>
            <w:left w:val="none" w:sz="0" w:space="0" w:color="auto"/>
            <w:bottom w:val="none" w:sz="0" w:space="0" w:color="auto"/>
            <w:right w:val="none" w:sz="0" w:space="0" w:color="auto"/>
          </w:divBdr>
        </w:div>
        <w:div w:id="284390594">
          <w:marLeft w:val="0"/>
          <w:marRight w:val="0"/>
          <w:marTop w:val="0"/>
          <w:marBottom w:val="0"/>
          <w:divBdr>
            <w:top w:val="none" w:sz="0" w:space="0" w:color="auto"/>
            <w:left w:val="none" w:sz="0" w:space="0" w:color="auto"/>
            <w:bottom w:val="none" w:sz="0" w:space="0" w:color="auto"/>
            <w:right w:val="none" w:sz="0" w:space="0" w:color="auto"/>
          </w:divBdr>
        </w:div>
        <w:div w:id="284390600">
          <w:marLeft w:val="0"/>
          <w:marRight w:val="0"/>
          <w:marTop w:val="0"/>
          <w:marBottom w:val="0"/>
          <w:divBdr>
            <w:top w:val="none" w:sz="0" w:space="0" w:color="auto"/>
            <w:left w:val="none" w:sz="0" w:space="0" w:color="auto"/>
            <w:bottom w:val="none" w:sz="0" w:space="0" w:color="auto"/>
            <w:right w:val="none" w:sz="0" w:space="0" w:color="auto"/>
          </w:divBdr>
        </w:div>
        <w:div w:id="284390607">
          <w:marLeft w:val="0"/>
          <w:marRight w:val="0"/>
          <w:marTop w:val="0"/>
          <w:marBottom w:val="0"/>
          <w:divBdr>
            <w:top w:val="none" w:sz="0" w:space="0" w:color="auto"/>
            <w:left w:val="none" w:sz="0" w:space="0" w:color="auto"/>
            <w:bottom w:val="none" w:sz="0" w:space="0" w:color="auto"/>
            <w:right w:val="none" w:sz="0" w:space="0" w:color="auto"/>
          </w:divBdr>
        </w:div>
        <w:div w:id="284390624">
          <w:marLeft w:val="0"/>
          <w:marRight w:val="0"/>
          <w:marTop w:val="0"/>
          <w:marBottom w:val="0"/>
          <w:divBdr>
            <w:top w:val="none" w:sz="0" w:space="0" w:color="auto"/>
            <w:left w:val="none" w:sz="0" w:space="0" w:color="auto"/>
            <w:bottom w:val="none" w:sz="0" w:space="0" w:color="auto"/>
            <w:right w:val="none" w:sz="0" w:space="0" w:color="auto"/>
          </w:divBdr>
        </w:div>
        <w:div w:id="284390634">
          <w:marLeft w:val="0"/>
          <w:marRight w:val="0"/>
          <w:marTop w:val="0"/>
          <w:marBottom w:val="0"/>
          <w:divBdr>
            <w:top w:val="none" w:sz="0" w:space="0" w:color="auto"/>
            <w:left w:val="none" w:sz="0" w:space="0" w:color="auto"/>
            <w:bottom w:val="none" w:sz="0" w:space="0" w:color="auto"/>
            <w:right w:val="none" w:sz="0" w:space="0" w:color="auto"/>
          </w:divBdr>
        </w:div>
        <w:div w:id="284390637">
          <w:marLeft w:val="0"/>
          <w:marRight w:val="0"/>
          <w:marTop w:val="0"/>
          <w:marBottom w:val="0"/>
          <w:divBdr>
            <w:top w:val="none" w:sz="0" w:space="0" w:color="auto"/>
            <w:left w:val="none" w:sz="0" w:space="0" w:color="auto"/>
            <w:bottom w:val="none" w:sz="0" w:space="0" w:color="auto"/>
            <w:right w:val="none" w:sz="0" w:space="0" w:color="auto"/>
          </w:divBdr>
        </w:div>
        <w:div w:id="284390649">
          <w:marLeft w:val="0"/>
          <w:marRight w:val="0"/>
          <w:marTop w:val="0"/>
          <w:marBottom w:val="0"/>
          <w:divBdr>
            <w:top w:val="none" w:sz="0" w:space="0" w:color="auto"/>
            <w:left w:val="none" w:sz="0" w:space="0" w:color="auto"/>
            <w:bottom w:val="none" w:sz="0" w:space="0" w:color="auto"/>
            <w:right w:val="none" w:sz="0" w:space="0" w:color="auto"/>
          </w:divBdr>
        </w:div>
        <w:div w:id="284390672">
          <w:marLeft w:val="0"/>
          <w:marRight w:val="0"/>
          <w:marTop w:val="0"/>
          <w:marBottom w:val="0"/>
          <w:divBdr>
            <w:top w:val="none" w:sz="0" w:space="0" w:color="auto"/>
            <w:left w:val="none" w:sz="0" w:space="0" w:color="auto"/>
            <w:bottom w:val="none" w:sz="0" w:space="0" w:color="auto"/>
            <w:right w:val="none" w:sz="0" w:space="0" w:color="auto"/>
          </w:divBdr>
        </w:div>
        <w:div w:id="284390683">
          <w:marLeft w:val="0"/>
          <w:marRight w:val="0"/>
          <w:marTop w:val="0"/>
          <w:marBottom w:val="0"/>
          <w:divBdr>
            <w:top w:val="none" w:sz="0" w:space="0" w:color="auto"/>
            <w:left w:val="none" w:sz="0" w:space="0" w:color="auto"/>
            <w:bottom w:val="none" w:sz="0" w:space="0" w:color="auto"/>
            <w:right w:val="none" w:sz="0" w:space="0" w:color="auto"/>
          </w:divBdr>
        </w:div>
        <w:div w:id="284390687">
          <w:marLeft w:val="0"/>
          <w:marRight w:val="0"/>
          <w:marTop w:val="0"/>
          <w:marBottom w:val="0"/>
          <w:divBdr>
            <w:top w:val="none" w:sz="0" w:space="0" w:color="auto"/>
            <w:left w:val="none" w:sz="0" w:space="0" w:color="auto"/>
            <w:bottom w:val="none" w:sz="0" w:space="0" w:color="auto"/>
            <w:right w:val="none" w:sz="0" w:space="0" w:color="auto"/>
          </w:divBdr>
        </w:div>
        <w:div w:id="284390714">
          <w:marLeft w:val="0"/>
          <w:marRight w:val="0"/>
          <w:marTop w:val="0"/>
          <w:marBottom w:val="0"/>
          <w:divBdr>
            <w:top w:val="none" w:sz="0" w:space="0" w:color="auto"/>
            <w:left w:val="none" w:sz="0" w:space="0" w:color="auto"/>
            <w:bottom w:val="none" w:sz="0" w:space="0" w:color="auto"/>
            <w:right w:val="none" w:sz="0" w:space="0" w:color="auto"/>
          </w:divBdr>
        </w:div>
        <w:div w:id="284390721">
          <w:marLeft w:val="0"/>
          <w:marRight w:val="0"/>
          <w:marTop w:val="0"/>
          <w:marBottom w:val="0"/>
          <w:divBdr>
            <w:top w:val="none" w:sz="0" w:space="0" w:color="auto"/>
            <w:left w:val="none" w:sz="0" w:space="0" w:color="auto"/>
            <w:bottom w:val="none" w:sz="0" w:space="0" w:color="auto"/>
            <w:right w:val="none" w:sz="0" w:space="0" w:color="auto"/>
          </w:divBdr>
        </w:div>
        <w:div w:id="284390725">
          <w:marLeft w:val="0"/>
          <w:marRight w:val="0"/>
          <w:marTop w:val="0"/>
          <w:marBottom w:val="0"/>
          <w:divBdr>
            <w:top w:val="none" w:sz="0" w:space="0" w:color="auto"/>
            <w:left w:val="none" w:sz="0" w:space="0" w:color="auto"/>
            <w:bottom w:val="none" w:sz="0" w:space="0" w:color="auto"/>
            <w:right w:val="none" w:sz="0" w:space="0" w:color="auto"/>
          </w:divBdr>
        </w:div>
        <w:div w:id="284390738">
          <w:marLeft w:val="0"/>
          <w:marRight w:val="0"/>
          <w:marTop w:val="0"/>
          <w:marBottom w:val="0"/>
          <w:divBdr>
            <w:top w:val="none" w:sz="0" w:space="0" w:color="auto"/>
            <w:left w:val="none" w:sz="0" w:space="0" w:color="auto"/>
            <w:bottom w:val="none" w:sz="0" w:space="0" w:color="auto"/>
            <w:right w:val="none" w:sz="0" w:space="0" w:color="auto"/>
          </w:divBdr>
        </w:div>
        <w:div w:id="284390744">
          <w:marLeft w:val="0"/>
          <w:marRight w:val="0"/>
          <w:marTop w:val="0"/>
          <w:marBottom w:val="0"/>
          <w:divBdr>
            <w:top w:val="none" w:sz="0" w:space="0" w:color="auto"/>
            <w:left w:val="none" w:sz="0" w:space="0" w:color="auto"/>
            <w:bottom w:val="none" w:sz="0" w:space="0" w:color="auto"/>
            <w:right w:val="none" w:sz="0" w:space="0" w:color="auto"/>
          </w:divBdr>
        </w:div>
        <w:div w:id="284390745">
          <w:marLeft w:val="0"/>
          <w:marRight w:val="0"/>
          <w:marTop w:val="0"/>
          <w:marBottom w:val="0"/>
          <w:divBdr>
            <w:top w:val="none" w:sz="0" w:space="0" w:color="auto"/>
            <w:left w:val="none" w:sz="0" w:space="0" w:color="auto"/>
            <w:bottom w:val="none" w:sz="0" w:space="0" w:color="auto"/>
            <w:right w:val="none" w:sz="0" w:space="0" w:color="auto"/>
          </w:divBdr>
        </w:div>
        <w:div w:id="284390747">
          <w:marLeft w:val="0"/>
          <w:marRight w:val="0"/>
          <w:marTop w:val="0"/>
          <w:marBottom w:val="0"/>
          <w:divBdr>
            <w:top w:val="none" w:sz="0" w:space="0" w:color="auto"/>
            <w:left w:val="none" w:sz="0" w:space="0" w:color="auto"/>
            <w:bottom w:val="none" w:sz="0" w:space="0" w:color="auto"/>
            <w:right w:val="none" w:sz="0" w:space="0" w:color="auto"/>
          </w:divBdr>
        </w:div>
        <w:div w:id="284390787">
          <w:marLeft w:val="0"/>
          <w:marRight w:val="0"/>
          <w:marTop w:val="0"/>
          <w:marBottom w:val="0"/>
          <w:divBdr>
            <w:top w:val="none" w:sz="0" w:space="0" w:color="auto"/>
            <w:left w:val="none" w:sz="0" w:space="0" w:color="auto"/>
            <w:bottom w:val="none" w:sz="0" w:space="0" w:color="auto"/>
            <w:right w:val="none" w:sz="0" w:space="0" w:color="auto"/>
          </w:divBdr>
        </w:div>
        <w:div w:id="284390803">
          <w:marLeft w:val="0"/>
          <w:marRight w:val="0"/>
          <w:marTop w:val="0"/>
          <w:marBottom w:val="0"/>
          <w:divBdr>
            <w:top w:val="none" w:sz="0" w:space="0" w:color="auto"/>
            <w:left w:val="none" w:sz="0" w:space="0" w:color="auto"/>
            <w:bottom w:val="none" w:sz="0" w:space="0" w:color="auto"/>
            <w:right w:val="none" w:sz="0" w:space="0" w:color="auto"/>
          </w:divBdr>
        </w:div>
        <w:div w:id="284390805">
          <w:marLeft w:val="0"/>
          <w:marRight w:val="0"/>
          <w:marTop w:val="0"/>
          <w:marBottom w:val="0"/>
          <w:divBdr>
            <w:top w:val="none" w:sz="0" w:space="0" w:color="auto"/>
            <w:left w:val="none" w:sz="0" w:space="0" w:color="auto"/>
            <w:bottom w:val="none" w:sz="0" w:space="0" w:color="auto"/>
            <w:right w:val="none" w:sz="0" w:space="0" w:color="auto"/>
          </w:divBdr>
        </w:div>
        <w:div w:id="284390826">
          <w:marLeft w:val="0"/>
          <w:marRight w:val="0"/>
          <w:marTop w:val="0"/>
          <w:marBottom w:val="0"/>
          <w:divBdr>
            <w:top w:val="none" w:sz="0" w:space="0" w:color="auto"/>
            <w:left w:val="none" w:sz="0" w:space="0" w:color="auto"/>
            <w:bottom w:val="none" w:sz="0" w:space="0" w:color="auto"/>
            <w:right w:val="none" w:sz="0" w:space="0" w:color="auto"/>
          </w:divBdr>
        </w:div>
        <w:div w:id="284390854">
          <w:marLeft w:val="0"/>
          <w:marRight w:val="0"/>
          <w:marTop w:val="0"/>
          <w:marBottom w:val="0"/>
          <w:divBdr>
            <w:top w:val="none" w:sz="0" w:space="0" w:color="auto"/>
            <w:left w:val="none" w:sz="0" w:space="0" w:color="auto"/>
            <w:bottom w:val="none" w:sz="0" w:space="0" w:color="auto"/>
            <w:right w:val="none" w:sz="0" w:space="0" w:color="auto"/>
          </w:divBdr>
        </w:div>
        <w:div w:id="284390868">
          <w:marLeft w:val="0"/>
          <w:marRight w:val="0"/>
          <w:marTop w:val="0"/>
          <w:marBottom w:val="0"/>
          <w:divBdr>
            <w:top w:val="none" w:sz="0" w:space="0" w:color="auto"/>
            <w:left w:val="none" w:sz="0" w:space="0" w:color="auto"/>
            <w:bottom w:val="none" w:sz="0" w:space="0" w:color="auto"/>
            <w:right w:val="none" w:sz="0" w:space="0" w:color="auto"/>
          </w:divBdr>
        </w:div>
        <w:div w:id="284390881">
          <w:marLeft w:val="0"/>
          <w:marRight w:val="0"/>
          <w:marTop w:val="0"/>
          <w:marBottom w:val="0"/>
          <w:divBdr>
            <w:top w:val="none" w:sz="0" w:space="0" w:color="auto"/>
            <w:left w:val="none" w:sz="0" w:space="0" w:color="auto"/>
            <w:bottom w:val="none" w:sz="0" w:space="0" w:color="auto"/>
            <w:right w:val="none" w:sz="0" w:space="0" w:color="auto"/>
          </w:divBdr>
        </w:div>
        <w:div w:id="284390910">
          <w:marLeft w:val="0"/>
          <w:marRight w:val="0"/>
          <w:marTop w:val="0"/>
          <w:marBottom w:val="0"/>
          <w:divBdr>
            <w:top w:val="none" w:sz="0" w:space="0" w:color="auto"/>
            <w:left w:val="none" w:sz="0" w:space="0" w:color="auto"/>
            <w:bottom w:val="none" w:sz="0" w:space="0" w:color="auto"/>
            <w:right w:val="none" w:sz="0" w:space="0" w:color="auto"/>
          </w:divBdr>
        </w:div>
        <w:div w:id="284390923">
          <w:marLeft w:val="0"/>
          <w:marRight w:val="0"/>
          <w:marTop w:val="0"/>
          <w:marBottom w:val="0"/>
          <w:divBdr>
            <w:top w:val="none" w:sz="0" w:space="0" w:color="auto"/>
            <w:left w:val="none" w:sz="0" w:space="0" w:color="auto"/>
            <w:bottom w:val="none" w:sz="0" w:space="0" w:color="auto"/>
            <w:right w:val="none" w:sz="0" w:space="0" w:color="auto"/>
          </w:divBdr>
        </w:div>
        <w:div w:id="284390925">
          <w:marLeft w:val="0"/>
          <w:marRight w:val="0"/>
          <w:marTop w:val="0"/>
          <w:marBottom w:val="0"/>
          <w:divBdr>
            <w:top w:val="none" w:sz="0" w:space="0" w:color="auto"/>
            <w:left w:val="none" w:sz="0" w:space="0" w:color="auto"/>
            <w:bottom w:val="none" w:sz="0" w:space="0" w:color="auto"/>
            <w:right w:val="none" w:sz="0" w:space="0" w:color="auto"/>
          </w:divBdr>
        </w:div>
        <w:div w:id="284390932">
          <w:marLeft w:val="0"/>
          <w:marRight w:val="0"/>
          <w:marTop w:val="0"/>
          <w:marBottom w:val="0"/>
          <w:divBdr>
            <w:top w:val="none" w:sz="0" w:space="0" w:color="auto"/>
            <w:left w:val="none" w:sz="0" w:space="0" w:color="auto"/>
            <w:bottom w:val="none" w:sz="0" w:space="0" w:color="auto"/>
            <w:right w:val="none" w:sz="0" w:space="0" w:color="auto"/>
          </w:divBdr>
        </w:div>
        <w:div w:id="284390940">
          <w:marLeft w:val="0"/>
          <w:marRight w:val="0"/>
          <w:marTop w:val="0"/>
          <w:marBottom w:val="0"/>
          <w:divBdr>
            <w:top w:val="none" w:sz="0" w:space="0" w:color="auto"/>
            <w:left w:val="none" w:sz="0" w:space="0" w:color="auto"/>
            <w:bottom w:val="none" w:sz="0" w:space="0" w:color="auto"/>
            <w:right w:val="none" w:sz="0" w:space="0" w:color="auto"/>
          </w:divBdr>
        </w:div>
        <w:div w:id="284390945">
          <w:marLeft w:val="0"/>
          <w:marRight w:val="0"/>
          <w:marTop w:val="0"/>
          <w:marBottom w:val="0"/>
          <w:divBdr>
            <w:top w:val="none" w:sz="0" w:space="0" w:color="auto"/>
            <w:left w:val="none" w:sz="0" w:space="0" w:color="auto"/>
            <w:bottom w:val="none" w:sz="0" w:space="0" w:color="auto"/>
            <w:right w:val="none" w:sz="0" w:space="0" w:color="auto"/>
          </w:divBdr>
        </w:div>
        <w:div w:id="284390948">
          <w:marLeft w:val="0"/>
          <w:marRight w:val="0"/>
          <w:marTop w:val="0"/>
          <w:marBottom w:val="0"/>
          <w:divBdr>
            <w:top w:val="none" w:sz="0" w:space="0" w:color="auto"/>
            <w:left w:val="none" w:sz="0" w:space="0" w:color="auto"/>
            <w:bottom w:val="none" w:sz="0" w:space="0" w:color="auto"/>
            <w:right w:val="none" w:sz="0" w:space="0" w:color="auto"/>
          </w:divBdr>
        </w:div>
        <w:div w:id="284390950">
          <w:marLeft w:val="0"/>
          <w:marRight w:val="0"/>
          <w:marTop w:val="0"/>
          <w:marBottom w:val="0"/>
          <w:divBdr>
            <w:top w:val="none" w:sz="0" w:space="0" w:color="auto"/>
            <w:left w:val="none" w:sz="0" w:space="0" w:color="auto"/>
            <w:bottom w:val="none" w:sz="0" w:space="0" w:color="auto"/>
            <w:right w:val="none" w:sz="0" w:space="0" w:color="auto"/>
          </w:divBdr>
        </w:div>
        <w:div w:id="284390956">
          <w:marLeft w:val="0"/>
          <w:marRight w:val="0"/>
          <w:marTop w:val="0"/>
          <w:marBottom w:val="0"/>
          <w:divBdr>
            <w:top w:val="none" w:sz="0" w:space="0" w:color="auto"/>
            <w:left w:val="none" w:sz="0" w:space="0" w:color="auto"/>
            <w:bottom w:val="none" w:sz="0" w:space="0" w:color="auto"/>
            <w:right w:val="none" w:sz="0" w:space="0" w:color="auto"/>
          </w:divBdr>
        </w:div>
      </w:divsChild>
    </w:div>
    <w:div w:id="284390613">
      <w:marLeft w:val="0"/>
      <w:marRight w:val="0"/>
      <w:marTop w:val="0"/>
      <w:marBottom w:val="0"/>
      <w:divBdr>
        <w:top w:val="none" w:sz="0" w:space="0" w:color="auto"/>
        <w:left w:val="none" w:sz="0" w:space="0" w:color="auto"/>
        <w:bottom w:val="none" w:sz="0" w:space="0" w:color="auto"/>
        <w:right w:val="none" w:sz="0" w:space="0" w:color="auto"/>
      </w:divBdr>
    </w:div>
    <w:div w:id="284390614">
      <w:marLeft w:val="0"/>
      <w:marRight w:val="0"/>
      <w:marTop w:val="0"/>
      <w:marBottom w:val="0"/>
      <w:divBdr>
        <w:top w:val="none" w:sz="0" w:space="0" w:color="auto"/>
        <w:left w:val="none" w:sz="0" w:space="0" w:color="auto"/>
        <w:bottom w:val="none" w:sz="0" w:space="0" w:color="auto"/>
        <w:right w:val="none" w:sz="0" w:space="0" w:color="auto"/>
      </w:divBdr>
    </w:div>
    <w:div w:id="284390615">
      <w:marLeft w:val="0"/>
      <w:marRight w:val="0"/>
      <w:marTop w:val="0"/>
      <w:marBottom w:val="0"/>
      <w:divBdr>
        <w:top w:val="none" w:sz="0" w:space="0" w:color="auto"/>
        <w:left w:val="none" w:sz="0" w:space="0" w:color="auto"/>
        <w:bottom w:val="none" w:sz="0" w:space="0" w:color="auto"/>
        <w:right w:val="none" w:sz="0" w:space="0" w:color="auto"/>
      </w:divBdr>
    </w:div>
    <w:div w:id="284390616">
      <w:marLeft w:val="0"/>
      <w:marRight w:val="0"/>
      <w:marTop w:val="0"/>
      <w:marBottom w:val="0"/>
      <w:divBdr>
        <w:top w:val="none" w:sz="0" w:space="0" w:color="auto"/>
        <w:left w:val="none" w:sz="0" w:space="0" w:color="auto"/>
        <w:bottom w:val="none" w:sz="0" w:space="0" w:color="auto"/>
        <w:right w:val="none" w:sz="0" w:space="0" w:color="auto"/>
      </w:divBdr>
    </w:div>
    <w:div w:id="284390617">
      <w:marLeft w:val="0"/>
      <w:marRight w:val="0"/>
      <w:marTop w:val="0"/>
      <w:marBottom w:val="0"/>
      <w:divBdr>
        <w:top w:val="none" w:sz="0" w:space="0" w:color="auto"/>
        <w:left w:val="none" w:sz="0" w:space="0" w:color="auto"/>
        <w:bottom w:val="none" w:sz="0" w:space="0" w:color="auto"/>
        <w:right w:val="none" w:sz="0" w:space="0" w:color="auto"/>
      </w:divBdr>
      <w:divsChild>
        <w:div w:id="284390664">
          <w:marLeft w:val="0"/>
          <w:marRight w:val="0"/>
          <w:marTop w:val="0"/>
          <w:marBottom w:val="0"/>
          <w:divBdr>
            <w:top w:val="none" w:sz="0" w:space="0" w:color="auto"/>
            <w:left w:val="none" w:sz="0" w:space="0" w:color="auto"/>
            <w:bottom w:val="none" w:sz="0" w:space="0" w:color="auto"/>
            <w:right w:val="none" w:sz="0" w:space="0" w:color="auto"/>
          </w:divBdr>
          <w:divsChild>
            <w:div w:id="2843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618">
      <w:marLeft w:val="0"/>
      <w:marRight w:val="0"/>
      <w:marTop w:val="0"/>
      <w:marBottom w:val="0"/>
      <w:divBdr>
        <w:top w:val="none" w:sz="0" w:space="0" w:color="auto"/>
        <w:left w:val="none" w:sz="0" w:space="0" w:color="auto"/>
        <w:bottom w:val="none" w:sz="0" w:space="0" w:color="auto"/>
        <w:right w:val="none" w:sz="0" w:space="0" w:color="auto"/>
      </w:divBdr>
      <w:divsChild>
        <w:div w:id="284390694">
          <w:marLeft w:val="0"/>
          <w:marRight w:val="0"/>
          <w:marTop w:val="0"/>
          <w:marBottom w:val="0"/>
          <w:divBdr>
            <w:top w:val="none" w:sz="0" w:space="0" w:color="auto"/>
            <w:left w:val="none" w:sz="0" w:space="0" w:color="auto"/>
            <w:bottom w:val="none" w:sz="0" w:space="0" w:color="auto"/>
            <w:right w:val="none" w:sz="0" w:space="0" w:color="auto"/>
          </w:divBdr>
        </w:div>
      </w:divsChild>
    </w:div>
    <w:div w:id="284390620">
      <w:marLeft w:val="0"/>
      <w:marRight w:val="0"/>
      <w:marTop w:val="0"/>
      <w:marBottom w:val="0"/>
      <w:divBdr>
        <w:top w:val="none" w:sz="0" w:space="0" w:color="auto"/>
        <w:left w:val="none" w:sz="0" w:space="0" w:color="auto"/>
        <w:bottom w:val="none" w:sz="0" w:space="0" w:color="auto"/>
        <w:right w:val="none" w:sz="0" w:space="0" w:color="auto"/>
      </w:divBdr>
    </w:div>
    <w:div w:id="284390621">
      <w:marLeft w:val="0"/>
      <w:marRight w:val="0"/>
      <w:marTop w:val="0"/>
      <w:marBottom w:val="0"/>
      <w:divBdr>
        <w:top w:val="none" w:sz="0" w:space="0" w:color="auto"/>
        <w:left w:val="none" w:sz="0" w:space="0" w:color="auto"/>
        <w:bottom w:val="none" w:sz="0" w:space="0" w:color="auto"/>
        <w:right w:val="none" w:sz="0" w:space="0" w:color="auto"/>
      </w:divBdr>
    </w:div>
    <w:div w:id="284390622">
      <w:marLeft w:val="0"/>
      <w:marRight w:val="0"/>
      <w:marTop w:val="0"/>
      <w:marBottom w:val="0"/>
      <w:divBdr>
        <w:top w:val="none" w:sz="0" w:space="0" w:color="auto"/>
        <w:left w:val="none" w:sz="0" w:space="0" w:color="auto"/>
        <w:bottom w:val="none" w:sz="0" w:space="0" w:color="auto"/>
        <w:right w:val="none" w:sz="0" w:space="0" w:color="auto"/>
      </w:divBdr>
      <w:divsChild>
        <w:div w:id="284390735">
          <w:marLeft w:val="0"/>
          <w:marRight w:val="0"/>
          <w:marTop w:val="0"/>
          <w:marBottom w:val="0"/>
          <w:divBdr>
            <w:top w:val="none" w:sz="0" w:space="0" w:color="auto"/>
            <w:left w:val="none" w:sz="0" w:space="0" w:color="auto"/>
            <w:bottom w:val="none" w:sz="0" w:space="0" w:color="auto"/>
            <w:right w:val="none" w:sz="0" w:space="0" w:color="auto"/>
          </w:divBdr>
          <w:divsChild>
            <w:div w:id="2843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623">
      <w:marLeft w:val="0"/>
      <w:marRight w:val="0"/>
      <w:marTop w:val="0"/>
      <w:marBottom w:val="0"/>
      <w:divBdr>
        <w:top w:val="none" w:sz="0" w:space="0" w:color="auto"/>
        <w:left w:val="none" w:sz="0" w:space="0" w:color="auto"/>
        <w:bottom w:val="none" w:sz="0" w:space="0" w:color="auto"/>
        <w:right w:val="none" w:sz="0" w:space="0" w:color="auto"/>
      </w:divBdr>
    </w:div>
    <w:div w:id="284390625">
      <w:marLeft w:val="0"/>
      <w:marRight w:val="0"/>
      <w:marTop w:val="0"/>
      <w:marBottom w:val="0"/>
      <w:divBdr>
        <w:top w:val="none" w:sz="0" w:space="0" w:color="auto"/>
        <w:left w:val="none" w:sz="0" w:space="0" w:color="auto"/>
        <w:bottom w:val="none" w:sz="0" w:space="0" w:color="auto"/>
        <w:right w:val="none" w:sz="0" w:space="0" w:color="auto"/>
      </w:divBdr>
    </w:div>
    <w:div w:id="284390626">
      <w:marLeft w:val="0"/>
      <w:marRight w:val="0"/>
      <w:marTop w:val="0"/>
      <w:marBottom w:val="0"/>
      <w:divBdr>
        <w:top w:val="none" w:sz="0" w:space="0" w:color="auto"/>
        <w:left w:val="none" w:sz="0" w:space="0" w:color="auto"/>
        <w:bottom w:val="none" w:sz="0" w:space="0" w:color="auto"/>
        <w:right w:val="none" w:sz="0" w:space="0" w:color="auto"/>
      </w:divBdr>
    </w:div>
    <w:div w:id="284390627">
      <w:marLeft w:val="0"/>
      <w:marRight w:val="0"/>
      <w:marTop w:val="0"/>
      <w:marBottom w:val="0"/>
      <w:divBdr>
        <w:top w:val="none" w:sz="0" w:space="0" w:color="auto"/>
        <w:left w:val="none" w:sz="0" w:space="0" w:color="auto"/>
        <w:bottom w:val="none" w:sz="0" w:space="0" w:color="auto"/>
        <w:right w:val="none" w:sz="0" w:space="0" w:color="auto"/>
      </w:divBdr>
    </w:div>
    <w:div w:id="284390628">
      <w:marLeft w:val="0"/>
      <w:marRight w:val="0"/>
      <w:marTop w:val="0"/>
      <w:marBottom w:val="0"/>
      <w:divBdr>
        <w:top w:val="none" w:sz="0" w:space="0" w:color="auto"/>
        <w:left w:val="none" w:sz="0" w:space="0" w:color="auto"/>
        <w:bottom w:val="none" w:sz="0" w:space="0" w:color="auto"/>
        <w:right w:val="none" w:sz="0" w:space="0" w:color="auto"/>
      </w:divBdr>
    </w:div>
    <w:div w:id="284390629">
      <w:marLeft w:val="0"/>
      <w:marRight w:val="0"/>
      <w:marTop w:val="0"/>
      <w:marBottom w:val="0"/>
      <w:divBdr>
        <w:top w:val="none" w:sz="0" w:space="0" w:color="auto"/>
        <w:left w:val="none" w:sz="0" w:space="0" w:color="auto"/>
        <w:bottom w:val="none" w:sz="0" w:space="0" w:color="auto"/>
        <w:right w:val="none" w:sz="0" w:space="0" w:color="auto"/>
      </w:divBdr>
    </w:div>
    <w:div w:id="284390630">
      <w:marLeft w:val="0"/>
      <w:marRight w:val="0"/>
      <w:marTop w:val="0"/>
      <w:marBottom w:val="0"/>
      <w:divBdr>
        <w:top w:val="none" w:sz="0" w:space="0" w:color="auto"/>
        <w:left w:val="none" w:sz="0" w:space="0" w:color="auto"/>
        <w:bottom w:val="none" w:sz="0" w:space="0" w:color="auto"/>
        <w:right w:val="none" w:sz="0" w:space="0" w:color="auto"/>
      </w:divBdr>
    </w:div>
    <w:div w:id="284390631">
      <w:marLeft w:val="0"/>
      <w:marRight w:val="0"/>
      <w:marTop w:val="0"/>
      <w:marBottom w:val="0"/>
      <w:divBdr>
        <w:top w:val="none" w:sz="0" w:space="0" w:color="auto"/>
        <w:left w:val="none" w:sz="0" w:space="0" w:color="auto"/>
        <w:bottom w:val="none" w:sz="0" w:space="0" w:color="auto"/>
        <w:right w:val="none" w:sz="0" w:space="0" w:color="auto"/>
      </w:divBdr>
    </w:div>
    <w:div w:id="284390632">
      <w:marLeft w:val="0"/>
      <w:marRight w:val="0"/>
      <w:marTop w:val="0"/>
      <w:marBottom w:val="0"/>
      <w:divBdr>
        <w:top w:val="none" w:sz="0" w:space="0" w:color="auto"/>
        <w:left w:val="none" w:sz="0" w:space="0" w:color="auto"/>
        <w:bottom w:val="none" w:sz="0" w:space="0" w:color="auto"/>
        <w:right w:val="none" w:sz="0" w:space="0" w:color="auto"/>
      </w:divBdr>
    </w:div>
    <w:div w:id="284390633">
      <w:marLeft w:val="0"/>
      <w:marRight w:val="0"/>
      <w:marTop w:val="0"/>
      <w:marBottom w:val="0"/>
      <w:divBdr>
        <w:top w:val="none" w:sz="0" w:space="0" w:color="auto"/>
        <w:left w:val="none" w:sz="0" w:space="0" w:color="auto"/>
        <w:bottom w:val="none" w:sz="0" w:space="0" w:color="auto"/>
        <w:right w:val="none" w:sz="0" w:space="0" w:color="auto"/>
      </w:divBdr>
    </w:div>
    <w:div w:id="284390635">
      <w:marLeft w:val="0"/>
      <w:marRight w:val="0"/>
      <w:marTop w:val="0"/>
      <w:marBottom w:val="0"/>
      <w:divBdr>
        <w:top w:val="none" w:sz="0" w:space="0" w:color="auto"/>
        <w:left w:val="none" w:sz="0" w:space="0" w:color="auto"/>
        <w:bottom w:val="none" w:sz="0" w:space="0" w:color="auto"/>
        <w:right w:val="none" w:sz="0" w:space="0" w:color="auto"/>
      </w:divBdr>
      <w:divsChild>
        <w:div w:id="284390489">
          <w:marLeft w:val="0"/>
          <w:marRight w:val="0"/>
          <w:marTop w:val="0"/>
          <w:marBottom w:val="0"/>
          <w:divBdr>
            <w:top w:val="none" w:sz="0" w:space="0" w:color="auto"/>
            <w:left w:val="none" w:sz="0" w:space="0" w:color="auto"/>
            <w:bottom w:val="none" w:sz="0" w:space="0" w:color="auto"/>
            <w:right w:val="none" w:sz="0" w:space="0" w:color="auto"/>
          </w:divBdr>
        </w:div>
      </w:divsChild>
    </w:div>
    <w:div w:id="284390636">
      <w:marLeft w:val="0"/>
      <w:marRight w:val="0"/>
      <w:marTop w:val="0"/>
      <w:marBottom w:val="0"/>
      <w:divBdr>
        <w:top w:val="none" w:sz="0" w:space="0" w:color="auto"/>
        <w:left w:val="none" w:sz="0" w:space="0" w:color="auto"/>
        <w:bottom w:val="none" w:sz="0" w:space="0" w:color="auto"/>
        <w:right w:val="none" w:sz="0" w:space="0" w:color="auto"/>
      </w:divBdr>
    </w:div>
    <w:div w:id="284390638">
      <w:marLeft w:val="0"/>
      <w:marRight w:val="0"/>
      <w:marTop w:val="0"/>
      <w:marBottom w:val="0"/>
      <w:divBdr>
        <w:top w:val="none" w:sz="0" w:space="0" w:color="auto"/>
        <w:left w:val="none" w:sz="0" w:space="0" w:color="auto"/>
        <w:bottom w:val="none" w:sz="0" w:space="0" w:color="auto"/>
        <w:right w:val="none" w:sz="0" w:space="0" w:color="auto"/>
      </w:divBdr>
    </w:div>
    <w:div w:id="284390640">
      <w:marLeft w:val="0"/>
      <w:marRight w:val="0"/>
      <w:marTop w:val="0"/>
      <w:marBottom w:val="0"/>
      <w:divBdr>
        <w:top w:val="none" w:sz="0" w:space="0" w:color="auto"/>
        <w:left w:val="none" w:sz="0" w:space="0" w:color="auto"/>
        <w:bottom w:val="none" w:sz="0" w:space="0" w:color="auto"/>
        <w:right w:val="none" w:sz="0" w:space="0" w:color="auto"/>
      </w:divBdr>
    </w:div>
    <w:div w:id="284390641">
      <w:marLeft w:val="0"/>
      <w:marRight w:val="0"/>
      <w:marTop w:val="0"/>
      <w:marBottom w:val="0"/>
      <w:divBdr>
        <w:top w:val="none" w:sz="0" w:space="0" w:color="auto"/>
        <w:left w:val="none" w:sz="0" w:space="0" w:color="auto"/>
        <w:bottom w:val="none" w:sz="0" w:space="0" w:color="auto"/>
        <w:right w:val="none" w:sz="0" w:space="0" w:color="auto"/>
      </w:divBdr>
    </w:div>
    <w:div w:id="284390642">
      <w:marLeft w:val="0"/>
      <w:marRight w:val="0"/>
      <w:marTop w:val="0"/>
      <w:marBottom w:val="0"/>
      <w:divBdr>
        <w:top w:val="none" w:sz="0" w:space="0" w:color="auto"/>
        <w:left w:val="none" w:sz="0" w:space="0" w:color="auto"/>
        <w:bottom w:val="none" w:sz="0" w:space="0" w:color="auto"/>
        <w:right w:val="none" w:sz="0" w:space="0" w:color="auto"/>
      </w:divBdr>
    </w:div>
    <w:div w:id="284390643">
      <w:marLeft w:val="0"/>
      <w:marRight w:val="0"/>
      <w:marTop w:val="0"/>
      <w:marBottom w:val="0"/>
      <w:divBdr>
        <w:top w:val="none" w:sz="0" w:space="0" w:color="auto"/>
        <w:left w:val="none" w:sz="0" w:space="0" w:color="auto"/>
        <w:bottom w:val="none" w:sz="0" w:space="0" w:color="auto"/>
        <w:right w:val="none" w:sz="0" w:space="0" w:color="auto"/>
      </w:divBdr>
    </w:div>
    <w:div w:id="284390644">
      <w:marLeft w:val="0"/>
      <w:marRight w:val="0"/>
      <w:marTop w:val="0"/>
      <w:marBottom w:val="0"/>
      <w:divBdr>
        <w:top w:val="none" w:sz="0" w:space="0" w:color="auto"/>
        <w:left w:val="none" w:sz="0" w:space="0" w:color="auto"/>
        <w:bottom w:val="none" w:sz="0" w:space="0" w:color="auto"/>
        <w:right w:val="none" w:sz="0" w:space="0" w:color="auto"/>
      </w:divBdr>
    </w:div>
    <w:div w:id="284390645">
      <w:marLeft w:val="0"/>
      <w:marRight w:val="0"/>
      <w:marTop w:val="0"/>
      <w:marBottom w:val="0"/>
      <w:divBdr>
        <w:top w:val="none" w:sz="0" w:space="0" w:color="auto"/>
        <w:left w:val="none" w:sz="0" w:space="0" w:color="auto"/>
        <w:bottom w:val="none" w:sz="0" w:space="0" w:color="auto"/>
        <w:right w:val="none" w:sz="0" w:space="0" w:color="auto"/>
      </w:divBdr>
    </w:div>
    <w:div w:id="284390646">
      <w:marLeft w:val="0"/>
      <w:marRight w:val="0"/>
      <w:marTop w:val="0"/>
      <w:marBottom w:val="0"/>
      <w:divBdr>
        <w:top w:val="none" w:sz="0" w:space="0" w:color="auto"/>
        <w:left w:val="none" w:sz="0" w:space="0" w:color="auto"/>
        <w:bottom w:val="none" w:sz="0" w:space="0" w:color="auto"/>
        <w:right w:val="none" w:sz="0" w:space="0" w:color="auto"/>
      </w:divBdr>
    </w:div>
    <w:div w:id="284390647">
      <w:marLeft w:val="0"/>
      <w:marRight w:val="0"/>
      <w:marTop w:val="0"/>
      <w:marBottom w:val="0"/>
      <w:divBdr>
        <w:top w:val="none" w:sz="0" w:space="0" w:color="auto"/>
        <w:left w:val="none" w:sz="0" w:space="0" w:color="auto"/>
        <w:bottom w:val="none" w:sz="0" w:space="0" w:color="auto"/>
        <w:right w:val="none" w:sz="0" w:space="0" w:color="auto"/>
      </w:divBdr>
    </w:div>
    <w:div w:id="284390648">
      <w:marLeft w:val="0"/>
      <w:marRight w:val="0"/>
      <w:marTop w:val="0"/>
      <w:marBottom w:val="0"/>
      <w:divBdr>
        <w:top w:val="none" w:sz="0" w:space="0" w:color="auto"/>
        <w:left w:val="none" w:sz="0" w:space="0" w:color="auto"/>
        <w:bottom w:val="none" w:sz="0" w:space="0" w:color="auto"/>
        <w:right w:val="none" w:sz="0" w:space="0" w:color="auto"/>
      </w:divBdr>
    </w:div>
    <w:div w:id="284390650">
      <w:marLeft w:val="0"/>
      <w:marRight w:val="0"/>
      <w:marTop w:val="0"/>
      <w:marBottom w:val="0"/>
      <w:divBdr>
        <w:top w:val="none" w:sz="0" w:space="0" w:color="auto"/>
        <w:left w:val="none" w:sz="0" w:space="0" w:color="auto"/>
        <w:bottom w:val="none" w:sz="0" w:space="0" w:color="auto"/>
        <w:right w:val="none" w:sz="0" w:space="0" w:color="auto"/>
      </w:divBdr>
    </w:div>
    <w:div w:id="284390651">
      <w:marLeft w:val="0"/>
      <w:marRight w:val="0"/>
      <w:marTop w:val="0"/>
      <w:marBottom w:val="0"/>
      <w:divBdr>
        <w:top w:val="none" w:sz="0" w:space="0" w:color="auto"/>
        <w:left w:val="none" w:sz="0" w:space="0" w:color="auto"/>
        <w:bottom w:val="none" w:sz="0" w:space="0" w:color="auto"/>
        <w:right w:val="none" w:sz="0" w:space="0" w:color="auto"/>
      </w:divBdr>
    </w:div>
    <w:div w:id="284390652">
      <w:marLeft w:val="0"/>
      <w:marRight w:val="0"/>
      <w:marTop w:val="0"/>
      <w:marBottom w:val="0"/>
      <w:divBdr>
        <w:top w:val="none" w:sz="0" w:space="0" w:color="auto"/>
        <w:left w:val="none" w:sz="0" w:space="0" w:color="auto"/>
        <w:bottom w:val="none" w:sz="0" w:space="0" w:color="auto"/>
        <w:right w:val="none" w:sz="0" w:space="0" w:color="auto"/>
      </w:divBdr>
    </w:div>
    <w:div w:id="284390653">
      <w:marLeft w:val="0"/>
      <w:marRight w:val="0"/>
      <w:marTop w:val="0"/>
      <w:marBottom w:val="0"/>
      <w:divBdr>
        <w:top w:val="none" w:sz="0" w:space="0" w:color="auto"/>
        <w:left w:val="none" w:sz="0" w:space="0" w:color="auto"/>
        <w:bottom w:val="none" w:sz="0" w:space="0" w:color="auto"/>
        <w:right w:val="none" w:sz="0" w:space="0" w:color="auto"/>
      </w:divBdr>
    </w:div>
    <w:div w:id="284390654">
      <w:marLeft w:val="0"/>
      <w:marRight w:val="0"/>
      <w:marTop w:val="0"/>
      <w:marBottom w:val="0"/>
      <w:divBdr>
        <w:top w:val="none" w:sz="0" w:space="0" w:color="auto"/>
        <w:left w:val="none" w:sz="0" w:space="0" w:color="auto"/>
        <w:bottom w:val="none" w:sz="0" w:space="0" w:color="auto"/>
        <w:right w:val="none" w:sz="0" w:space="0" w:color="auto"/>
      </w:divBdr>
    </w:div>
    <w:div w:id="284390656">
      <w:marLeft w:val="0"/>
      <w:marRight w:val="0"/>
      <w:marTop w:val="0"/>
      <w:marBottom w:val="0"/>
      <w:divBdr>
        <w:top w:val="none" w:sz="0" w:space="0" w:color="auto"/>
        <w:left w:val="none" w:sz="0" w:space="0" w:color="auto"/>
        <w:bottom w:val="none" w:sz="0" w:space="0" w:color="auto"/>
        <w:right w:val="none" w:sz="0" w:space="0" w:color="auto"/>
      </w:divBdr>
    </w:div>
    <w:div w:id="284390657">
      <w:marLeft w:val="0"/>
      <w:marRight w:val="0"/>
      <w:marTop w:val="0"/>
      <w:marBottom w:val="0"/>
      <w:divBdr>
        <w:top w:val="none" w:sz="0" w:space="0" w:color="auto"/>
        <w:left w:val="none" w:sz="0" w:space="0" w:color="auto"/>
        <w:bottom w:val="none" w:sz="0" w:space="0" w:color="auto"/>
        <w:right w:val="none" w:sz="0" w:space="0" w:color="auto"/>
      </w:divBdr>
    </w:div>
    <w:div w:id="284390658">
      <w:marLeft w:val="0"/>
      <w:marRight w:val="0"/>
      <w:marTop w:val="0"/>
      <w:marBottom w:val="0"/>
      <w:divBdr>
        <w:top w:val="none" w:sz="0" w:space="0" w:color="auto"/>
        <w:left w:val="none" w:sz="0" w:space="0" w:color="auto"/>
        <w:bottom w:val="none" w:sz="0" w:space="0" w:color="auto"/>
        <w:right w:val="none" w:sz="0" w:space="0" w:color="auto"/>
      </w:divBdr>
    </w:div>
    <w:div w:id="284390659">
      <w:marLeft w:val="0"/>
      <w:marRight w:val="0"/>
      <w:marTop w:val="0"/>
      <w:marBottom w:val="0"/>
      <w:divBdr>
        <w:top w:val="none" w:sz="0" w:space="0" w:color="auto"/>
        <w:left w:val="none" w:sz="0" w:space="0" w:color="auto"/>
        <w:bottom w:val="none" w:sz="0" w:space="0" w:color="auto"/>
        <w:right w:val="none" w:sz="0" w:space="0" w:color="auto"/>
      </w:divBdr>
    </w:div>
    <w:div w:id="284390660">
      <w:marLeft w:val="0"/>
      <w:marRight w:val="0"/>
      <w:marTop w:val="0"/>
      <w:marBottom w:val="0"/>
      <w:divBdr>
        <w:top w:val="none" w:sz="0" w:space="0" w:color="auto"/>
        <w:left w:val="none" w:sz="0" w:space="0" w:color="auto"/>
        <w:bottom w:val="none" w:sz="0" w:space="0" w:color="auto"/>
        <w:right w:val="none" w:sz="0" w:space="0" w:color="auto"/>
      </w:divBdr>
    </w:div>
    <w:div w:id="284390661">
      <w:marLeft w:val="0"/>
      <w:marRight w:val="0"/>
      <w:marTop w:val="0"/>
      <w:marBottom w:val="0"/>
      <w:divBdr>
        <w:top w:val="none" w:sz="0" w:space="0" w:color="auto"/>
        <w:left w:val="none" w:sz="0" w:space="0" w:color="auto"/>
        <w:bottom w:val="none" w:sz="0" w:space="0" w:color="auto"/>
        <w:right w:val="none" w:sz="0" w:space="0" w:color="auto"/>
      </w:divBdr>
    </w:div>
    <w:div w:id="284390662">
      <w:marLeft w:val="0"/>
      <w:marRight w:val="0"/>
      <w:marTop w:val="0"/>
      <w:marBottom w:val="0"/>
      <w:divBdr>
        <w:top w:val="none" w:sz="0" w:space="0" w:color="auto"/>
        <w:left w:val="none" w:sz="0" w:space="0" w:color="auto"/>
        <w:bottom w:val="none" w:sz="0" w:space="0" w:color="auto"/>
        <w:right w:val="none" w:sz="0" w:space="0" w:color="auto"/>
      </w:divBdr>
    </w:div>
    <w:div w:id="284390663">
      <w:marLeft w:val="0"/>
      <w:marRight w:val="0"/>
      <w:marTop w:val="0"/>
      <w:marBottom w:val="0"/>
      <w:divBdr>
        <w:top w:val="none" w:sz="0" w:space="0" w:color="auto"/>
        <w:left w:val="none" w:sz="0" w:space="0" w:color="auto"/>
        <w:bottom w:val="none" w:sz="0" w:space="0" w:color="auto"/>
        <w:right w:val="none" w:sz="0" w:space="0" w:color="auto"/>
      </w:divBdr>
    </w:div>
    <w:div w:id="284390665">
      <w:marLeft w:val="0"/>
      <w:marRight w:val="0"/>
      <w:marTop w:val="0"/>
      <w:marBottom w:val="0"/>
      <w:divBdr>
        <w:top w:val="none" w:sz="0" w:space="0" w:color="auto"/>
        <w:left w:val="none" w:sz="0" w:space="0" w:color="auto"/>
        <w:bottom w:val="none" w:sz="0" w:space="0" w:color="auto"/>
        <w:right w:val="none" w:sz="0" w:space="0" w:color="auto"/>
      </w:divBdr>
      <w:divsChild>
        <w:div w:id="284390746">
          <w:marLeft w:val="0"/>
          <w:marRight w:val="0"/>
          <w:marTop w:val="0"/>
          <w:marBottom w:val="0"/>
          <w:divBdr>
            <w:top w:val="none" w:sz="0" w:space="0" w:color="auto"/>
            <w:left w:val="none" w:sz="0" w:space="0" w:color="auto"/>
            <w:bottom w:val="none" w:sz="0" w:space="0" w:color="auto"/>
            <w:right w:val="none" w:sz="0" w:space="0" w:color="auto"/>
          </w:divBdr>
          <w:divsChild>
            <w:div w:id="284390579">
              <w:marLeft w:val="0"/>
              <w:marRight w:val="0"/>
              <w:marTop w:val="0"/>
              <w:marBottom w:val="0"/>
              <w:divBdr>
                <w:top w:val="none" w:sz="0" w:space="0" w:color="auto"/>
                <w:left w:val="none" w:sz="0" w:space="0" w:color="auto"/>
                <w:bottom w:val="none" w:sz="0" w:space="0" w:color="auto"/>
                <w:right w:val="none" w:sz="0" w:space="0" w:color="auto"/>
              </w:divBdr>
              <w:divsChild>
                <w:div w:id="284390742">
                  <w:marLeft w:val="0"/>
                  <w:marRight w:val="0"/>
                  <w:marTop w:val="0"/>
                  <w:marBottom w:val="0"/>
                  <w:divBdr>
                    <w:top w:val="none" w:sz="0" w:space="0" w:color="auto"/>
                    <w:left w:val="none" w:sz="0" w:space="0" w:color="auto"/>
                    <w:bottom w:val="none" w:sz="0" w:space="0" w:color="auto"/>
                    <w:right w:val="none" w:sz="0" w:space="0" w:color="auto"/>
                  </w:divBdr>
                  <w:divsChild>
                    <w:div w:id="2843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667">
      <w:marLeft w:val="0"/>
      <w:marRight w:val="0"/>
      <w:marTop w:val="0"/>
      <w:marBottom w:val="0"/>
      <w:divBdr>
        <w:top w:val="none" w:sz="0" w:space="0" w:color="auto"/>
        <w:left w:val="none" w:sz="0" w:space="0" w:color="auto"/>
        <w:bottom w:val="none" w:sz="0" w:space="0" w:color="auto"/>
        <w:right w:val="none" w:sz="0" w:space="0" w:color="auto"/>
      </w:divBdr>
    </w:div>
    <w:div w:id="284390668">
      <w:marLeft w:val="0"/>
      <w:marRight w:val="0"/>
      <w:marTop w:val="0"/>
      <w:marBottom w:val="0"/>
      <w:divBdr>
        <w:top w:val="none" w:sz="0" w:space="0" w:color="auto"/>
        <w:left w:val="none" w:sz="0" w:space="0" w:color="auto"/>
        <w:bottom w:val="none" w:sz="0" w:space="0" w:color="auto"/>
        <w:right w:val="none" w:sz="0" w:space="0" w:color="auto"/>
      </w:divBdr>
    </w:div>
    <w:div w:id="284390669">
      <w:marLeft w:val="0"/>
      <w:marRight w:val="0"/>
      <w:marTop w:val="0"/>
      <w:marBottom w:val="0"/>
      <w:divBdr>
        <w:top w:val="none" w:sz="0" w:space="0" w:color="auto"/>
        <w:left w:val="none" w:sz="0" w:space="0" w:color="auto"/>
        <w:bottom w:val="none" w:sz="0" w:space="0" w:color="auto"/>
        <w:right w:val="none" w:sz="0" w:space="0" w:color="auto"/>
      </w:divBdr>
    </w:div>
    <w:div w:id="284390670">
      <w:marLeft w:val="0"/>
      <w:marRight w:val="0"/>
      <w:marTop w:val="0"/>
      <w:marBottom w:val="0"/>
      <w:divBdr>
        <w:top w:val="none" w:sz="0" w:space="0" w:color="auto"/>
        <w:left w:val="none" w:sz="0" w:space="0" w:color="auto"/>
        <w:bottom w:val="none" w:sz="0" w:space="0" w:color="auto"/>
        <w:right w:val="none" w:sz="0" w:space="0" w:color="auto"/>
      </w:divBdr>
    </w:div>
    <w:div w:id="284390671">
      <w:marLeft w:val="0"/>
      <w:marRight w:val="0"/>
      <w:marTop w:val="0"/>
      <w:marBottom w:val="0"/>
      <w:divBdr>
        <w:top w:val="none" w:sz="0" w:space="0" w:color="auto"/>
        <w:left w:val="none" w:sz="0" w:space="0" w:color="auto"/>
        <w:bottom w:val="none" w:sz="0" w:space="0" w:color="auto"/>
        <w:right w:val="none" w:sz="0" w:space="0" w:color="auto"/>
      </w:divBdr>
    </w:div>
    <w:div w:id="284390673">
      <w:marLeft w:val="0"/>
      <w:marRight w:val="0"/>
      <w:marTop w:val="0"/>
      <w:marBottom w:val="0"/>
      <w:divBdr>
        <w:top w:val="none" w:sz="0" w:space="0" w:color="auto"/>
        <w:left w:val="none" w:sz="0" w:space="0" w:color="auto"/>
        <w:bottom w:val="none" w:sz="0" w:space="0" w:color="auto"/>
        <w:right w:val="none" w:sz="0" w:space="0" w:color="auto"/>
      </w:divBdr>
    </w:div>
    <w:div w:id="284390674">
      <w:marLeft w:val="0"/>
      <w:marRight w:val="0"/>
      <w:marTop w:val="0"/>
      <w:marBottom w:val="0"/>
      <w:divBdr>
        <w:top w:val="none" w:sz="0" w:space="0" w:color="auto"/>
        <w:left w:val="none" w:sz="0" w:space="0" w:color="auto"/>
        <w:bottom w:val="none" w:sz="0" w:space="0" w:color="auto"/>
        <w:right w:val="none" w:sz="0" w:space="0" w:color="auto"/>
      </w:divBdr>
    </w:div>
    <w:div w:id="284390675">
      <w:marLeft w:val="0"/>
      <w:marRight w:val="0"/>
      <w:marTop w:val="0"/>
      <w:marBottom w:val="0"/>
      <w:divBdr>
        <w:top w:val="none" w:sz="0" w:space="0" w:color="auto"/>
        <w:left w:val="none" w:sz="0" w:space="0" w:color="auto"/>
        <w:bottom w:val="none" w:sz="0" w:space="0" w:color="auto"/>
        <w:right w:val="none" w:sz="0" w:space="0" w:color="auto"/>
      </w:divBdr>
    </w:div>
    <w:div w:id="284390676">
      <w:marLeft w:val="0"/>
      <w:marRight w:val="0"/>
      <w:marTop w:val="0"/>
      <w:marBottom w:val="0"/>
      <w:divBdr>
        <w:top w:val="none" w:sz="0" w:space="0" w:color="auto"/>
        <w:left w:val="none" w:sz="0" w:space="0" w:color="auto"/>
        <w:bottom w:val="none" w:sz="0" w:space="0" w:color="auto"/>
        <w:right w:val="none" w:sz="0" w:space="0" w:color="auto"/>
      </w:divBdr>
    </w:div>
    <w:div w:id="284390677">
      <w:marLeft w:val="0"/>
      <w:marRight w:val="0"/>
      <w:marTop w:val="0"/>
      <w:marBottom w:val="0"/>
      <w:divBdr>
        <w:top w:val="none" w:sz="0" w:space="0" w:color="auto"/>
        <w:left w:val="none" w:sz="0" w:space="0" w:color="auto"/>
        <w:bottom w:val="none" w:sz="0" w:space="0" w:color="auto"/>
        <w:right w:val="none" w:sz="0" w:space="0" w:color="auto"/>
      </w:divBdr>
    </w:div>
    <w:div w:id="284390678">
      <w:marLeft w:val="0"/>
      <w:marRight w:val="0"/>
      <w:marTop w:val="0"/>
      <w:marBottom w:val="0"/>
      <w:divBdr>
        <w:top w:val="none" w:sz="0" w:space="0" w:color="auto"/>
        <w:left w:val="none" w:sz="0" w:space="0" w:color="auto"/>
        <w:bottom w:val="none" w:sz="0" w:space="0" w:color="auto"/>
        <w:right w:val="none" w:sz="0" w:space="0" w:color="auto"/>
      </w:divBdr>
    </w:div>
    <w:div w:id="284390679">
      <w:marLeft w:val="0"/>
      <w:marRight w:val="0"/>
      <w:marTop w:val="0"/>
      <w:marBottom w:val="0"/>
      <w:divBdr>
        <w:top w:val="none" w:sz="0" w:space="0" w:color="auto"/>
        <w:left w:val="none" w:sz="0" w:space="0" w:color="auto"/>
        <w:bottom w:val="none" w:sz="0" w:space="0" w:color="auto"/>
        <w:right w:val="none" w:sz="0" w:space="0" w:color="auto"/>
      </w:divBdr>
      <w:divsChild>
        <w:div w:id="284390612">
          <w:marLeft w:val="0"/>
          <w:marRight w:val="0"/>
          <w:marTop w:val="0"/>
          <w:marBottom w:val="0"/>
          <w:divBdr>
            <w:top w:val="none" w:sz="0" w:space="0" w:color="auto"/>
            <w:left w:val="none" w:sz="0" w:space="0" w:color="auto"/>
            <w:bottom w:val="none" w:sz="0" w:space="0" w:color="auto"/>
            <w:right w:val="none" w:sz="0" w:space="0" w:color="auto"/>
          </w:divBdr>
        </w:div>
      </w:divsChild>
    </w:div>
    <w:div w:id="284390680">
      <w:marLeft w:val="0"/>
      <w:marRight w:val="0"/>
      <w:marTop w:val="0"/>
      <w:marBottom w:val="0"/>
      <w:divBdr>
        <w:top w:val="none" w:sz="0" w:space="0" w:color="auto"/>
        <w:left w:val="none" w:sz="0" w:space="0" w:color="auto"/>
        <w:bottom w:val="none" w:sz="0" w:space="0" w:color="auto"/>
        <w:right w:val="none" w:sz="0" w:space="0" w:color="auto"/>
      </w:divBdr>
    </w:div>
    <w:div w:id="284390681">
      <w:marLeft w:val="0"/>
      <w:marRight w:val="0"/>
      <w:marTop w:val="0"/>
      <w:marBottom w:val="0"/>
      <w:divBdr>
        <w:top w:val="none" w:sz="0" w:space="0" w:color="auto"/>
        <w:left w:val="none" w:sz="0" w:space="0" w:color="auto"/>
        <w:bottom w:val="none" w:sz="0" w:space="0" w:color="auto"/>
        <w:right w:val="none" w:sz="0" w:space="0" w:color="auto"/>
      </w:divBdr>
    </w:div>
    <w:div w:id="284390682">
      <w:marLeft w:val="0"/>
      <w:marRight w:val="0"/>
      <w:marTop w:val="0"/>
      <w:marBottom w:val="0"/>
      <w:divBdr>
        <w:top w:val="none" w:sz="0" w:space="0" w:color="auto"/>
        <w:left w:val="none" w:sz="0" w:space="0" w:color="auto"/>
        <w:bottom w:val="none" w:sz="0" w:space="0" w:color="auto"/>
        <w:right w:val="none" w:sz="0" w:space="0" w:color="auto"/>
      </w:divBdr>
    </w:div>
    <w:div w:id="284390684">
      <w:marLeft w:val="0"/>
      <w:marRight w:val="0"/>
      <w:marTop w:val="0"/>
      <w:marBottom w:val="0"/>
      <w:divBdr>
        <w:top w:val="none" w:sz="0" w:space="0" w:color="auto"/>
        <w:left w:val="none" w:sz="0" w:space="0" w:color="auto"/>
        <w:bottom w:val="none" w:sz="0" w:space="0" w:color="auto"/>
        <w:right w:val="none" w:sz="0" w:space="0" w:color="auto"/>
      </w:divBdr>
    </w:div>
    <w:div w:id="284390685">
      <w:marLeft w:val="0"/>
      <w:marRight w:val="0"/>
      <w:marTop w:val="0"/>
      <w:marBottom w:val="0"/>
      <w:divBdr>
        <w:top w:val="none" w:sz="0" w:space="0" w:color="auto"/>
        <w:left w:val="none" w:sz="0" w:space="0" w:color="auto"/>
        <w:bottom w:val="none" w:sz="0" w:space="0" w:color="auto"/>
        <w:right w:val="none" w:sz="0" w:space="0" w:color="auto"/>
      </w:divBdr>
      <w:divsChild>
        <w:div w:id="284390461">
          <w:marLeft w:val="0"/>
          <w:marRight w:val="0"/>
          <w:marTop w:val="0"/>
          <w:marBottom w:val="0"/>
          <w:divBdr>
            <w:top w:val="none" w:sz="0" w:space="0" w:color="auto"/>
            <w:left w:val="none" w:sz="0" w:space="0" w:color="auto"/>
            <w:bottom w:val="none" w:sz="0" w:space="0" w:color="auto"/>
            <w:right w:val="none" w:sz="0" w:space="0" w:color="auto"/>
          </w:divBdr>
          <w:divsChild>
            <w:div w:id="284390464">
              <w:marLeft w:val="0"/>
              <w:marRight w:val="0"/>
              <w:marTop w:val="0"/>
              <w:marBottom w:val="0"/>
              <w:divBdr>
                <w:top w:val="none" w:sz="0" w:space="0" w:color="auto"/>
                <w:left w:val="dashed" w:sz="4" w:space="13" w:color="EEEEEE"/>
                <w:bottom w:val="none" w:sz="0" w:space="0" w:color="auto"/>
                <w:right w:val="none" w:sz="0" w:space="0" w:color="auto"/>
              </w:divBdr>
            </w:div>
            <w:div w:id="284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688">
      <w:marLeft w:val="0"/>
      <w:marRight w:val="0"/>
      <w:marTop w:val="0"/>
      <w:marBottom w:val="0"/>
      <w:divBdr>
        <w:top w:val="none" w:sz="0" w:space="0" w:color="auto"/>
        <w:left w:val="none" w:sz="0" w:space="0" w:color="auto"/>
        <w:bottom w:val="none" w:sz="0" w:space="0" w:color="auto"/>
        <w:right w:val="none" w:sz="0" w:space="0" w:color="auto"/>
      </w:divBdr>
    </w:div>
    <w:div w:id="284390689">
      <w:marLeft w:val="0"/>
      <w:marRight w:val="0"/>
      <w:marTop w:val="0"/>
      <w:marBottom w:val="0"/>
      <w:divBdr>
        <w:top w:val="none" w:sz="0" w:space="0" w:color="auto"/>
        <w:left w:val="none" w:sz="0" w:space="0" w:color="auto"/>
        <w:bottom w:val="none" w:sz="0" w:space="0" w:color="auto"/>
        <w:right w:val="none" w:sz="0" w:space="0" w:color="auto"/>
      </w:divBdr>
    </w:div>
    <w:div w:id="284390690">
      <w:marLeft w:val="0"/>
      <w:marRight w:val="0"/>
      <w:marTop w:val="0"/>
      <w:marBottom w:val="0"/>
      <w:divBdr>
        <w:top w:val="none" w:sz="0" w:space="0" w:color="auto"/>
        <w:left w:val="none" w:sz="0" w:space="0" w:color="auto"/>
        <w:bottom w:val="none" w:sz="0" w:space="0" w:color="auto"/>
        <w:right w:val="none" w:sz="0" w:space="0" w:color="auto"/>
      </w:divBdr>
    </w:div>
    <w:div w:id="284390691">
      <w:marLeft w:val="0"/>
      <w:marRight w:val="0"/>
      <w:marTop w:val="0"/>
      <w:marBottom w:val="0"/>
      <w:divBdr>
        <w:top w:val="none" w:sz="0" w:space="0" w:color="auto"/>
        <w:left w:val="none" w:sz="0" w:space="0" w:color="auto"/>
        <w:bottom w:val="none" w:sz="0" w:space="0" w:color="auto"/>
        <w:right w:val="none" w:sz="0" w:space="0" w:color="auto"/>
      </w:divBdr>
    </w:div>
    <w:div w:id="284390692">
      <w:marLeft w:val="0"/>
      <w:marRight w:val="0"/>
      <w:marTop w:val="0"/>
      <w:marBottom w:val="0"/>
      <w:divBdr>
        <w:top w:val="none" w:sz="0" w:space="0" w:color="auto"/>
        <w:left w:val="none" w:sz="0" w:space="0" w:color="auto"/>
        <w:bottom w:val="none" w:sz="0" w:space="0" w:color="auto"/>
        <w:right w:val="none" w:sz="0" w:space="0" w:color="auto"/>
      </w:divBdr>
    </w:div>
    <w:div w:id="284390695">
      <w:marLeft w:val="0"/>
      <w:marRight w:val="0"/>
      <w:marTop w:val="0"/>
      <w:marBottom w:val="0"/>
      <w:divBdr>
        <w:top w:val="none" w:sz="0" w:space="0" w:color="auto"/>
        <w:left w:val="none" w:sz="0" w:space="0" w:color="auto"/>
        <w:bottom w:val="none" w:sz="0" w:space="0" w:color="auto"/>
        <w:right w:val="none" w:sz="0" w:space="0" w:color="auto"/>
      </w:divBdr>
    </w:div>
    <w:div w:id="284390696">
      <w:marLeft w:val="0"/>
      <w:marRight w:val="0"/>
      <w:marTop w:val="0"/>
      <w:marBottom w:val="0"/>
      <w:divBdr>
        <w:top w:val="none" w:sz="0" w:space="0" w:color="auto"/>
        <w:left w:val="none" w:sz="0" w:space="0" w:color="auto"/>
        <w:bottom w:val="none" w:sz="0" w:space="0" w:color="auto"/>
        <w:right w:val="none" w:sz="0" w:space="0" w:color="auto"/>
      </w:divBdr>
    </w:div>
    <w:div w:id="284390697">
      <w:marLeft w:val="0"/>
      <w:marRight w:val="0"/>
      <w:marTop w:val="0"/>
      <w:marBottom w:val="0"/>
      <w:divBdr>
        <w:top w:val="none" w:sz="0" w:space="0" w:color="auto"/>
        <w:left w:val="none" w:sz="0" w:space="0" w:color="auto"/>
        <w:bottom w:val="none" w:sz="0" w:space="0" w:color="auto"/>
        <w:right w:val="none" w:sz="0" w:space="0" w:color="auto"/>
      </w:divBdr>
    </w:div>
    <w:div w:id="284390698">
      <w:marLeft w:val="0"/>
      <w:marRight w:val="0"/>
      <w:marTop w:val="0"/>
      <w:marBottom w:val="0"/>
      <w:divBdr>
        <w:top w:val="none" w:sz="0" w:space="0" w:color="auto"/>
        <w:left w:val="none" w:sz="0" w:space="0" w:color="auto"/>
        <w:bottom w:val="none" w:sz="0" w:space="0" w:color="auto"/>
        <w:right w:val="none" w:sz="0" w:space="0" w:color="auto"/>
      </w:divBdr>
    </w:div>
    <w:div w:id="284390699">
      <w:marLeft w:val="0"/>
      <w:marRight w:val="0"/>
      <w:marTop w:val="0"/>
      <w:marBottom w:val="0"/>
      <w:divBdr>
        <w:top w:val="none" w:sz="0" w:space="0" w:color="auto"/>
        <w:left w:val="none" w:sz="0" w:space="0" w:color="auto"/>
        <w:bottom w:val="none" w:sz="0" w:space="0" w:color="auto"/>
        <w:right w:val="none" w:sz="0" w:space="0" w:color="auto"/>
      </w:divBdr>
    </w:div>
    <w:div w:id="284390700">
      <w:marLeft w:val="0"/>
      <w:marRight w:val="0"/>
      <w:marTop w:val="0"/>
      <w:marBottom w:val="0"/>
      <w:divBdr>
        <w:top w:val="none" w:sz="0" w:space="0" w:color="auto"/>
        <w:left w:val="none" w:sz="0" w:space="0" w:color="auto"/>
        <w:bottom w:val="none" w:sz="0" w:space="0" w:color="auto"/>
        <w:right w:val="none" w:sz="0" w:space="0" w:color="auto"/>
      </w:divBdr>
    </w:div>
    <w:div w:id="284390702">
      <w:marLeft w:val="0"/>
      <w:marRight w:val="0"/>
      <w:marTop w:val="0"/>
      <w:marBottom w:val="0"/>
      <w:divBdr>
        <w:top w:val="none" w:sz="0" w:space="0" w:color="auto"/>
        <w:left w:val="none" w:sz="0" w:space="0" w:color="auto"/>
        <w:bottom w:val="none" w:sz="0" w:space="0" w:color="auto"/>
        <w:right w:val="none" w:sz="0" w:space="0" w:color="auto"/>
      </w:divBdr>
    </w:div>
    <w:div w:id="284390703">
      <w:marLeft w:val="0"/>
      <w:marRight w:val="0"/>
      <w:marTop w:val="0"/>
      <w:marBottom w:val="0"/>
      <w:divBdr>
        <w:top w:val="none" w:sz="0" w:space="0" w:color="auto"/>
        <w:left w:val="none" w:sz="0" w:space="0" w:color="auto"/>
        <w:bottom w:val="none" w:sz="0" w:space="0" w:color="auto"/>
        <w:right w:val="none" w:sz="0" w:space="0" w:color="auto"/>
      </w:divBdr>
    </w:div>
    <w:div w:id="284390704">
      <w:marLeft w:val="0"/>
      <w:marRight w:val="0"/>
      <w:marTop w:val="0"/>
      <w:marBottom w:val="0"/>
      <w:divBdr>
        <w:top w:val="none" w:sz="0" w:space="0" w:color="auto"/>
        <w:left w:val="none" w:sz="0" w:space="0" w:color="auto"/>
        <w:bottom w:val="none" w:sz="0" w:space="0" w:color="auto"/>
        <w:right w:val="none" w:sz="0" w:space="0" w:color="auto"/>
      </w:divBdr>
    </w:div>
    <w:div w:id="284390705">
      <w:marLeft w:val="0"/>
      <w:marRight w:val="0"/>
      <w:marTop w:val="0"/>
      <w:marBottom w:val="0"/>
      <w:divBdr>
        <w:top w:val="none" w:sz="0" w:space="0" w:color="auto"/>
        <w:left w:val="none" w:sz="0" w:space="0" w:color="auto"/>
        <w:bottom w:val="none" w:sz="0" w:space="0" w:color="auto"/>
        <w:right w:val="none" w:sz="0" w:space="0" w:color="auto"/>
      </w:divBdr>
    </w:div>
    <w:div w:id="284390706">
      <w:marLeft w:val="0"/>
      <w:marRight w:val="0"/>
      <w:marTop w:val="0"/>
      <w:marBottom w:val="0"/>
      <w:divBdr>
        <w:top w:val="none" w:sz="0" w:space="0" w:color="auto"/>
        <w:left w:val="none" w:sz="0" w:space="0" w:color="auto"/>
        <w:bottom w:val="none" w:sz="0" w:space="0" w:color="auto"/>
        <w:right w:val="none" w:sz="0" w:space="0" w:color="auto"/>
      </w:divBdr>
    </w:div>
    <w:div w:id="284390708">
      <w:marLeft w:val="0"/>
      <w:marRight w:val="0"/>
      <w:marTop w:val="0"/>
      <w:marBottom w:val="0"/>
      <w:divBdr>
        <w:top w:val="none" w:sz="0" w:space="0" w:color="auto"/>
        <w:left w:val="none" w:sz="0" w:space="0" w:color="auto"/>
        <w:bottom w:val="none" w:sz="0" w:space="0" w:color="auto"/>
        <w:right w:val="none" w:sz="0" w:space="0" w:color="auto"/>
      </w:divBdr>
    </w:div>
    <w:div w:id="284390709">
      <w:marLeft w:val="0"/>
      <w:marRight w:val="0"/>
      <w:marTop w:val="0"/>
      <w:marBottom w:val="0"/>
      <w:divBdr>
        <w:top w:val="none" w:sz="0" w:space="0" w:color="auto"/>
        <w:left w:val="none" w:sz="0" w:space="0" w:color="auto"/>
        <w:bottom w:val="none" w:sz="0" w:space="0" w:color="auto"/>
        <w:right w:val="none" w:sz="0" w:space="0" w:color="auto"/>
      </w:divBdr>
    </w:div>
    <w:div w:id="284390710">
      <w:marLeft w:val="0"/>
      <w:marRight w:val="0"/>
      <w:marTop w:val="0"/>
      <w:marBottom w:val="0"/>
      <w:divBdr>
        <w:top w:val="none" w:sz="0" w:space="0" w:color="auto"/>
        <w:left w:val="none" w:sz="0" w:space="0" w:color="auto"/>
        <w:bottom w:val="none" w:sz="0" w:space="0" w:color="auto"/>
        <w:right w:val="none" w:sz="0" w:space="0" w:color="auto"/>
      </w:divBdr>
    </w:div>
    <w:div w:id="284390711">
      <w:marLeft w:val="0"/>
      <w:marRight w:val="0"/>
      <w:marTop w:val="0"/>
      <w:marBottom w:val="0"/>
      <w:divBdr>
        <w:top w:val="none" w:sz="0" w:space="0" w:color="auto"/>
        <w:left w:val="none" w:sz="0" w:space="0" w:color="auto"/>
        <w:bottom w:val="none" w:sz="0" w:space="0" w:color="auto"/>
        <w:right w:val="none" w:sz="0" w:space="0" w:color="auto"/>
      </w:divBdr>
    </w:div>
    <w:div w:id="284390712">
      <w:marLeft w:val="0"/>
      <w:marRight w:val="0"/>
      <w:marTop w:val="0"/>
      <w:marBottom w:val="0"/>
      <w:divBdr>
        <w:top w:val="none" w:sz="0" w:space="0" w:color="auto"/>
        <w:left w:val="none" w:sz="0" w:space="0" w:color="auto"/>
        <w:bottom w:val="none" w:sz="0" w:space="0" w:color="auto"/>
        <w:right w:val="none" w:sz="0" w:space="0" w:color="auto"/>
      </w:divBdr>
    </w:div>
    <w:div w:id="284390713">
      <w:marLeft w:val="0"/>
      <w:marRight w:val="0"/>
      <w:marTop w:val="0"/>
      <w:marBottom w:val="0"/>
      <w:divBdr>
        <w:top w:val="none" w:sz="0" w:space="0" w:color="auto"/>
        <w:left w:val="none" w:sz="0" w:space="0" w:color="auto"/>
        <w:bottom w:val="none" w:sz="0" w:space="0" w:color="auto"/>
        <w:right w:val="none" w:sz="0" w:space="0" w:color="auto"/>
      </w:divBdr>
    </w:div>
    <w:div w:id="284390715">
      <w:marLeft w:val="0"/>
      <w:marRight w:val="0"/>
      <w:marTop w:val="0"/>
      <w:marBottom w:val="0"/>
      <w:divBdr>
        <w:top w:val="none" w:sz="0" w:space="0" w:color="auto"/>
        <w:left w:val="none" w:sz="0" w:space="0" w:color="auto"/>
        <w:bottom w:val="none" w:sz="0" w:space="0" w:color="auto"/>
        <w:right w:val="none" w:sz="0" w:space="0" w:color="auto"/>
      </w:divBdr>
    </w:div>
    <w:div w:id="284390716">
      <w:marLeft w:val="0"/>
      <w:marRight w:val="0"/>
      <w:marTop w:val="0"/>
      <w:marBottom w:val="0"/>
      <w:divBdr>
        <w:top w:val="none" w:sz="0" w:space="0" w:color="auto"/>
        <w:left w:val="none" w:sz="0" w:space="0" w:color="auto"/>
        <w:bottom w:val="none" w:sz="0" w:space="0" w:color="auto"/>
        <w:right w:val="none" w:sz="0" w:space="0" w:color="auto"/>
      </w:divBdr>
    </w:div>
    <w:div w:id="284390717">
      <w:marLeft w:val="0"/>
      <w:marRight w:val="0"/>
      <w:marTop w:val="0"/>
      <w:marBottom w:val="0"/>
      <w:divBdr>
        <w:top w:val="none" w:sz="0" w:space="0" w:color="auto"/>
        <w:left w:val="none" w:sz="0" w:space="0" w:color="auto"/>
        <w:bottom w:val="none" w:sz="0" w:space="0" w:color="auto"/>
        <w:right w:val="none" w:sz="0" w:space="0" w:color="auto"/>
      </w:divBdr>
    </w:div>
    <w:div w:id="284390718">
      <w:marLeft w:val="0"/>
      <w:marRight w:val="0"/>
      <w:marTop w:val="0"/>
      <w:marBottom w:val="0"/>
      <w:divBdr>
        <w:top w:val="none" w:sz="0" w:space="0" w:color="auto"/>
        <w:left w:val="none" w:sz="0" w:space="0" w:color="auto"/>
        <w:bottom w:val="none" w:sz="0" w:space="0" w:color="auto"/>
        <w:right w:val="none" w:sz="0" w:space="0" w:color="auto"/>
      </w:divBdr>
    </w:div>
    <w:div w:id="284390719">
      <w:marLeft w:val="0"/>
      <w:marRight w:val="0"/>
      <w:marTop w:val="0"/>
      <w:marBottom w:val="0"/>
      <w:divBdr>
        <w:top w:val="none" w:sz="0" w:space="0" w:color="auto"/>
        <w:left w:val="none" w:sz="0" w:space="0" w:color="auto"/>
        <w:bottom w:val="none" w:sz="0" w:space="0" w:color="auto"/>
        <w:right w:val="none" w:sz="0" w:space="0" w:color="auto"/>
      </w:divBdr>
    </w:div>
    <w:div w:id="284390720">
      <w:marLeft w:val="0"/>
      <w:marRight w:val="0"/>
      <w:marTop w:val="0"/>
      <w:marBottom w:val="0"/>
      <w:divBdr>
        <w:top w:val="none" w:sz="0" w:space="0" w:color="auto"/>
        <w:left w:val="none" w:sz="0" w:space="0" w:color="auto"/>
        <w:bottom w:val="none" w:sz="0" w:space="0" w:color="auto"/>
        <w:right w:val="none" w:sz="0" w:space="0" w:color="auto"/>
      </w:divBdr>
    </w:div>
    <w:div w:id="284390722">
      <w:marLeft w:val="0"/>
      <w:marRight w:val="0"/>
      <w:marTop w:val="0"/>
      <w:marBottom w:val="0"/>
      <w:divBdr>
        <w:top w:val="none" w:sz="0" w:space="0" w:color="auto"/>
        <w:left w:val="none" w:sz="0" w:space="0" w:color="auto"/>
        <w:bottom w:val="none" w:sz="0" w:space="0" w:color="auto"/>
        <w:right w:val="none" w:sz="0" w:space="0" w:color="auto"/>
      </w:divBdr>
    </w:div>
    <w:div w:id="284390723">
      <w:marLeft w:val="0"/>
      <w:marRight w:val="0"/>
      <w:marTop w:val="0"/>
      <w:marBottom w:val="0"/>
      <w:divBdr>
        <w:top w:val="none" w:sz="0" w:space="0" w:color="auto"/>
        <w:left w:val="none" w:sz="0" w:space="0" w:color="auto"/>
        <w:bottom w:val="none" w:sz="0" w:space="0" w:color="auto"/>
        <w:right w:val="none" w:sz="0" w:space="0" w:color="auto"/>
      </w:divBdr>
    </w:div>
    <w:div w:id="284390724">
      <w:marLeft w:val="0"/>
      <w:marRight w:val="0"/>
      <w:marTop w:val="0"/>
      <w:marBottom w:val="0"/>
      <w:divBdr>
        <w:top w:val="none" w:sz="0" w:space="0" w:color="auto"/>
        <w:left w:val="none" w:sz="0" w:space="0" w:color="auto"/>
        <w:bottom w:val="none" w:sz="0" w:space="0" w:color="auto"/>
        <w:right w:val="none" w:sz="0" w:space="0" w:color="auto"/>
      </w:divBdr>
    </w:div>
    <w:div w:id="284390726">
      <w:marLeft w:val="0"/>
      <w:marRight w:val="0"/>
      <w:marTop w:val="0"/>
      <w:marBottom w:val="0"/>
      <w:divBdr>
        <w:top w:val="none" w:sz="0" w:space="0" w:color="auto"/>
        <w:left w:val="none" w:sz="0" w:space="0" w:color="auto"/>
        <w:bottom w:val="none" w:sz="0" w:space="0" w:color="auto"/>
        <w:right w:val="none" w:sz="0" w:space="0" w:color="auto"/>
      </w:divBdr>
    </w:div>
    <w:div w:id="284390727">
      <w:marLeft w:val="0"/>
      <w:marRight w:val="0"/>
      <w:marTop w:val="0"/>
      <w:marBottom w:val="0"/>
      <w:divBdr>
        <w:top w:val="none" w:sz="0" w:space="0" w:color="auto"/>
        <w:left w:val="none" w:sz="0" w:space="0" w:color="auto"/>
        <w:bottom w:val="none" w:sz="0" w:space="0" w:color="auto"/>
        <w:right w:val="none" w:sz="0" w:space="0" w:color="auto"/>
      </w:divBdr>
    </w:div>
    <w:div w:id="284390728">
      <w:marLeft w:val="0"/>
      <w:marRight w:val="0"/>
      <w:marTop w:val="0"/>
      <w:marBottom w:val="0"/>
      <w:divBdr>
        <w:top w:val="none" w:sz="0" w:space="0" w:color="auto"/>
        <w:left w:val="none" w:sz="0" w:space="0" w:color="auto"/>
        <w:bottom w:val="none" w:sz="0" w:space="0" w:color="auto"/>
        <w:right w:val="none" w:sz="0" w:space="0" w:color="auto"/>
      </w:divBdr>
    </w:div>
    <w:div w:id="284390729">
      <w:marLeft w:val="0"/>
      <w:marRight w:val="0"/>
      <w:marTop w:val="0"/>
      <w:marBottom w:val="0"/>
      <w:divBdr>
        <w:top w:val="none" w:sz="0" w:space="0" w:color="auto"/>
        <w:left w:val="none" w:sz="0" w:space="0" w:color="auto"/>
        <w:bottom w:val="none" w:sz="0" w:space="0" w:color="auto"/>
        <w:right w:val="none" w:sz="0" w:space="0" w:color="auto"/>
      </w:divBdr>
    </w:div>
    <w:div w:id="284390730">
      <w:marLeft w:val="0"/>
      <w:marRight w:val="0"/>
      <w:marTop w:val="0"/>
      <w:marBottom w:val="0"/>
      <w:divBdr>
        <w:top w:val="none" w:sz="0" w:space="0" w:color="auto"/>
        <w:left w:val="none" w:sz="0" w:space="0" w:color="auto"/>
        <w:bottom w:val="none" w:sz="0" w:space="0" w:color="auto"/>
        <w:right w:val="none" w:sz="0" w:space="0" w:color="auto"/>
      </w:divBdr>
    </w:div>
    <w:div w:id="284390731">
      <w:marLeft w:val="0"/>
      <w:marRight w:val="0"/>
      <w:marTop w:val="0"/>
      <w:marBottom w:val="0"/>
      <w:divBdr>
        <w:top w:val="none" w:sz="0" w:space="0" w:color="auto"/>
        <w:left w:val="none" w:sz="0" w:space="0" w:color="auto"/>
        <w:bottom w:val="none" w:sz="0" w:space="0" w:color="auto"/>
        <w:right w:val="none" w:sz="0" w:space="0" w:color="auto"/>
      </w:divBdr>
    </w:div>
    <w:div w:id="284390732">
      <w:marLeft w:val="0"/>
      <w:marRight w:val="0"/>
      <w:marTop w:val="0"/>
      <w:marBottom w:val="0"/>
      <w:divBdr>
        <w:top w:val="none" w:sz="0" w:space="0" w:color="auto"/>
        <w:left w:val="none" w:sz="0" w:space="0" w:color="auto"/>
        <w:bottom w:val="none" w:sz="0" w:space="0" w:color="auto"/>
        <w:right w:val="none" w:sz="0" w:space="0" w:color="auto"/>
      </w:divBdr>
    </w:div>
    <w:div w:id="284390733">
      <w:marLeft w:val="0"/>
      <w:marRight w:val="0"/>
      <w:marTop w:val="0"/>
      <w:marBottom w:val="0"/>
      <w:divBdr>
        <w:top w:val="none" w:sz="0" w:space="0" w:color="auto"/>
        <w:left w:val="none" w:sz="0" w:space="0" w:color="auto"/>
        <w:bottom w:val="none" w:sz="0" w:space="0" w:color="auto"/>
        <w:right w:val="none" w:sz="0" w:space="0" w:color="auto"/>
      </w:divBdr>
    </w:div>
    <w:div w:id="284390734">
      <w:marLeft w:val="0"/>
      <w:marRight w:val="0"/>
      <w:marTop w:val="0"/>
      <w:marBottom w:val="0"/>
      <w:divBdr>
        <w:top w:val="none" w:sz="0" w:space="0" w:color="auto"/>
        <w:left w:val="none" w:sz="0" w:space="0" w:color="auto"/>
        <w:bottom w:val="none" w:sz="0" w:space="0" w:color="auto"/>
        <w:right w:val="none" w:sz="0" w:space="0" w:color="auto"/>
      </w:divBdr>
    </w:div>
    <w:div w:id="284390736">
      <w:marLeft w:val="0"/>
      <w:marRight w:val="0"/>
      <w:marTop w:val="0"/>
      <w:marBottom w:val="0"/>
      <w:divBdr>
        <w:top w:val="none" w:sz="0" w:space="0" w:color="auto"/>
        <w:left w:val="none" w:sz="0" w:space="0" w:color="auto"/>
        <w:bottom w:val="none" w:sz="0" w:space="0" w:color="auto"/>
        <w:right w:val="none" w:sz="0" w:space="0" w:color="auto"/>
      </w:divBdr>
    </w:div>
    <w:div w:id="284390739">
      <w:marLeft w:val="0"/>
      <w:marRight w:val="0"/>
      <w:marTop w:val="0"/>
      <w:marBottom w:val="0"/>
      <w:divBdr>
        <w:top w:val="none" w:sz="0" w:space="0" w:color="auto"/>
        <w:left w:val="none" w:sz="0" w:space="0" w:color="auto"/>
        <w:bottom w:val="none" w:sz="0" w:space="0" w:color="auto"/>
        <w:right w:val="none" w:sz="0" w:space="0" w:color="auto"/>
      </w:divBdr>
    </w:div>
    <w:div w:id="284390740">
      <w:marLeft w:val="0"/>
      <w:marRight w:val="0"/>
      <w:marTop w:val="0"/>
      <w:marBottom w:val="0"/>
      <w:divBdr>
        <w:top w:val="none" w:sz="0" w:space="0" w:color="auto"/>
        <w:left w:val="none" w:sz="0" w:space="0" w:color="auto"/>
        <w:bottom w:val="none" w:sz="0" w:space="0" w:color="auto"/>
        <w:right w:val="none" w:sz="0" w:space="0" w:color="auto"/>
      </w:divBdr>
    </w:div>
    <w:div w:id="284390741">
      <w:marLeft w:val="0"/>
      <w:marRight w:val="0"/>
      <w:marTop w:val="0"/>
      <w:marBottom w:val="0"/>
      <w:divBdr>
        <w:top w:val="none" w:sz="0" w:space="0" w:color="auto"/>
        <w:left w:val="none" w:sz="0" w:space="0" w:color="auto"/>
        <w:bottom w:val="none" w:sz="0" w:space="0" w:color="auto"/>
        <w:right w:val="none" w:sz="0" w:space="0" w:color="auto"/>
      </w:divBdr>
    </w:div>
    <w:div w:id="284390748">
      <w:marLeft w:val="0"/>
      <w:marRight w:val="0"/>
      <w:marTop w:val="0"/>
      <w:marBottom w:val="0"/>
      <w:divBdr>
        <w:top w:val="none" w:sz="0" w:space="0" w:color="auto"/>
        <w:left w:val="none" w:sz="0" w:space="0" w:color="auto"/>
        <w:bottom w:val="none" w:sz="0" w:space="0" w:color="auto"/>
        <w:right w:val="none" w:sz="0" w:space="0" w:color="auto"/>
      </w:divBdr>
      <w:divsChild>
        <w:div w:id="284390796">
          <w:marLeft w:val="0"/>
          <w:marRight w:val="0"/>
          <w:marTop w:val="0"/>
          <w:marBottom w:val="0"/>
          <w:divBdr>
            <w:top w:val="none" w:sz="0" w:space="0" w:color="auto"/>
            <w:left w:val="none" w:sz="0" w:space="0" w:color="auto"/>
            <w:bottom w:val="none" w:sz="0" w:space="0" w:color="auto"/>
            <w:right w:val="none" w:sz="0" w:space="0" w:color="auto"/>
          </w:divBdr>
          <w:divsChild>
            <w:div w:id="28439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749">
      <w:marLeft w:val="0"/>
      <w:marRight w:val="0"/>
      <w:marTop w:val="0"/>
      <w:marBottom w:val="0"/>
      <w:divBdr>
        <w:top w:val="none" w:sz="0" w:space="0" w:color="auto"/>
        <w:left w:val="none" w:sz="0" w:space="0" w:color="auto"/>
        <w:bottom w:val="none" w:sz="0" w:space="0" w:color="auto"/>
        <w:right w:val="none" w:sz="0" w:space="0" w:color="auto"/>
      </w:divBdr>
    </w:div>
    <w:div w:id="284390750">
      <w:marLeft w:val="0"/>
      <w:marRight w:val="0"/>
      <w:marTop w:val="0"/>
      <w:marBottom w:val="0"/>
      <w:divBdr>
        <w:top w:val="none" w:sz="0" w:space="0" w:color="auto"/>
        <w:left w:val="none" w:sz="0" w:space="0" w:color="auto"/>
        <w:bottom w:val="none" w:sz="0" w:space="0" w:color="auto"/>
        <w:right w:val="none" w:sz="0" w:space="0" w:color="auto"/>
      </w:divBdr>
    </w:div>
    <w:div w:id="284390751">
      <w:marLeft w:val="0"/>
      <w:marRight w:val="0"/>
      <w:marTop w:val="0"/>
      <w:marBottom w:val="0"/>
      <w:divBdr>
        <w:top w:val="none" w:sz="0" w:space="0" w:color="auto"/>
        <w:left w:val="none" w:sz="0" w:space="0" w:color="auto"/>
        <w:bottom w:val="none" w:sz="0" w:space="0" w:color="auto"/>
        <w:right w:val="none" w:sz="0" w:space="0" w:color="auto"/>
      </w:divBdr>
    </w:div>
    <w:div w:id="284390753">
      <w:marLeft w:val="0"/>
      <w:marRight w:val="0"/>
      <w:marTop w:val="0"/>
      <w:marBottom w:val="0"/>
      <w:divBdr>
        <w:top w:val="none" w:sz="0" w:space="0" w:color="auto"/>
        <w:left w:val="none" w:sz="0" w:space="0" w:color="auto"/>
        <w:bottom w:val="none" w:sz="0" w:space="0" w:color="auto"/>
        <w:right w:val="none" w:sz="0" w:space="0" w:color="auto"/>
      </w:divBdr>
    </w:div>
    <w:div w:id="284390754">
      <w:marLeft w:val="0"/>
      <w:marRight w:val="0"/>
      <w:marTop w:val="0"/>
      <w:marBottom w:val="0"/>
      <w:divBdr>
        <w:top w:val="none" w:sz="0" w:space="0" w:color="auto"/>
        <w:left w:val="none" w:sz="0" w:space="0" w:color="auto"/>
        <w:bottom w:val="none" w:sz="0" w:space="0" w:color="auto"/>
        <w:right w:val="none" w:sz="0" w:space="0" w:color="auto"/>
      </w:divBdr>
    </w:div>
    <w:div w:id="284390755">
      <w:marLeft w:val="0"/>
      <w:marRight w:val="0"/>
      <w:marTop w:val="0"/>
      <w:marBottom w:val="0"/>
      <w:divBdr>
        <w:top w:val="none" w:sz="0" w:space="0" w:color="auto"/>
        <w:left w:val="none" w:sz="0" w:space="0" w:color="auto"/>
        <w:bottom w:val="none" w:sz="0" w:space="0" w:color="auto"/>
        <w:right w:val="none" w:sz="0" w:space="0" w:color="auto"/>
      </w:divBdr>
    </w:div>
    <w:div w:id="284390756">
      <w:marLeft w:val="0"/>
      <w:marRight w:val="0"/>
      <w:marTop w:val="0"/>
      <w:marBottom w:val="0"/>
      <w:divBdr>
        <w:top w:val="none" w:sz="0" w:space="0" w:color="auto"/>
        <w:left w:val="none" w:sz="0" w:space="0" w:color="auto"/>
        <w:bottom w:val="none" w:sz="0" w:space="0" w:color="auto"/>
        <w:right w:val="none" w:sz="0" w:space="0" w:color="auto"/>
      </w:divBdr>
    </w:div>
    <w:div w:id="284390757">
      <w:marLeft w:val="0"/>
      <w:marRight w:val="0"/>
      <w:marTop w:val="0"/>
      <w:marBottom w:val="0"/>
      <w:divBdr>
        <w:top w:val="none" w:sz="0" w:space="0" w:color="auto"/>
        <w:left w:val="none" w:sz="0" w:space="0" w:color="auto"/>
        <w:bottom w:val="none" w:sz="0" w:space="0" w:color="auto"/>
        <w:right w:val="none" w:sz="0" w:space="0" w:color="auto"/>
      </w:divBdr>
    </w:div>
    <w:div w:id="284390758">
      <w:marLeft w:val="0"/>
      <w:marRight w:val="0"/>
      <w:marTop w:val="0"/>
      <w:marBottom w:val="0"/>
      <w:divBdr>
        <w:top w:val="none" w:sz="0" w:space="0" w:color="auto"/>
        <w:left w:val="none" w:sz="0" w:space="0" w:color="auto"/>
        <w:bottom w:val="none" w:sz="0" w:space="0" w:color="auto"/>
        <w:right w:val="none" w:sz="0" w:space="0" w:color="auto"/>
      </w:divBdr>
    </w:div>
    <w:div w:id="284390759">
      <w:marLeft w:val="0"/>
      <w:marRight w:val="0"/>
      <w:marTop w:val="0"/>
      <w:marBottom w:val="0"/>
      <w:divBdr>
        <w:top w:val="none" w:sz="0" w:space="0" w:color="auto"/>
        <w:left w:val="none" w:sz="0" w:space="0" w:color="auto"/>
        <w:bottom w:val="none" w:sz="0" w:space="0" w:color="auto"/>
        <w:right w:val="none" w:sz="0" w:space="0" w:color="auto"/>
      </w:divBdr>
    </w:div>
    <w:div w:id="284390760">
      <w:marLeft w:val="0"/>
      <w:marRight w:val="0"/>
      <w:marTop w:val="0"/>
      <w:marBottom w:val="0"/>
      <w:divBdr>
        <w:top w:val="none" w:sz="0" w:space="0" w:color="auto"/>
        <w:left w:val="none" w:sz="0" w:space="0" w:color="auto"/>
        <w:bottom w:val="none" w:sz="0" w:space="0" w:color="auto"/>
        <w:right w:val="none" w:sz="0" w:space="0" w:color="auto"/>
      </w:divBdr>
    </w:div>
    <w:div w:id="284390761">
      <w:marLeft w:val="0"/>
      <w:marRight w:val="0"/>
      <w:marTop w:val="0"/>
      <w:marBottom w:val="0"/>
      <w:divBdr>
        <w:top w:val="none" w:sz="0" w:space="0" w:color="auto"/>
        <w:left w:val="none" w:sz="0" w:space="0" w:color="auto"/>
        <w:bottom w:val="none" w:sz="0" w:space="0" w:color="auto"/>
        <w:right w:val="none" w:sz="0" w:space="0" w:color="auto"/>
      </w:divBdr>
    </w:div>
    <w:div w:id="284390762">
      <w:marLeft w:val="0"/>
      <w:marRight w:val="0"/>
      <w:marTop w:val="0"/>
      <w:marBottom w:val="0"/>
      <w:divBdr>
        <w:top w:val="none" w:sz="0" w:space="0" w:color="auto"/>
        <w:left w:val="none" w:sz="0" w:space="0" w:color="auto"/>
        <w:bottom w:val="none" w:sz="0" w:space="0" w:color="auto"/>
        <w:right w:val="none" w:sz="0" w:space="0" w:color="auto"/>
      </w:divBdr>
    </w:div>
    <w:div w:id="284390763">
      <w:marLeft w:val="0"/>
      <w:marRight w:val="0"/>
      <w:marTop w:val="0"/>
      <w:marBottom w:val="0"/>
      <w:divBdr>
        <w:top w:val="none" w:sz="0" w:space="0" w:color="auto"/>
        <w:left w:val="none" w:sz="0" w:space="0" w:color="auto"/>
        <w:bottom w:val="none" w:sz="0" w:space="0" w:color="auto"/>
        <w:right w:val="none" w:sz="0" w:space="0" w:color="auto"/>
      </w:divBdr>
    </w:div>
    <w:div w:id="284390765">
      <w:marLeft w:val="0"/>
      <w:marRight w:val="0"/>
      <w:marTop w:val="0"/>
      <w:marBottom w:val="0"/>
      <w:divBdr>
        <w:top w:val="none" w:sz="0" w:space="0" w:color="auto"/>
        <w:left w:val="none" w:sz="0" w:space="0" w:color="auto"/>
        <w:bottom w:val="none" w:sz="0" w:space="0" w:color="auto"/>
        <w:right w:val="none" w:sz="0" w:space="0" w:color="auto"/>
      </w:divBdr>
    </w:div>
    <w:div w:id="284390766">
      <w:marLeft w:val="0"/>
      <w:marRight w:val="0"/>
      <w:marTop w:val="0"/>
      <w:marBottom w:val="0"/>
      <w:divBdr>
        <w:top w:val="none" w:sz="0" w:space="0" w:color="auto"/>
        <w:left w:val="none" w:sz="0" w:space="0" w:color="auto"/>
        <w:bottom w:val="none" w:sz="0" w:space="0" w:color="auto"/>
        <w:right w:val="none" w:sz="0" w:space="0" w:color="auto"/>
      </w:divBdr>
    </w:div>
    <w:div w:id="284390767">
      <w:marLeft w:val="0"/>
      <w:marRight w:val="0"/>
      <w:marTop w:val="0"/>
      <w:marBottom w:val="0"/>
      <w:divBdr>
        <w:top w:val="none" w:sz="0" w:space="0" w:color="auto"/>
        <w:left w:val="none" w:sz="0" w:space="0" w:color="auto"/>
        <w:bottom w:val="none" w:sz="0" w:space="0" w:color="auto"/>
        <w:right w:val="none" w:sz="0" w:space="0" w:color="auto"/>
      </w:divBdr>
    </w:div>
    <w:div w:id="284390768">
      <w:marLeft w:val="0"/>
      <w:marRight w:val="0"/>
      <w:marTop w:val="0"/>
      <w:marBottom w:val="0"/>
      <w:divBdr>
        <w:top w:val="none" w:sz="0" w:space="0" w:color="auto"/>
        <w:left w:val="none" w:sz="0" w:space="0" w:color="auto"/>
        <w:bottom w:val="none" w:sz="0" w:space="0" w:color="auto"/>
        <w:right w:val="none" w:sz="0" w:space="0" w:color="auto"/>
      </w:divBdr>
    </w:div>
    <w:div w:id="284390769">
      <w:marLeft w:val="0"/>
      <w:marRight w:val="0"/>
      <w:marTop w:val="0"/>
      <w:marBottom w:val="0"/>
      <w:divBdr>
        <w:top w:val="none" w:sz="0" w:space="0" w:color="auto"/>
        <w:left w:val="none" w:sz="0" w:space="0" w:color="auto"/>
        <w:bottom w:val="none" w:sz="0" w:space="0" w:color="auto"/>
        <w:right w:val="none" w:sz="0" w:space="0" w:color="auto"/>
      </w:divBdr>
    </w:div>
    <w:div w:id="284390771">
      <w:marLeft w:val="0"/>
      <w:marRight w:val="0"/>
      <w:marTop w:val="0"/>
      <w:marBottom w:val="0"/>
      <w:divBdr>
        <w:top w:val="none" w:sz="0" w:space="0" w:color="auto"/>
        <w:left w:val="none" w:sz="0" w:space="0" w:color="auto"/>
        <w:bottom w:val="none" w:sz="0" w:space="0" w:color="auto"/>
        <w:right w:val="none" w:sz="0" w:space="0" w:color="auto"/>
      </w:divBdr>
    </w:div>
    <w:div w:id="284390772">
      <w:marLeft w:val="0"/>
      <w:marRight w:val="0"/>
      <w:marTop w:val="0"/>
      <w:marBottom w:val="0"/>
      <w:divBdr>
        <w:top w:val="none" w:sz="0" w:space="0" w:color="auto"/>
        <w:left w:val="none" w:sz="0" w:space="0" w:color="auto"/>
        <w:bottom w:val="none" w:sz="0" w:space="0" w:color="auto"/>
        <w:right w:val="none" w:sz="0" w:space="0" w:color="auto"/>
      </w:divBdr>
    </w:div>
    <w:div w:id="284390773">
      <w:marLeft w:val="0"/>
      <w:marRight w:val="0"/>
      <w:marTop w:val="0"/>
      <w:marBottom w:val="0"/>
      <w:divBdr>
        <w:top w:val="none" w:sz="0" w:space="0" w:color="auto"/>
        <w:left w:val="none" w:sz="0" w:space="0" w:color="auto"/>
        <w:bottom w:val="none" w:sz="0" w:space="0" w:color="auto"/>
        <w:right w:val="none" w:sz="0" w:space="0" w:color="auto"/>
      </w:divBdr>
    </w:div>
    <w:div w:id="284390774">
      <w:marLeft w:val="0"/>
      <w:marRight w:val="0"/>
      <w:marTop w:val="0"/>
      <w:marBottom w:val="0"/>
      <w:divBdr>
        <w:top w:val="none" w:sz="0" w:space="0" w:color="auto"/>
        <w:left w:val="none" w:sz="0" w:space="0" w:color="auto"/>
        <w:bottom w:val="none" w:sz="0" w:space="0" w:color="auto"/>
        <w:right w:val="none" w:sz="0" w:space="0" w:color="auto"/>
      </w:divBdr>
    </w:div>
    <w:div w:id="284390775">
      <w:marLeft w:val="0"/>
      <w:marRight w:val="0"/>
      <w:marTop w:val="0"/>
      <w:marBottom w:val="0"/>
      <w:divBdr>
        <w:top w:val="none" w:sz="0" w:space="0" w:color="auto"/>
        <w:left w:val="none" w:sz="0" w:space="0" w:color="auto"/>
        <w:bottom w:val="none" w:sz="0" w:space="0" w:color="auto"/>
        <w:right w:val="none" w:sz="0" w:space="0" w:color="auto"/>
      </w:divBdr>
    </w:div>
    <w:div w:id="284390776">
      <w:marLeft w:val="0"/>
      <w:marRight w:val="0"/>
      <w:marTop w:val="0"/>
      <w:marBottom w:val="0"/>
      <w:divBdr>
        <w:top w:val="none" w:sz="0" w:space="0" w:color="auto"/>
        <w:left w:val="none" w:sz="0" w:space="0" w:color="auto"/>
        <w:bottom w:val="none" w:sz="0" w:space="0" w:color="auto"/>
        <w:right w:val="none" w:sz="0" w:space="0" w:color="auto"/>
      </w:divBdr>
    </w:div>
    <w:div w:id="284390777">
      <w:marLeft w:val="0"/>
      <w:marRight w:val="0"/>
      <w:marTop w:val="0"/>
      <w:marBottom w:val="0"/>
      <w:divBdr>
        <w:top w:val="none" w:sz="0" w:space="0" w:color="auto"/>
        <w:left w:val="none" w:sz="0" w:space="0" w:color="auto"/>
        <w:bottom w:val="none" w:sz="0" w:space="0" w:color="auto"/>
        <w:right w:val="none" w:sz="0" w:space="0" w:color="auto"/>
      </w:divBdr>
    </w:div>
    <w:div w:id="284390778">
      <w:marLeft w:val="0"/>
      <w:marRight w:val="0"/>
      <w:marTop w:val="0"/>
      <w:marBottom w:val="0"/>
      <w:divBdr>
        <w:top w:val="none" w:sz="0" w:space="0" w:color="auto"/>
        <w:left w:val="none" w:sz="0" w:space="0" w:color="auto"/>
        <w:bottom w:val="none" w:sz="0" w:space="0" w:color="auto"/>
        <w:right w:val="none" w:sz="0" w:space="0" w:color="auto"/>
      </w:divBdr>
    </w:div>
    <w:div w:id="284390779">
      <w:marLeft w:val="0"/>
      <w:marRight w:val="0"/>
      <w:marTop w:val="0"/>
      <w:marBottom w:val="0"/>
      <w:divBdr>
        <w:top w:val="none" w:sz="0" w:space="0" w:color="auto"/>
        <w:left w:val="none" w:sz="0" w:space="0" w:color="auto"/>
        <w:bottom w:val="none" w:sz="0" w:space="0" w:color="auto"/>
        <w:right w:val="none" w:sz="0" w:space="0" w:color="auto"/>
      </w:divBdr>
    </w:div>
    <w:div w:id="284390780">
      <w:marLeft w:val="0"/>
      <w:marRight w:val="0"/>
      <w:marTop w:val="0"/>
      <w:marBottom w:val="0"/>
      <w:divBdr>
        <w:top w:val="none" w:sz="0" w:space="0" w:color="auto"/>
        <w:left w:val="none" w:sz="0" w:space="0" w:color="auto"/>
        <w:bottom w:val="none" w:sz="0" w:space="0" w:color="auto"/>
        <w:right w:val="none" w:sz="0" w:space="0" w:color="auto"/>
      </w:divBdr>
    </w:div>
    <w:div w:id="284390781">
      <w:marLeft w:val="0"/>
      <w:marRight w:val="0"/>
      <w:marTop w:val="0"/>
      <w:marBottom w:val="0"/>
      <w:divBdr>
        <w:top w:val="none" w:sz="0" w:space="0" w:color="auto"/>
        <w:left w:val="none" w:sz="0" w:space="0" w:color="auto"/>
        <w:bottom w:val="none" w:sz="0" w:space="0" w:color="auto"/>
        <w:right w:val="none" w:sz="0" w:space="0" w:color="auto"/>
      </w:divBdr>
    </w:div>
    <w:div w:id="284390782">
      <w:marLeft w:val="0"/>
      <w:marRight w:val="0"/>
      <w:marTop w:val="0"/>
      <w:marBottom w:val="0"/>
      <w:divBdr>
        <w:top w:val="none" w:sz="0" w:space="0" w:color="auto"/>
        <w:left w:val="none" w:sz="0" w:space="0" w:color="auto"/>
        <w:bottom w:val="none" w:sz="0" w:space="0" w:color="auto"/>
        <w:right w:val="none" w:sz="0" w:space="0" w:color="auto"/>
      </w:divBdr>
    </w:div>
    <w:div w:id="284390783">
      <w:marLeft w:val="0"/>
      <w:marRight w:val="0"/>
      <w:marTop w:val="0"/>
      <w:marBottom w:val="0"/>
      <w:divBdr>
        <w:top w:val="none" w:sz="0" w:space="0" w:color="auto"/>
        <w:left w:val="none" w:sz="0" w:space="0" w:color="auto"/>
        <w:bottom w:val="none" w:sz="0" w:space="0" w:color="auto"/>
        <w:right w:val="none" w:sz="0" w:space="0" w:color="auto"/>
      </w:divBdr>
    </w:div>
    <w:div w:id="284390784">
      <w:marLeft w:val="0"/>
      <w:marRight w:val="0"/>
      <w:marTop w:val="0"/>
      <w:marBottom w:val="0"/>
      <w:divBdr>
        <w:top w:val="none" w:sz="0" w:space="0" w:color="auto"/>
        <w:left w:val="none" w:sz="0" w:space="0" w:color="auto"/>
        <w:bottom w:val="none" w:sz="0" w:space="0" w:color="auto"/>
        <w:right w:val="none" w:sz="0" w:space="0" w:color="auto"/>
      </w:divBdr>
      <w:divsChild>
        <w:div w:id="284390770">
          <w:marLeft w:val="0"/>
          <w:marRight w:val="0"/>
          <w:marTop w:val="0"/>
          <w:marBottom w:val="0"/>
          <w:divBdr>
            <w:top w:val="none" w:sz="0" w:space="0" w:color="auto"/>
            <w:left w:val="none" w:sz="0" w:space="0" w:color="auto"/>
            <w:bottom w:val="none" w:sz="0" w:space="0" w:color="auto"/>
            <w:right w:val="none" w:sz="0" w:space="0" w:color="auto"/>
          </w:divBdr>
          <w:divsChild>
            <w:div w:id="2843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785">
      <w:marLeft w:val="0"/>
      <w:marRight w:val="0"/>
      <w:marTop w:val="0"/>
      <w:marBottom w:val="0"/>
      <w:divBdr>
        <w:top w:val="none" w:sz="0" w:space="0" w:color="auto"/>
        <w:left w:val="none" w:sz="0" w:space="0" w:color="auto"/>
        <w:bottom w:val="none" w:sz="0" w:space="0" w:color="auto"/>
        <w:right w:val="none" w:sz="0" w:space="0" w:color="auto"/>
      </w:divBdr>
    </w:div>
    <w:div w:id="284390786">
      <w:marLeft w:val="0"/>
      <w:marRight w:val="0"/>
      <w:marTop w:val="0"/>
      <w:marBottom w:val="0"/>
      <w:divBdr>
        <w:top w:val="none" w:sz="0" w:space="0" w:color="auto"/>
        <w:left w:val="none" w:sz="0" w:space="0" w:color="auto"/>
        <w:bottom w:val="none" w:sz="0" w:space="0" w:color="auto"/>
        <w:right w:val="none" w:sz="0" w:space="0" w:color="auto"/>
      </w:divBdr>
    </w:div>
    <w:div w:id="284390788">
      <w:marLeft w:val="0"/>
      <w:marRight w:val="0"/>
      <w:marTop w:val="0"/>
      <w:marBottom w:val="0"/>
      <w:divBdr>
        <w:top w:val="none" w:sz="0" w:space="0" w:color="auto"/>
        <w:left w:val="none" w:sz="0" w:space="0" w:color="auto"/>
        <w:bottom w:val="none" w:sz="0" w:space="0" w:color="auto"/>
        <w:right w:val="none" w:sz="0" w:space="0" w:color="auto"/>
      </w:divBdr>
    </w:div>
    <w:div w:id="284390789">
      <w:marLeft w:val="0"/>
      <w:marRight w:val="0"/>
      <w:marTop w:val="0"/>
      <w:marBottom w:val="0"/>
      <w:divBdr>
        <w:top w:val="none" w:sz="0" w:space="0" w:color="auto"/>
        <w:left w:val="none" w:sz="0" w:space="0" w:color="auto"/>
        <w:bottom w:val="none" w:sz="0" w:space="0" w:color="auto"/>
        <w:right w:val="none" w:sz="0" w:space="0" w:color="auto"/>
      </w:divBdr>
    </w:div>
    <w:div w:id="284390790">
      <w:marLeft w:val="0"/>
      <w:marRight w:val="0"/>
      <w:marTop w:val="0"/>
      <w:marBottom w:val="0"/>
      <w:divBdr>
        <w:top w:val="none" w:sz="0" w:space="0" w:color="auto"/>
        <w:left w:val="none" w:sz="0" w:space="0" w:color="auto"/>
        <w:bottom w:val="none" w:sz="0" w:space="0" w:color="auto"/>
        <w:right w:val="none" w:sz="0" w:space="0" w:color="auto"/>
      </w:divBdr>
    </w:div>
    <w:div w:id="284390791">
      <w:marLeft w:val="0"/>
      <w:marRight w:val="0"/>
      <w:marTop w:val="0"/>
      <w:marBottom w:val="0"/>
      <w:divBdr>
        <w:top w:val="none" w:sz="0" w:space="0" w:color="auto"/>
        <w:left w:val="none" w:sz="0" w:space="0" w:color="auto"/>
        <w:bottom w:val="none" w:sz="0" w:space="0" w:color="auto"/>
        <w:right w:val="none" w:sz="0" w:space="0" w:color="auto"/>
      </w:divBdr>
    </w:div>
    <w:div w:id="284390792">
      <w:marLeft w:val="0"/>
      <w:marRight w:val="0"/>
      <w:marTop w:val="0"/>
      <w:marBottom w:val="0"/>
      <w:divBdr>
        <w:top w:val="none" w:sz="0" w:space="0" w:color="auto"/>
        <w:left w:val="none" w:sz="0" w:space="0" w:color="auto"/>
        <w:bottom w:val="none" w:sz="0" w:space="0" w:color="auto"/>
        <w:right w:val="none" w:sz="0" w:space="0" w:color="auto"/>
      </w:divBdr>
    </w:div>
    <w:div w:id="284390793">
      <w:marLeft w:val="0"/>
      <w:marRight w:val="0"/>
      <w:marTop w:val="0"/>
      <w:marBottom w:val="0"/>
      <w:divBdr>
        <w:top w:val="none" w:sz="0" w:space="0" w:color="auto"/>
        <w:left w:val="none" w:sz="0" w:space="0" w:color="auto"/>
        <w:bottom w:val="none" w:sz="0" w:space="0" w:color="auto"/>
        <w:right w:val="none" w:sz="0" w:space="0" w:color="auto"/>
      </w:divBdr>
    </w:div>
    <w:div w:id="284390794">
      <w:marLeft w:val="0"/>
      <w:marRight w:val="0"/>
      <w:marTop w:val="0"/>
      <w:marBottom w:val="0"/>
      <w:divBdr>
        <w:top w:val="none" w:sz="0" w:space="0" w:color="auto"/>
        <w:left w:val="none" w:sz="0" w:space="0" w:color="auto"/>
        <w:bottom w:val="none" w:sz="0" w:space="0" w:color="auto"/>
        <w:right w:val="none" w:sz="0" w:space="0" w:color="auto"/>
      </w:divBdr>
    </w:div>
    <w:div w:id="284390795">
      <w:marLeft w:val="0"/>
      <w:marRight w:val="0"/>
      <w:marTop w:val="0"/>
      <w:marBottom w:val="0"/>
      <w:divBdr>
        <w:top w:val="none" w:sz="0" w:space="0" w:color="auto"/>
        <w:left w:val="none" w:sz="0" w:space="0" w:color="auto"/>
        <w:bottom w:val="none" w:sz="0" w:space="0" w:color="auto"/>
        <w:right w:val="none" w:sz="0" w:space="0" w:color="auto"/>
      </w:divBdr>
    </w:div>
    <w:div w:id="284390797">
      <w:marLeft w:val="0"/>
      <w:marRight w:val="0"/>
      <w:marTop w:val="0"/>
      <w:marBottom w:val="0"/>
      <w:divBdr>
        <w:top w:val="none" w:sz="0" w:space="0" w:color="auto"/>
        <w:left w:val="none" w:sz="0" w:space="0" w:color="auto"/>
        <w:bottom w:val="none" w:sz="0" w:space="0" w:color="auto"/>
        <w:right w:val="none" w:sz="0" w:space="0" w:color="auto"/>
      </w:divBdr>
    </w:div>
    <w:div w:id="284390798">
      <w:marLeft w:val="0"/>
      <w:marRight w:val="0"/>
      <w:marTop w:val="0"/>
      <w:marBottom w:val="0"/>
      <w:divBdr>
        <w:top w:val="none" w:sz="0" w:space="0" w:color="auto"/>
        <w:left w:val="none" w:sz="0" w:space="0" w:color="auto"/>
        <w:bottom w:val="none" w:sz="0" w:space="0" w:color="auto"/>
        <w:right w:val="none" w:sz="0" w:space="0" w:color="auto"/>
      </w:divBdr>
    </w:div>
    <w:div w:id="284390799">
      <w:marLeft w:val="0"/>
      <w:marRight w:val="0"/>
      <w:marTop w:val="0"/>
      <w:marBottom w:val="0"/>
      <w:divBdr>
        <w:top w:val="none" w:sz="0" w:space="0" w:color="auto"/>
        <w:left w:val="none" w:sz="0" w:space="0" w:color="auto"/>
        <w:bottom w:val="none" w:sz="0" w:space="0" w:color="auto"/>
        <w:right w:val="none" w:sz="0" w:space="0" w:color="auto"/>
      </w:divBdr>
    </w:div>
    <w:div w:id="284390800">
      <w:marLeft w:val="0"/>
      <w:marRight w:val="0"/>
      <w:marTop w:val="0"/>
      <w:marBottom w:val="0"/>
      <w:divBdr>
        <w:top w:val="none" w:sz="0" w:space="0" w:color="auto"/>
        <w:left w:val="none" w:sz="0" w:space="0" w:color="auto"/>
        <w:bottom w:val="none" w:sz="0" w:space="0" w:color="auto"/>
        <w:right w:val="none" w:sz="0" w:space="0" w:color="auto"/>
      </w:divBdr>
    </w:div>
    <w:div w:id="284390801">
      <w:marLeft w:val="0"/>
      <w:marRight w:val="0"/>
      <w:marTop w:val="0"/>
      <w:marBottom w:val="0"/>
      <w:divBdr>
        <w:top w:val="none" w:sz="0" w:space="0" w:color="auto"/>
        <w:left w:val="none" w:sz="0" w:space="0" w:color="auto"/>
        <w:bottom w:val="none" w:sz="0" w:space="0" w:color="auto"/>
        <w:right w:val="none" w:sz="0" w:space="0" w:color="auto"/>
      </w:divBdr>
    </w:div>
    <w:div w:id="284390802">
      <w:marLeft w:val="0"/>
      <w:marRight w:val="0"/>
      <w:marTop w:val="0"/>
      <w:marBottom w:val="0"/>
      <w:divBdr>
        <w:top w:val="none" w:sz="0" w:space="0" w:color="auto"/>
        <w:left w:val="none" w:sz="0" w:space="0" w:color="auto"/>
        <w:bottom w:val="none" w:sz="0" w:space="0" w:color="auto"/>
        <w:right w:val="none" w:sz="0" w:space="0" w:color="auto"/>
      </w:divBdr>
    </w:div>
    <w:div w:id="284390804">
      <w:marLeft w:val="0"/>
      <w:marRight w:val="0"/>
      <w:marTop w:val="0"/>
      <w:marBottom w:val="0"/>
      <w:divBdr>
        <w:top w:val="none" w:sz="0" w:space="0" w:color="auto"/>
        <w:left w:val="none" w:sz="0" w:space="0" w:color="auto"/>
        <w:bottom w:val="none" w:sz="0" w:space="0" w:color="auto"/>
        <w:right w:val="none" w:sz="0" w:space="0" w:color="auto"/>
      </w:divBdr>
    </w:div>
    <w:div w:id="284390806">
      <w:marLeft w:val="0"/>
      <w:marRight w:val="0"/>
      <w:marTop w:val="0"/>
      <w:marBottom w:val="0"/>
      <w:divBdr>
        <w:top w:val="none" w:sz="0" w:space="0" w:color="auto"/>
        <w:left w:val="none" w:sz="0" w:space="0" w:color="auto"/>
        <w:bottom w:val="none" w:sz="0" w:space="0" w:color="auto"/>
        <w:right w:val="none" w:sz="0" w:space="0" w:color="auto"/>
      </w:divBdr>
    </w:div>
    <w:div w:id="284390807">
      <w:marLeft w:val="0"/>
      <w:marRight w:val="0"/>
      <w:marTop w:val="0"/>
      <w:marBottom w:val="0"/>
      <w:divBdr>
        <w:top w:val="none" w:sz="0" w:space="0" w:color="auto"/>
        <w:left w:val="none" w:sz="0" w:space="0" w:color="auto"/>
        <w:bottom w:val="none" w:sz="0" w:space="0" w:color="auto"/>
        <w:right w:val="none" w:sz="0" w:space="0" w:color="auto"/>
      </w:divBdr>
    </w:div>
    <w:div w:id="284390808">
      <w:marLeft w:val="0"/>
      <w:marRight w:val="0"/>
      <w:marTop w:val="0"/>
      <w:marBottom w:val="0"/>
      <w:divBdr>
        <w:top w:val="none" w:sz="0" w:space="0" w:color="auto"/>
        <w:left w:val="none" w:sz="0" w:space="0" w:color="auto"/>
        <w:bottom w:val="none" w:sz="0" w:space="0" w:color="auto"/>
        <w:right w:val="none" w:sz="0" w:space="0" w:color="auto"/>
      </w:divBdr>
    </w:div>
    <w:div w:id="284390809">
      <w:marLeft w:val="0"/>
      <w:marRight w:val="0"/>
      <w:marTop w:val="0"/>
      <w:marBottom w:val="0"/>
      <w:divBdr>
        <w:top w:val="none" w:sz="0" w:space="0" w:color="auto"/>
        <w:left w:val="none" w:sz="0" w:space="0" w:color="auto"/>
        <w:bottom w:val="none" w:sz="0" w:space="0" w:color="auto"/>
        <w:right w:val="none" w:sz="0" w:space="0" w:color="auto"/>
      </w:divBdr>
    </w:div>
    <w:div w:id="284390810">
      <w:marLeft w:val="0"/>
      <w:marRight w:val="0"/>
      <w:marTop w:val="0"/>
      <w:marBottom w:val="0"/>
      <w:divBdr>
        <w:top w:val="none" w:sz="0" w:space="0" w:color="auto"/>
        <w:left w:val="none" w:sz="0" w:space="0" w:color="auto"/>
        <w:bottom w:val="none" w:sz="0" w:space="0" w:color="auto"/>
        <w:right w:val="none" w:sz="0" w:space="0" w:color="auto"/>
      </w:divBdr>
    </w:div>
    <w:div w:id="284390811">
      <w:marLeft w:val="0"/>
      <w:marRight w:val="0"/>
      <w:marTop w:val="0"/>
      <w:marBottom w:val="0"/>
      <w:divBdr>
        <w:top w:val="none" w:sz="0" w:space="0" w:color="auto"/>
        <w:left w:val="none" w:sz="0" w:space="0" w:color="auto"/>
        <w:bottom w:val="none" w:sz="0" w:space="0" w:color="auto"/>
        <w:right w:val="none" w:sz="0" w:space="0" w:color="auto"/>
      </w:divBdr>
    </w:div>
    <w:div w:id="284390812">
      <w:marLeft w:val="0"/>
      <w:marRight w:val="0"/>
      <w:marTop w:val="0"/>
      <w:marBottom w:val="0"/>
      <w:divBdr>
        <w:top w:val="none" w:sz="0" w:space="0" w:color="auto"/>
        <w:left w:val="none" w:sz="0" w:space="0" w:color="auto"/>
        <w:bottom w:val="none" w:sz="0" w:space="0" w:color="auto"/>
        <w:right w:val="none" w:sz="0" w:space="0" w:color="auto"/>
      </w:divBdr>
    </w:div>
    <w:div w:id="284390813">
      <w:marLeft w:val="0"/>
      <w:marRight w:val="0"/>
      <w:marTop w:val="0"/>
      <w:marBottom w:val="0"/>
      <w:divBdr>
        <w:top w:val="none" w:sz="0" w:space="0" w:color="auto"/>
        <w:left w:val="none" w:sz="0" w:space="0" w:color="auto"/>
        <w:bottom w:val="none" w:sz="0" w:space="0" w:color="auto"/>
        <w:right w:val="none" w:sz="0" w:space="0" w:color="auto"/>
      </w:divBdr>
    </w:div>
    <w:div w:id="284390814">
      <w:marLeft w:val="0"/>
      <w:marRight w:val="0"/>
      <w:marTop w:val="0"/>
      <w:marBottom w:val="0"/>
      <w:divBdr>
        <w:top w:val="none" w:sz="0" w:space="0" w:color="auto"/>
        <w:left w:val="none" w:sz="0" w:space="0" w:color="auto"/>
        <w:bottom w:val="none" w:sz="0" w:space="0" w:color="auto"/>
        <w:right w:val="none" w:sz="0" w:space="0" w:color="auto"/>
      </w:divBdr>
    </w:div>
    <w:div w:id="284390815">
      <w:marLeft w:val="0"/>
      <w:marRight w:val="0"/>
      <w:marTop w:val="0"/>
      <w:marBottom w:val="0"/>
      <w:divBdr>
        <w:top w:val="none" w:sz="0" w:space="0" w:color="auto"/>
        <w:left w:val="none" w:sz="0" w:space="0" w:color="auto"/>
        <w:bottom w:val="none" w:sz="0" w:space="0" w:color="auto"/>
        <w:right w:val="none" w:sz="0" w:space="0" w:color="auto"/>
      </w:divBdr>
    </w:div>
    <w:div w:id="284390816">
      <w:marLeft w:val="0"/>
      <w:marRight w:val="0"/>
      <w:marTop w:val="0"/>
      <w:marBottom w:val="0"/>
      <w:divBdr>
        <w:top w:val="none" w:sz="0" w:space="0" w:color="auto"/>
        <w:left w:val="none" w:sz="0" w:space="0" w:color="auto"/>
        <w:bottom w:val="none" w:sz="0" w:space="0" w:color="auto"/>
        <w:right w:val="none" w:sz="0" w:space="0" w:color="auto"/>
      </w:divBdr>
    </w:div>
    <w:div w:id="284390817">
      <w:marLeft w:val="0"/>
      <w:marRight w:val="0"/>
      <w:marTop w:val="0"/>
      <w:marBottom w:val="0"/>
      <w:divBdr>
        <w:top w:val="none" w:sz="0" w:space="0" w:color="auto"/>
        <w:left w:val="none" w:sz="0" w:space="0" w:color="auto"/>
        <w:bottom w:val="none" w:sz="0" w:space="0" w:color="auto"/>
        <w:right w:val="none" w:sz="0" w:space="0" w:color="auto"/>
      </w:divBdr>
    </w:div>
    <w:div w:id="284390818">
      <w:marLeft w:val="0"/>
      <w:marRight w:val="0"/>
      <w:marTop w:val="0"/>
      <w:marBottom w:val="0"/>
      <w:divBdr>
        <w:top w:val="none" w:sz="0" w:space="0" w:color="auto"/>
        <w:left w:val="none" w:sz="0" w:space="0" w:color="auto"/>
        <w:bottom w:val="none" w:sz="0" w:space="0" w:color="auto"/>
        <w:right w:val="none" w:sz="0" w:space="0" w:color="auto"/>
      </w:divBdr>
    </w:div>
    <w:div w:id="284390820">
      <w:marLeft w:val="0"/>
      <w:marRight w:val="0"/>
      <w:marTop w:val="0"/>
      <w:marBottom w:val="0"/>
      <w:divBdr>
        <w:top w:val="none" w:sz="0" w:space="0" w:color="auto"/>
        <w:left w:val="none" w:sz="0" w:space="0" w:color="auto"/>
        <w:bottom w:val="none" w:sz="0" w:space="0" w:color="auto"/>
        <w:right w:val="none" w:sz="0" w:space="0" w:color="auto"/>
      </w:divBdr>
    </w:div>
    <w:div w:id="284390821">
      <w:marLeft w:val="0"/>
      <w:marRight w:val="0"/>
      <w:marTop w:val="0"/>
      <w:marBottom w:val="0"/>
      <w:divBdr>
        <w:top w:val="none" w:sz="0" w:space="0" w:color="auto"/>
        <w:left w:val="none" w:sz="0" w:space="0" w:color="auto"/>
        <w:bottom w:val="none" w:sz="0" w:space="0" w:color="auto"/>
        <w:right w:val="none" w:sz="0" w:space="0" w:color="auto"/>
      </w:divBdr>
    </w:div>
    <w:div w:id="284390822">
      <w:marLeft w:val="0"/>
      <w:marRight w:val="0"/>
      <w:marTop w:val="0"/>
      <w:marBottom w:val="0"/>
      <w:divBdr>
        <w:top w:val="none" w:sz="0" w:space="0" w:color="auto"/>
        <w:left w:val="none" w:sz="0" w:space="0" w:color="auto"/>
        <w:bottom w:val="none" w:sz="0" w:space="0" w:color="auto"/>
        <w:right w:val="none" w:sz="0" w:space="0" w:color="auto"/>
      </w:divBdr>
    </w:div>
    <w:div w:id="284390823">
      <w:marLeft w:val="0"/>
      <w:marRight w:val="0"/>
      <w:marTop w:val="0"/>
      <w:marBottom w:val="0"/>
      <w:divBdr>
        <w:top w:val="none" w:sz="0" w:space="0" w:color="auto"/>
        <w:left w:val="none" w:sz="0" w:space="0" w:color="auto"/>
        <w:bottom w:val="none" w:sz="0" w:space="0" w:color="auto"/>
        <w:right w:val="none" w:sz="0" w:space="0" w:color="auto"/>
      </w:divBdr>
    </w:div>
    <w:div w:id="284390824">
      <w:marLeft w:val="0"/>
      <w:marRight w:val="0"/>
      <w:marTop w:val="0"/>
      <w:marBottom w:val="0"/>
      <w:divBdr>
        <w:top w:val="none" w:sz="0" w:space="0" w:color="auto"/>
        <w:left w:val="none" w:sz="0" w:space="0" w:color="auto"/>
        <w:bottom w:val="none" w:sz="0" w:space="0" w:color="auto"/>
        <w:right w:val="none" w:sz="0" w:space="0" w:color="auto"/>
      </w:divBdr>
    </w:div>
    <w:div w:id="284390825">
      <w:marLeft w:val="0"/>
      <w:marRight w:val="0"/>
      <w:marTop w:val="0"/>
      <w:marBottom w:val="0"/>
      <w:divBdr>
        <w:top w:val="none" w:sz="0" w:space="0" w:color="auto"/>
        <w:left w:val="none" w:sz="0" w:space="0" w:color="auto"/>
        <w:bottom w:val="none" w:sz="0" w:space="0" w:color="auto"/>
        <w:right w:val="none" w:sz="0" w:space="0" w:color="auto"/>
      </w:divBdr>
    </w:div>
    <w:div w:id="284390827">
      <w:marLeft w:val="0"/>
      <w:marRight w:val="0"/>
      <w:marTop w:val="0"/>
      <w:marBottom w:val="0"/>
      <w:divBdr>
        <w:top w:val="none" w:sz="0" w:space="0" w:color="auto"/>
        <w:left w:val="none" w:sz="0" w:space="0" w:color="auto"/>
        <w:bottom w:val="none" w:sz="0" w:space="0" w:color="auto"/>
        <w:right w:val="none" w:sz="0" w:space="0" w:color="auto"/>
      </w:divBdr>
    </w:div>
    <w:div w:id="284390828">
      <w:marLeft w:val="0"/>
      <w:marRight w:val="0"/>
      <w:marTop w:val="0"/>
      <w:marBottom w:val="0"/>
      <w:divBdr>
        <w:top w:val="none" w:sz="0" w:space="0" w:color="auto"/>
        <w:left w:val="none" w:sz="0" w:space="0" w:color="auto"/>
        <w:bottom w:val="none" w:sz="0" w:space="0" w:color="auto"/>
        <w:right w:val="none" w:sz="0" w:space="0" w:color="auto"/>
      </w:divBdr>
    </w:div>
    <w:div w:id="284390829">
      <w:marLeft w:val="0"/>
      <w:marRight w:val="0"/>
      <w:marTop w:val="0"/>
      <w:marBottom w:val="0"/>
      <w:divBdr>
        <w:top w:val="none" w:sz="0" w:space="0" w:color="auto"/>
        <w:left w:val="none" w:sz="0" w:space="0" w:color="auto"/>
        <w:bottom w:val="none" w:sz="0" w:space="0" w:color="auto"/>
        <w:right w:val="none" w:sz="0" w:space="0" w:color="auto"/>
      </w:divBdr>
    </w:div>
    <w:div w:id="284390830">
      <w:marLeft w:val="0"/>
      <w:marRight w:val="0"/>
      <w:marTop w:val="0"/>
      <w:marBottom w:val="0"/>
      <w:divBdr>
        <w:top w:val="none" w:sz="0" w:space="0" w:color="auto"/>
        <w:left w:val="none" w:sz="0" w:space="0" w:color="auto"/>
        <w:bottom w:val="none" w:sz="0" w:space="0" w:color="auto"/>
        <w:right w:val="none" w:sz="0" w:space="0" w:color="auto"/>
      </w:divBdr>
    </w:div>
    <w:div w:id="284390831">
      <w:marLeft w:val="0"/>
      <w:marRight w:val="0"/>
      <w:marTop w:val="0"/>
      <w:marBottom w:val="0"/>
      <w:divBdr>
        <w:top w:val="none" w:sz="0" w:space="0" w:color="auto"/>
        <w:left w:val="none" w:sz="0" w:space="0" w:color="auto"/>
        <w:bottom w:val="none" w:sz="0" w:space="0" w:color="auto"/>
        <w:right w:val="none" w:sz="0" w:space="0" w:color="auto"/>
      </w:divBdr>
    </w:div>
    <w:div w:id="284390832">
      <w:marLeft w:val="0"/>
      <w:marRight w:val="0"/>
      <w:marTop w:val="0"/>
      <w:marBottom w:val="0"/>
      <w:divBdr>
        <w:top w:val="none" w:sz="0" w:space="0" w:color="auto"/>
        <w:left w:val="none" w:sz="0" w:space="0" w:color="auto"/>
        <w:bottom w:val="none" w:sz="0" w:space="0" w:color="auto"/>
        <w:right w:val="none" w:sz="0" w:space="0" w:color="auto"/>
      </w:divBdr>
    </w:div>
    <w:div w:id="284390833">
      <w:marLeft w:val="0"/>
      <w:marRight w:val="0"/>
      <w:marTop w:val="0"/>
      <w:marBottom w:val="0"/>
      <w:divBdr>
        <w:top w:val="none" w:sz="0" w:space="0" w:color="auto"/>
        <w:left w:val="none" w:sz="0" w:space="0" w:color="auto"/>
        <w:bottom w:val="none" w:sz="0" w:space="0" w:color="auto"/>
        <w:right w:val="none" w:sz="0" w:space="0" w:color="auto"/>
      </w:divBdr>
    </w:div>
    <w:div w:id="284390834">
      <w:marLeft w:val="0"/>
      <w:marRight w:val="0"/>
      <w:marTop w:val="0"/>
      <w:marBottom w:val="0"/>
      <w:divBdr>
        <w:top w:val="none" w:sz="0" w:space="0" w:color="auto"/>
        <w:left w:val="none" w:sz="0" w:space="0" w:color="auto"/>
        <w:bottom w:val="none" w:sz="0" w:space="0" w:color="auto"/>
        <w:right w:val="none" w:sz="0" w:space="0" w:color="auto"/>
      </w:divBdr>
    </w:div>
    <w:div w:id="284390835">
      <w:marLeft w:val="0"/>
      <w:marRight w:val="0"/>
      <w:marTop w:val="0"/>
      <w:marBottom w:val="0"/>
      <w:divBdr>
        <w:top w:val="none" w:sz="0" w:space="0" w:color="auto"/>
        <w:left w:val="none" w:sz="0" w:space="0" w:color="auto"/>
        <w:bottom w:val="none" w:sz="0" w:space="0" w:color="auto"/>
        <w:right w:val="none" w:sz="0" w:space="0" w:color="auto"/>
      </w:divBdr>
    </w:div>
    <w:div w:id="284390836">
      <w:marLeft w:val="0"/>
      <w:marRight w:val="0"/>
      <w:marTop w:val="0"/>
      <w:marBottom w:val="0"/>
      <w:divBdr>
        <w:top w:val="none" w:sz="0" w:space="0" w:color="auto"/>
        <w:left w:val="none" w:sz="0" w:space="0" w:color="auto"/>
        <w:bottom w:val="none" w:sz="0" w:space="0" w:color="auto"/>
        <w:right w:val="none" w:sz="0" w:space="0" w:color="auto"/>
      </w:divBdr>
    </w:div>
    <w:div w:id="284390837">
      <w:marLeft w:val="0"/>
      <w:marRight w:val="0"/>
      <w:marTop w:val="0"/>
      <w:marBottom w:val="0"/>
      <w:divBdr>
        <w:top w:val="none" w:sz="0" w:space="0" w:color="auto"/>
        <w:left w:val="none" w:sz="0" w:space="0" w:color="auto"/>
        <w:bottom w:val="none" w:sz="0" w:space="0" w:color="auto"/>
        <w:right w:val="none" w:sz="0" w:space="0" w:color="auto"/>
      </w:divBdr>
    </w:div>
    <w:div w:id="284390839">
      <w:marLeft w:val="0"/>
      <w:marRight w:val="0"/>
      <w:marTop w:val="0"/>
      <w:marBottom w:val="0"/>
      <w:divBdr>
        <w:top w:val="none" w:sz="0" w:space="0" w:color="auto"/>
        <w:left w:val="none" w:sz="0" w:space="0" w:color="auto"/>
        <w:bottom w:val="none" w:sz="0" w:space="0" w:color="auto"/>
        <w:right w:val="none" w:sz="0" w:space="0" w:color="auto"/>
      </w:divBdr>
      <w:divsChild>
        <w:div w:id="284390666">
          <w:marLeft w:val="0"/>
          <w:marRight w:val="0"/>
          <w:marTop w:val="0"/>
          <w:marBottom w:val="0"/>
          <w:divBdr>
            <w:top w:val="none" w:sz="0" w:space="0" w:color="auto"/>
            <w:left w:val="none" w:sz="0" w:space="0" w:color="auto"/>
            <w:bottom w:val="none" w:sz="0" w:space="0" w:color="auto"/>
            <w:right w:val="none" w:sz="0" w:space="0" w:color="auto"/>
          </w:divBdr>
          <w:divsChild>
            <w:div w:id="2843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840">
      <w:marLeft w:val="0"/>
      <w:marRight w:val="0"/>
      <w:marTop w:val="0"/>
      <w:marBottom w:val="0"/>
      <w:divBdr>
        <w:top w:val="none" w:sz="0" w:space="0" w:color="auto"/>
        <w:left w:val="none" w:sz="0" w:space="0" w:color="auto"/>
        <w:bottom w:val="none" w:sz="0" w:space="0" w:color="auto"/>
        <w:right w:val="none" w:sz="0" w:space="0" w:color="auto"/>
      </w:divBdr>
    </w:div>
    <w:div w:id="284390841">
      <w:marLeft w:val="0"/>
      <w:marRight w:val="0"/>
      <w:marTop w:val="0"/>
      <w:marBottom w:val="0"/>
      <w:divBdr>
        <w:top w:val="none" w:sz="0" w:space="0" w:color="auto"/>
        <w:left w:val="none" w:sz="0" w:space="0" w:color="auto"/>
        <w:bottom w:val="none" w:sz="0" w:space="0" w:color="auto"/>
        <w:right w:val="none" w:sz="0" w:space="0" w:color="auto"/>
      </w:divBdr>
    </w:div>
    <w:div w:id="284390842">
      <w:marLeft w:val="0"/>
      <w:marRight w:val="0"/>
      <w:marTop w:val="0"/>
      <w:marBottom w:val="0"/>
      <w:divBdr>
        <w:top w:val="none" w:sz="0" w:space="0" w:color="auto"/>
        <w:left w:val="none" w:sz="0" w:space="0" w:color="auto"/>
        <w:bottom w:val="none" w:sz="0" w:space="0" w:color="auto"/>
        <w:right w:val="none" w:sz="0" w:space="0" w:color="auto"/>
      </w:divBdr>
    </w:div>
    <w:div w:id="284390843">
      <w:marLeft w:val="0"/>
      <w:marRight w:val="0"/>
      <w:marTop w:val="0"/>
      <w:marBottom w:val="0"/>
      <w:divBdr>
        <w:top w:val="none" w:sz="0" w:space="0" w:color="auto"/>
        <w:left w:val="none" w:sz="0" w:space="0" w:color="auto"/>
        <w:bottom w:val="none" w:sz="0" w:space="0" w:color="auto"/>
        <w:right w:val="none" w:sz="0" w:space="0" w:color="auto"/>
      </w:divBdr>
    </w:div>
    <w:div w:id="284390844">
      <w:marLeft w:val="0"/>
      <w:marRight w:val="0"/>
      <w:marTop w:val="0"/>
      <w:marBottom w:val="0"/>
      <w:divBdr>
        <w:top w:val="none" w:sz="0" w:space="0" w:color="auto"/>
        <w:left w:val="none" w:sz="0" w:space="0" w:color="auto"/>
        <w:bottom w:val="none" w:sz="0" w:space="0" w:color="auto"/>
        <w:right w:val="none" w:sz="0" w:space="0" w:color="auto"/>
      </w:divBdr>
    </w:div>
    <w:div w:id="284390845">
      <w:marLeft w:val="0"/>
      <w:marRight w:val="0"/>
      <w:marTop w:val="0"/>
      <w:marBottom w:val="0"/>
      <w:divBdr>
        <w:top w:val="none" w:sz="0" w:space="0" w:color="auto"/>
        <w:left w:val="none" w:sz="0" w:space="0" w:color="auto"/>
        <w:bottom w:val="none" w:sz="0" w:space="0" w:color="auto"/>
        <w:right w:val="none" w:sz="0" w:space="0" w:color="auto"/>
      </w:divBdr>
    </w:div>
    <w:div w:id="284390846">
      <w:marLeft w:val="0"/>
      <w:marRight w:val="0"/>
      <w:marTop w:val="0"/>
      <w:marBottom w:val="0"/>
      <w:divBdr>
        <w:top w:val="none" w:sz="0" w:space="0" w:color="auto"/>
        <w:left w:val="none" w:sz="0" w:space="0" w:color="auto"/>
        <w:bottom w:val="none" w:sz="0" w:space="0" w:color="auto"/>
        <w:right w:val="none" w:sz="0" w:space="0" w:color="auto"/>
      </w:divBdr>
    </w:div>
    <w:div w:id="284390847">
      <w:marLeft w:val="0"/>
      <w:marRight w:val="0"/>
      <w:marTop w:val="0"/>
      <w:marBottom w:val="0"/>
      <w:divBdr>
        <w:top w:val="none" w:sz="0" w:space="0" w:color="auto"/>
        <w:left w:val="none" w:sz="0" w:space="0" w:color="auto"/>
        <w:bottom w:val="none" w:sz="0" w:space="0" w:color="auto"/>
        <w:right w:val="none" w:sz="0" w:space="0" w:color="auto"/>
      </w:divBdr>
    </w:div>
    <w:div w:id="284390848">
      <w:marLeft w:val="0"/>
      <w:marRight w:val="0"/>
      <w:marTop w:val="0"/>
      <w:marBottom w:val="0"/>
      <w:divBdr>
        <w:top w:val="none" w:sz="0" w:space="0" w:color="auto"/>
        <w:left w:val="none" w:sz="0" w:space="0" w:color="auto"/>
        <w:bottom w:val="none" w:sz="0" w:space="0" w:color="auto"/>
        <w:right w:val="none" w:sz="0" w:space="0" w:color="auto"/>
      </w:divBdr>
    </w:div>
    <w:div w:id="284390849">
      <w:marLeft w:val="0"/>
      <w:marRight w:val="0"/>
      <w:marTop w:val="0"/>
      <w:marBottom w:val="0"/>
      <w:divBdr>
        <w:top w:val="none" w:sz="0" w:space="0" w:color="auto"/>
        <w:left w:val="none" w:sz="0" w:space="0" w:color="auto"/>
        <w:bottom w:val="none" w:sz="0" w:space="0" w:color="auto"/>
        <w:right w:val="none" w:sz="0" w:space="0" w:color="auto"/>
      </w:divBdr>
      <w:divsChild>
        <w:div w:id="284390496">
          <w:marLeft w:val="0"/>
          <w:marRight w:val="0"/>
          <w:marTop w:val="0"/>
          <w:marBottom w:val="0"/>
          <w:divBdr>
            <w:top w:val="none" w:sz="0" w:space="0" w:color="auto"/>
            <w:left w:val="none" w:sz="0" w:space="0" w:color="auto"/>
            <w:bottom w:val="none" w:sz="0" w:space="0" w:color="auto"/>
            <w:right w:val="none" w:sz="0" w:space="0" w:color="auto"/>
          </w:divBdr>
        </w:div>
      </w:divsChild>
    </w:div>
    <w:div w:id="284390850">
      <w:marLeft w:val="0"/>
      <w:marRight w:val="0"/>
      <w:marTop w:val="0"/>
      <w:marBottom w:val="0"/>
      <w:divBdr>
        <w:top w:val="none" w:sz="0" w:space="0" w:color="auto"/>
        <w:left w:val="none" w:sz="0" w:space="0" w:color="auto"/>
        <w:bottom w:val="none" w:sz="0" w:space="0" w:color="auto"/>
        <w:right w:val="none" w:sz="0" w:space="0" w:color="auto"/>
      </w:divBdr>
    </w:div>
    <w:div w:id="284390851">
      <w:marLeft w:val="0"/>
      <w:marRight w:val="0"/>
      <w:marTop w:val="0"/>
      <w:marBottom w:val="0"/>
      <w:divBdr>
        <w:top w:val="none" w:sz="0" w:space="0" w:color="auto"/>
        <w:left w:val="none" w:sz="0" w:space="0" w:color="auto"/>
        <w:bottom w:val="none" w:sz="0" w:space="0" w:color="auto"/>
        <w:right w:val="none" w:sz="0" w:space="0" w:color="auto"/>
      </w:divBdr>
    </w:div>
    <w:div w:id="284390852">
      <w:marLeft w:val="0"/>
      <w:marRight w:val="0"/>
      <w:marTop w:val="0"/>
      <w:marBottom w:val="0"/>
      <w:divBdr>
        <w:top w:val="none" w:sz="0" w:space="0" w:color="auto"/>
        <w:left w:val="none" w:sz="0" w:space="0" w:color="auto"/>
        <w:bottom w:val="none" w:sz="0" w:space="0" w:color="auto"/>
        <w:right w:val="none" w:sz="0" w:space="0" w:color="auto"/>
      </w:divBdr>
    </w:div>
    <w:div w:id="284390853">
      <w:marLeft w:val="0"/>
      <w:marRight w:val="0"/>
      <w:marTop w:val="0"/>
      <w:marBottom w:val="0"/>
      <w:divBdr>
        <w:top w:val="none" w:sz="0" w:space="0" w:color="auto"/>
        <w:left w:val="none" w:sz="0" w:space="0" w:color="auto"/>
        <w:bottom w:val="none" w:sz="0" w:space="0" w:color="auto"/>
        <w:right w:val="none" w:sz="0" w:space="0" w:color="auto"/>
      </w:divBdr>
    </w:div>
    <w:div w:id="284390855">
      <w:marLeft w:val="0"/>
      <w:marRight w:val="0"/>
      <w:marTop w:val="0"/>
      <w:marBottom w:val="0"/>
      <w:divBdr>
        <w:top w:val="none" w:sz="0" w:space="0" w:color="auto"/>
        <w:left w:val="none" w:sz="0" w:space="0" w:color="auto"/>
        <w:bottom w:val="none" w:sz="0" w:space="0" w:color="auto"/>
        <w:right w:val="none" w:sz="0" w:space="0" w:color="auto"/>
      </w:divBdr>
    </w:div>
    <w:div w:id="284390856">
      <w:marLeft w:val="0"/>
      <w:marRight w:val="0"/>
      <w:marTop w:val="0"/>
      <w:marBottom w:val="0"/>
      <w:divBdr>
        <w:top w:val="none" w:sz="0" w:space="0" w:color="auto"/>
        <w:left w:val="none" w:sz="0" w:space="0" w:color="auto"/>
        <w:bottom w:val="none" w:sz="0" w:space="0" w:color="auto"/>
        <w:right w:val="none" w:sz="0" w:space="0" w:color="auto"/>
      </w:divBdr>
    </w:div>
    <w:div w:id="284390857">
      <w:marLeft w:val="0"/>
      <w:marRight w:val="0"/>
      <w:marTop w:val="0"/>
      <w:marBottom w:val="0"/>
      <w:divBdr>
        <w:top w:val="none" w:sz="0" w:space="0" w:color="auto"/>
        <w:left w:val="none" w:sz="0" w:space="0" w:color="auto"/>
        <w:bottom w:val="none" w:sz="0" w:space="0" w:color="auto"/>
        <w:right w:val="none" w:sz="0" w:space="0" w:color="auto"/>
      </w:divBdr>
    </w:div>
    <w:div w:id="284390858">
      <w:marLeft w:val="0"/>
      <w:marRight w:val="0"/>
      <w:marTop w:val="0"/>
      <w:marBottom w:val="0"/>
      <w:divBdr>
        <w:top w:val="none" w:sz="0" w:space="0" w:color="auto"/>
        <w:left w:val="none" w:sz="0" w:space="0" w:color="auto"/>
        <w:bottom w:val="none" w:sz="0" w:space="0" w:color="auto"/>
        <w:right w:val="none" w:sz="0" w:space="0" w:color="auto"/>
      </w:divBdr>
    </w:div>
    <w:div w:id="284390859">
      <w:marLeft w:val="0"/>
      <w:marRight w:val="0"/>
      <w:marTop w:val="0"/>
      <w:marBottom w:val="0"/>
      <w:divBdr>
        <w:top w:val="none" w:sz="0" w:space="0" w:color="auto"/>
        <w:left w:val="none" w:sz="0" w:space="0" w:color="auto"/>
        <w:bottom w:val="none" w:sz="0" w:space="0" w:color="auto"/>
        <w:right w:val="none" w:sz="0" w:space="0" w:color="auto"/>
      </w:divBdr>
    </w:div>
    <w:div w:id="284390860">
      <w:marLeft w:val="0"/>
      <w:marRight w:val="0"/>
      <w:marTop w:val="0"/>
      <w:marBottom w:val="0"/>
      <w:divBdr>
        <w:top w:val="none" w:sz="0" w:space="0" w:color="auto"/>
        <w:left w:val="none" w:sz="0" w:space="0" w:color="auto"/>
        <w:bottom w:val="none" w:sz="0" w:space="0" w:color="auto"/>
        <w:right w:val="none" w:sz="0" w:space="0" w:color="auto"/>
      </w:divBdr>
    </w:div>
    <w:div w:id="284390861">
      <w:marLeft w:val="0"/>
      <w:marRight w:val="0"/>
      <w:marTop w:val="0"/>
      <w:marBottom w:val="0"/>
      <w:divBdr>
        <w:top w:val="none" w:sz="0" w:space="0" w:color="auto"/>
        <w:left w:val="none" w:sz="0" w:space="0" w:color="auto"/>
        <w:bottom w:val="none" w:sz="0" w:space="0" w:color="auto"/>
        <w:right w:val="none" w:sz="0" w:space="0" w:color="auto"/>
      </w:divBdr>
    </w:div>
    <w:div w:id="284390862">
      <w:marLeft w:val="0"/>
      <w:marRight w:val="0"/>
      <w:marTop w:val="0"/>
      <w:marBottom w:val="0"/>
      <w:divBdr>
        <w:top w:val="none" w:sz="0" w:space="0" w:color="auto"/>
        <w:left w:val="none" w:sz="0" w:space="0" w:color="auto"/>
        <w:bottom w:val="none" w:sz="0" w:space="0" w:color="auto"/>
        <w:right w:val="none" w:sz="0" w:space="0" w:color="auto"/>
      </w:divBdr>
      <w:divsChild>
        <w:div w:id="284390876">
          <w:marLeft w:val="0"/>
          <w:marRight w:val="0"/>
          <w:marTop w:val="0"/>
          <w:marBottom w:val="0"/>
          <w:divBdr>
            <w:top w:val="none" w:sz="0" w:space="0" w:color="auto"/>
            <w:left w:val="none" w:sz="0" w:space="0" w:color="auto"/>
            <w:bottom w:val="none" w:sz="0" w:space="0" w:color="auto"/>
            <w:right w:val="none" w:sz="0" w:space="0" w:color="auto"/>
          </w:divBdr>
        </w:div>
      </w:divsChild>
    </w:div>
    <w:div w:id="284390864">
      <w:marLeft w:val="0"/>
      <w:marRight w:val="0"/>
      <w:marTop w:val="0"/>
      <w:marBottom w:val="0"/>
      <w:divBdr>
        <w:top w:val="none" w:sz="0" w:space="0" w:color="auto"/>
        <w:left w:val="none" w:sz="0" w:space="0" w:color="auto"/>
        <w:bottom w:val="none" w:sz="0" w:space="0" w:color="auto"/>
        <w:right w:val="none" w:sz="0" w:space="0" w:color="auto"/>
      </w:divBdr>
    </w:div>
    <w:div w:id="284390865">
      <w:marLeft w:val="0"/>
      <w:marRight w:val="0"/>
      <w:marTop w:val="0"/>
      <w:marBottom w:val="0"/>
      <w:divBdr>
        <w:top w:val="none" w:sz="0" w:space="0" w:color="auto"/>
        <w:left w:val="none" w:sz="0" w:space="0" w:color="auto"/>
        <w:bottom w:val="none" w:sz="0" w:space="0" w:color="auto"/>
        <w:right w:val="none" w:sz="0" w:space="0" w:color="auto"/>
      </w:divBdr>
    </w:div>
    <w:div w:id="284390866">
      <w:marLeft w:val="0"/>
      <w:marRight w:val="0"/>
      <w:marTop w:val="0"/>
      <w:marBottom w:val="0"/>
      <w:divBdr>
        <w:top w:val="none" w:sz="0" w:space="0" w:color="auto"/>
        <w:left w:val="none" w:sz="0" w:space="0" w:color="auto"/>
        <w:bottom w:val="none" w:sz="0" w:space="0" w:color="auto"/>
        <w:right w:val="none" w:sz="0" w:space="0" w:color="auto"/>
      </w:divBdr>
    </w:div>
    <w:div w:id="284390867">
      <w:marLeft w:val="0"/>
      <w:marRight w:val="0"/>
      <w:marTop w:val="0"/>
      <w:marBottom w:val="0"/>
      <w:divBdr>
        <w:top w:val="none" w:sz="0" w:space="0" w:color="auto"/>
        <w:left w:val="none" w:sz="0" w:space="0" w:color="auto"/>
        <w:bottom w:val="none" w:sz="0" w:space="0" w:color="auto"/>
        <w:right w:val="none" w:sz="0" w:space="0" w:color="auto"/>
      </w:divBdr>
    </w:div>
    <w:div w:id="284390869">
      <w:marLeft w:val="0"/>
      <w:marRight w:val="0"/>
      <w:marTop w:val="0"/>
      <w:marBottom w:val="0"/>
      <w:divBdr>
        <w:top w:val="none" w:sz="0" w:space="0" w:color="auto"/>
        <w:left w:val="none" w:sz="0" w:space="0" w:color="auto"/>
        <w:bottom w:val="none" w:sz="0" w:space="0" w:color="auto"/>
        <w:right w:val="none" w:sz="0" w:space="0" w:color="auto"/>
      </w:divBdr>
    </w:div>
    <w:div w:id="284390870">
      <w:marLeft w:val="0"/>
      <w:marRight w:val="0"/>
      <w:marTop w:val="0"/>
      <w:marBottom w:val="0"/>
      <w:divBdr>
        <w:top w:val="none" w:sz="0" w:space="0" w:color="auto"/>
        <w:left w:val="none" w:sz="0" w:space="0" w:color="auto"/>
        <w:bottom w:val="none" w:sz="0" w:space="0" w:color="auto"/>
        <w:right w:val="none" w:sz="0" w:space="0" w:color="auto"/>
      </w:divBdr>
    </w:div>
    <w:div w:id="284390871">
      <w:marLeft w:val="0"/>
      <w:marRight w:val="0"/>
      <w:marTop w:val="0"/>
      <w:marBottom w:val="0"/>
      <w:divBdr>
        <w:top w:val="none" w:sz="0" w:space="0" w:color="auto"/>
        <w:left w:val="none" w:sz="0" w:space="0" w:color="auto"/>
        <w:bottom w:val="none" w:sz="0" w:space="0" w:color="auto"/>
        <w:right w:val="none" w:sz="0" w:space="0" w:color="auto"/>
      </w:divBdr>
    </w:div>
    <w:div w:id="284390872">
      <w:marLeft w:val="0"/>
      <w:marRight w:val="0"/>
      <w:marTop w:val="0"/>
      <w:marBottom w:val="0"/>
      <w:divBdr>
        <w:top w:val="none" w:sz="0" w:space="0" w:color="auto"/>
        <w:left w:val="none" w:sz="0" w:space="0" w:color="auto"/>
        <w:bottom w:val="none" w:sz="0" w:space="0" w:color="auto"/>
        <w:right w:val="none" w:sz="0" w:space="0" w:color="auto"/>
      </w:divBdr>
    </w:div>
    <w:div w:id="284390873">
      <w:marLeft w:val="0"/>
      <w:marRight w:val="0"/>
      <w:marTop w:val="0"/>
      <w:marBottom w:val="0"/>
      <w:divBdr>
        <w:top w:val="none" w:sz="0" w:space="0" w:color="auto"/>
        <w:left w:val="none" w:sz="0" w:space="0" w:color="auto"/>
        <w:bottom w:val="none" w:sz="0" w:space="0" w:color="auto"/>
        <w:right w:val="none" w:sz="0" w:space="0" w:color="auto"/>
      </w:divBdr>
    </w:div>
    <w:div w:id="284390874">
      <w:marLeft w:val="0"/>
      <w:marRight w:val="0"/>
      <w:marTop w:val="0"/>
      <w:marBottom w:val="0"/>
      <w:divBdr>
        <w:top w:val="none" w:sz="0" w:space="0" w:color="auto"/>
        <w:left w:val="none" w:sz="0" w:space="0" w:color="auto"/>
        <w:bottom w:val="none" w:sz="0" w:space="0" w:color="auto"/>
        <w:right w:val="none" w:sz="0" w:space="0" w:color="auto"/>
      </w:divBdr>
    </w:div>
    <w:div w:id="284390875">
      <w:marLeft w:val="0"/>
      <w:marRight w:val="0"/>
      <w:marTop w:val="0"/>
      <w:marBottom w:val="0"/>
      <w:divBdr>
        <w:top w:val="none" w:sz="0" w:space="0" w:color="auto"/>
        <w:left w:val="none" w:sz="0" w:space="0" w:color="auto"/>
        <w:bottom w:val="none" w:sz="0" w:space="0" w:color="auto"/>
        <w:right w:val="none" w:sz="0" w:space="0" w:color="auto"/>
      </w:divBdr>
    </w:div>
    <w:div w:id="284390877">
      <w:marLeft w:val="0"/>
      <w:marRight w:val="0"/>
      <w:marTop w:val="0"/>
      <w:marBottom w:val="0"/>
      <w:divBdr>
        <w:top w:val="none" w:sz="0" w:space="0" w:color="auto"/>
        <w:left w:val="none" w:sz="0" w:space="0" w:color="auto"/>
        <w:bottom w:val="none" w:sz="0" w:space="0" w:color="auto"/>
        <w:right w:val="none" w:sz="0" w:space="0" w:color="auto"/>
      </w:divBdr>
    </w:div>
    <w:div w:id="284390878">
      <w:marLeft w:val="0"/>
      <w:marRight w:val="0"/>
      <w:marTop w:val="0"/>
      <w:marBottom w:val="0"/>
      <w:divBdr>
        <w:top w:val="none" w:sz="0" w:space="0" w:color="auto"/>
        <w:left w:val="none" w:sz="0" w:space="0" w:color="auto"/>
        <w:bottom w:val="none" w:sz="0" w:space="0" w:color="auto"/>
        <w:right w:val="none" w:sz="0" w:space="0" w:color="auto"/>
      </w:divBdr>
      <w:divsChild>
        <w:div w:id="284390535">
          <w:marLeft w:val="0"/>
          <w:marRight w:val="0"/>
          <w:marTop w:val="0"/>
          <w:marBottom w:val="0"/>
          <w:divBdr>
            <w:top w:val="none" w:sz="0" w:space="0" w:color="auto"/>
            <w:left w:val="none" w:sz="0" w:space="0" w:color="auto"/>
            <w:bottom w:val="none" w:sz="0" w:space="0" w:color="auto"/>
            <w:right w:val="none" w:sz="0" w:space="0" w:color="auto"/>
          </w:divBdr>
        </w:div>
      </w:divsChild>
    </w:div>
    <w:div w:id="284390879">
      <w:marLeft w:val="0"/>
      <w:marRight w:val="0"/>
      <w:marTop w:val="0"/>
      <w:marBottom w:val="0"/>
      <w:divBdr>
        <w:top w:val="none" w:sz="0" w:space="0" w:color="auto"/>
        <w:left w:val="none" w:sz="0" w:space="0" w:color="auto"/>
        <w:bottom w:val="none" w:sz="0" w:space="0" w:color="auto"/>
        <w:right w:val="none" w:sz="0" w:space="0" w:color="auto"/>
      </w:divBdr>
      <w:divsChild>
        <w:div w:id="284390619">
          <w:marLeft w:val="0"/>
          <w:marRight w:val="0"/>
          <w:marTop w:val="0"/>
          <w:marBottom w:val="0"/>
          <w:divBdr>
            <w:top w:val="none" w:sz="0" w:space="0" w:color="auto"/>
            <w:left w:val="none" w:sz="0" w:space="0" w:color="auto"/>
            <w:bottom w:val="none" w:sz="0" w:space="0" w:color="auto"/>
            <w:right w:val="none" w:sz="0" w:space="0" w:color="auto"/>
          </w:divBdr>
        </w:div>
      </w:divsChild>
    </w:div>
    <w:div w:id="284390880">
      <w:marLeft w:val="0"/>
      <w:marRight w:val="0"/>
      <w:marTop w:val="0"/>
      <w:marBottom w:val="0"/>
      <w:divBdr>
        <w:top w:val="none" w:sz="0" w:space="0" w:color="auto"/>
        <w:left w:val="none" w:sz="0" w:space="0" w:color="auto"/>
        <w:bottom w:val="none" w:sz="0" w:space="0" w:color="auto"/>
        <w:right w:val="none" w:sz="0" w:space="0" w:color="auto"/>
      </w:divBdr>
    </w:div>
    <w:div w:id="284390882">
      <w:marLeft w:val="0"/>
      <w:marRight w:val="0"/>
      <w:marTop w:val="0"/>
      <w:marBottom w:val="0"/>
      <w:divBdr>
        <w:top w:val="none" w:sz="0" w:space="0" w:color="auto"/>
        <w:left w:val="none" w:sz="0" w:space="0" w:color="auto"/>
        <w:bottom w:val="none" w:sz="0" w:space="0" w:color="auto"/>
        <w:right w:val="none" w:sz="0" w:space="0" w:color="auto"/>
      </w:divBdr>
    </w:div>
    <w:div w:id="284390883">
      <w:marLeft w:val="0"/>
      <w:marRight w:val="0"/>
      <w:marTop w:val="0"/>
      <w:marBottom w:val="0"/>
      <w:divBdr>
        <w:top w:val="none" w:sz="0" w:space="0" w:color="auto"/>
        <w:left w:val="none" w:sz="0" w:space="0" w:color="auto"/>
        <w:bottom w:val="none" w:sz="0" w:space="0" w:color="auto"/>
        <w:right w:val="none" w:sz="0" w:space="0" w:color="auto"/>
      </w:divBdr>
    </w:div>
    <w:div w:id="284390884">
      <w:marLeft w:val="0"/>
      <w:marRight w:val="0"/>
      <w:marTop w:val="0"/>
      <w:marBottom w:val="0"/>
      <w:divBdr>
        <w:top w:val="none" w:sz="0" w:space="0" w:color="auto"/>
        <w:left w:val="none" w:sz="0" w:space="0" w:color="auto"/>
        <w:bottom w:val="none" w:sz="0" w:space="0" w:color="auto"/>
        <w:right w:val="none" w:sz="0" w:space="0" w:color="auto"/>
      </w:divBdr>
    </w:div>
    <w:div w:id="284390885">
      <w:marLeft w:val="0"/>
      <w:marRight w:val="0"/>
      <w:marTop w:val="0"/>
      <w:marBottom w:val="0"/>
      <w:divBdr>
        <w:top w:val="none" w:sz="0" w:space="0" w:color="auto"/>
        <w:left w:val="none" w:sz="0" w:space="0" w:color="auto"/>
        <w:bottom w:val="none" w:sz="0" w:space="0" w:color="auto"/>
        <w:right w:val="none" w:sz="0" w:space="0" w:color="auto"/>
      </w:divBdr>
    </w:div>
    <w:div w:id="284390886">
      <w:marLeft w:val="0"/>
      <w:marRight w:val="0"/>
      <w:marTop w:val="0"/>
      <w:marBottom w:val="0"/>
      <w:divBdr>
        <w:top w:val="none" w:sz="0" w:space="0" w:color="auto"/>
        <w:left w:val="none" w:sz="0" w:space="0" w:color="auto"/>
        <w:bottom w:val="none" w:sz="0" w:space="0" w:color="auto"/>
        <w:right w:val="none" w:sz="0" w:space="0" w:color="auto"/>
      </w:divBdr>
    </w:div>
    <w:div w:id="284390887">
      <w:marLeft w:val="0"/>
      <w:marRight w:val="0"/>
      <w:marTop w:val="0"/>
      <w:marBottom w:val="0"/>
      <w:divBdr>
        <w:top w:val="none" w:sz="0" w:space="0" w:color="auto"/>
        <w:left w:val="none" w:sz="0" w:space="0" w:color="auto"/>
        <w:bottom w:val="none" w:sz="0" w:space="0" w:color="auto"/>
        <w:right w:val="none" w:sz="0" w:space="0" w:color="auto"/>
      </w:divBdr>
    </w:div>
    <w:div w:id="284390888">
      <w:marLeft w:val="0"/>
      <w:marRight w:val="0"/>
      <w:marTop w:val="0"/>
      <w:marBottom w:val="0"/>
      <w:divBdr>
        <w:top w:val="none" w:sz="0" w:space="0" w:color="auto"/>
        <w:left w:val="none" w:sz="0" w:space="0" w:color="auto"/>
        <w:bottom w:val="none" w:sz="0" w:space="0" w:color="auto"/>
        <w:right w:val="none" w:sz="0" w:space="0" w:color="auto"/>
      </w:divBdr>
    </w:div>
    <w:div w:id="284390889">
      <w:marLeft w:val="0"/>
      <w:marRight w:val="0"/>
      <w:marTop w:val="0"/>
      <w:marBottom w:val="0"/>
      <w:divBdr>
        <w:top w:val="none" w:sz="0" w:space="0" w:color="auto"/>
        <w:left w:val="none" w:sz="0" w:space="0" w:color="auto"/>
        <w:bottom w:val="none" w:sz="0" w:space="0" w:color="auto"/>
        <w:right w:val="none" w:sz="0" w:space="0" w:color="auto"/>
      </w:divBdr>
    </w:div>
    <w:div w:id="284390890">
      <w:marLeft w:val="0"/>
      <w:marRight w:val="0"/>
      <w:marTop w:val="0"/>
      <w:marBottom w:val="0"/>
      <w:divBdr>
        <w:top w:val="none" w:sz="0" w:space="0" w:color="auto"/>
        <w:left w:val="none" w:sz="0" w:space="0" w:color="auto"/>
        <w:bottom w:val="none" w:sz="0" w:space="0" w:color="auto"/>
        <w:right w:val="none" w:sz="0" w:space="0" w:color="auto"/>
      </w:divBdr>
    </w:div>
    <w:div w:id="284390891">
      <w:marLeft w:val="0"/>
      <w:marRight w:val="0"/>
      <w:marTop w:val="0"/>
      <w:marBottom w:val="0"/>
      <w:divBdr>
        <w:top w:val="none" w:sz="0" w:space="0" w:color="auto"/>
        <w:left w:val="none" w:sz="0" w:space="0" w:color="auto"/>
        <w:bottom w:val="none" w:sz="0" w:space="0" w:color="auto"/>
        <w:right w:val="none" w:sz="0" w:space="0" w:color="auto"/>
      </w:divBdr>
    </w:div>
    <w:div w:id="284390892">
      <w:marLeft w:val="0"/>
      <w:marRight w:val="0"/>
      <w:marTop w:val="0"/>
      <w:marBottom w:val="0"/>
      <w:divBdr>
        <w:top w:val="none" w:sz="0" w:space="0" w:color="auto"/>
        <w:left w:val="none" w:sz="0" w:space="0" w:color="auto"/>
        <w:bottom w:val="none" w:sz="0" w:space="0" w:color="auto"/>
        <w:right w:val="none" w:sz="0" w:space="0" w:color="auto"/>
      </w:divBdr>
    </w:div>
    <w:div w:id="284390893">
      <w:marLeft w:val="0"/>
      <w:marRight w:val="0"/>
      <w:marTop w:val="0"/>
      <w:marBottom w:val="0"/>
      <w:divBdr>
        <w:top w:val="none" w:sz="0" w:space="0" w:color="auto"/>
        <w:left w:val="none" w:sz="0" w:space="0" w:color="auto"/>
        <w:bottom w:val="none" w:sz="0" w:space="0" w:color="auto"/>
        <w:right w:val="none" w:sz="0" w:space="0" w:color="auto"/>
      </w:divBdr>
    </w:div>
    <w:div w:id="284390894">
      <w:marLeft w:val="0"/>
      <w:marRight w:val="0"/>
      <w:marTop w:val="0"/>
      <w:marBottom w:val="0"/>
      <w:divBdr>
        <w:top w:val="none" w:sz="0" w:space="0" w:color="auto"/>
        <w:left w:val="none" w:sz="0" w:space="0" w:color="auto"/>
        <w:bottom w:val="none" w:sz="0" w:space="0" w:color="auto"/>
        <w:right w:val="none" w:sz="0" w:space="0" w:color="auto"/>
      </w:divBdr>
    </w:div>
    <w:div w:id="284390895">
      <w:marLeft w:val="0"/>
      <w:marRight w:val="0"/>
      <w:marTop w:val="0"/>
      <w:marBottom w:val="0"/>
      <w:divBdr>
        <w:top w:val="none" w:sz="0" w:space="0" w:color="auto"/>
        <w:left w:val="none" w:sz="0" w:space="0" w:color="auto"/>
        <w:bottom w:val="none" w:sz="0" w:space="0" w:color="auto"/>
        <w:right w:val="none" w:sz="0" w:space="0" w:color="auto"/>
      </w:divBdr>
    </w:div>
    <w:div w:id="284390896">
      <w:marLeft w:val="0"/>
      <w:marRight w:val="0"/>
      <w:marTop w:val="0"/>
      <w:marBottom w:val="0"/>
      <w:divBdr>
        <w:top w:val="none" w:sz="0" w:space="0" w:color="auto"/>
        <w:left w:val="none" w:sz="0" w:space="0" w:color="auto"/>
        <w:bottom w:val="none" w:sz="0" w:space="0" w:color="auto"/>
        <w:right w:val="none" w:sz="0" w:space="0" w:color="auto"/>
      </w:divBdr>
    </w:div>
    <w:div w:id="284390897">
      <w:marLeft w:val="0"/>
      <w:marRight w:val="0"/>
      <w:marTop w:val="0"/>
      <w:marBottom w:val="0"/>
      <w:divBdr>
        <w:top w:val="none" w:sz="0" w:space="0" w:color="auto"/>
        <w:left w:val="none" w:sz="0" w:space="0" w:color="auto"/>
        <w:bottom w:val="none" w:sz="0" w:space="0" w:color="auto"/>
        <w:right w:val="none" w:sz="0" w:space="0" w:color="auto"/>
      </w:divBdr>
      <w:divsChild>
        <w:div w:id="284390639">
          <w:marLeft w:val="0"/>
          <w:marRight w:val="0"/>
          <w:marTop w:val="0"/>
          <w:marBottom w:val="0"/>
          <w:divBdr>
            <w:top w:val="none" w:sz="0" w:space="0" w:color="auto"/>
            <w:left w:val="none" w:sz="0" w:space="0" w:color="auto"/>
            <w:bottom w:val="none" w:sz="0" w:space="0" w:color="auto"/>
            <w:right w:val="none" w:sz="0" w:space="0" w:color="auto"/>
          </w:divBdr>
        </w:div>
      </w:divsChild>
    </w:div>
    <w:div w:id="284390898">
      <w:marLeft w:val="0"/>
      <w:marRight w:val="0"/>
      <w:marTop w:val="0"/>
      <w:marBottom w:val="0"/>
      <w:divBdr>
        <w:top w:val="none" w:sz="0" w:space="0" w:color="auto"/>
        <w:left w:val="none" w:sz="0" w:space="0" w:color="auto"/>
        <w:bottom w:val="none" w:sz="0" w:space="0" w:color="auto"/>
        <w:right w:val="none" w:sz="0" w:space="0" w:color="auto"/>
      </w:divBdr>
    </w:div>
    <w:div w:id="284390899">
      <w:marLeft w:val="0"/>
      <w:marRight w:val="0"/>
      <w:marTop w:val="0"/>
      <w:marBottom w:val="0"/>
      <w:divBdr>
        <w:top w:val="none" w:sz="0" w:space="0" w:color="auto"/>
        <w:left w:val="none" w:sz="0" w:space="0" w:color="auto"/>
        <w:bottom w:val="none" w:sz="0" w:space="0" w:color="auto"/>
        <w:right w:val="none" w:sz="0" w:space="0" w:color="auto"/>
      </w:divBdr>
    </w:div>
    <w:div w:id="284390900">
      <w:marLeft w:val="0"/>
      <w:marRight w:val="0"/>
      <w:marTop w:val="0"/>
      <w:marBottom w:val="0"/>
      <w:divBdr>
        <w:top w:val="none" w:sz="0" w:space="0" w:color="auto"/>
        <w:left w:val="none" w:sz="0" w:space="0" w:color="auto"/>
        <w:bottom w:val="none" w:sz="0" w:space="0" w:color="auto"/>
        <w:right w:val="none" w:sz="0" w:space="0" w:color="auto"/>
      </w:divBdr>
    </w:div>
    <w:div w:id="284390901">
      <w:marLeft w:val="0"/>
      <w:marRight w:val="0"/>
      <w:marTop w:val="0"/>
      <w:marBottom w:val="0"/>
      <w:divBdr>
        <w:top w:val="none" w:sz="0" w:space="0" w:color="auto"/>
        <w:left w:val="none" w:sz="0" w:space="0" w:color="auto"/>
        <w:bottom w:val="none" w:sz="0" w:space="0" w:color="auto"/>
        <w:right w:val="none" w:sz="0" w:space="0" w:color="auto"/>
      </w:divBdr>
    </w:div>
    <w:div w:id="284390902">
      <w:marLeft w:val="0"/>
      <w:marRight w:val="0"/>
      <w:marTop w:val="0"/>
      <w:marBottom w:val="0"/>
      <w:divBdr>
        <w:top w:val="none" w:sz="0" w:space="0" w:color="auto"/>
        <w:left w:val="none" w:sz="0" w:space="0" w:color="auto"/>
        <w:bottom w:val="none" w:sz="0" w:space="0" w:color="auto"/>
        <w:right w:val="none" w:sz="0" w:space="0" w:color="auto"/>
      </w:divBdr>
    </w:div>
    <w:div w:id="284390903">
      <w:marLeft w:val="0"/>
      <w:marRight w:val="0"/>
      <w:marTop w:val="0"/>
      <w:marBottom w:val="0"/>
      <w:divBdr>
        <w:top w:val="none" w:sz="0" w:space="0" w:color="auto"/>
        <w:left w:val="none" w:sz="0" w:space="0" w:color="auto"/>
        <w:bottom w:val="none" w:sz="0" w:space="0" w:color="auto"/>
        <w:right w:val="none" w:sz="0" w:space="0" w:color="auto"/>
      </w:divBdr>
    </w:div>
    <w:div w:id="284390904">
      <w:marLeft w:val="0"/>
      <w:marRight w:val="0"/>
      <w:marTop w:val="0"/>
      <w:marBottom w:val="0"/>
      <w:divBdr>
        <w:top w:val="none" w:sz="0" w:space="0" w:color="auto"/>
        <w:left w:val="none" w:sz="0" w:space="0" w:color="auto"/>
        <w:bottom w:val="none" w:sz="0" w:space="0" w:color="auto"/>
        <w:right w:val="none" w:sz="0" w:space="0" w:color="auto"/>
      </w:divBdr>
    </w:div>
    <w:div w:id="284390905">
      <w:marLeft w:val="0"/>
      <w:marRight w:val="0"/>
      <w:marTop w:val="0"/>
      <w:marBottom w:val="0"/>
      <w:divBdr>
        <w:top w:val="none" w:sz="0" w:space="0" w:color="auto"/>
        <w:left w:val="none" w:sz="0" w:space="0" w:color="auto"/>
        <w:bottom w:val="none" w:sz="0" w:space="0" w:color="auto"/>
        <w:right w:val="none" w:sz="0" w:space="0" w:color="auto"/>
      </w:divBdr>
    </w:div>
    <w:div w:id="284390906">
      <w:marLeft w:val="0"/>
      <w:marRight w:val="0"/>
      <w:marTop w:val="0"/>
      <w:marBottom w:val="0"/>
      <w:divBdr>
        <w:top w:val="none" w:sz="0" w:space="0" w:color="auto"/>
        <w:left w:val="none" w:sz="0" w:space="0" w:color="auto"/>
        <w:bottom w:val="none" w:sz="0" w:space="0" w:color="auto"/>
        <w:right w:val="none" w:sz="0" w:space="0" w:color="auto"/>
      </w:divBdr>
    </w:div>
    <w:div w:id="284390907">
      <w:marLeft w:val="0"/>
      <w:marRight w:val="0"/>
      <w:marTop w:val="0"/>
      <w:marBottom w:val="0"/>
      <w:divBdr>
        <w:top w:val="none" w:sz="0" w:space="0" w:color="auto"/>
        <w:left w:val="none" w:sz="0" w:space="0" w:color="auto"/>
        <w:bottom w:val="none" w:sz="0" w:space="0" w:color="auto"/>
        <w:right w:val="none" w:sz="0" w:space="0" w:color="auto"/>
      </w:divBdr>
    </w:div>
    <w:div w:id="284390908">
      <w:marLeft w:val="0"/>
      <w:marRight w:val="0"/>
      <w:marTop w:val="0"/>
      <w:marBottom w:val="0"/>
      <w:divBdr>
        <w:top w:val="none" w:sz="0" w:space="0" w:color="auto"/>
        <w:left w:val="none" w:sz="0" w:space="0" w:color="auto"/>
        <w:bottom w:val="none" w:sz="0" w:space="0" w:color="auto"/>
        <w:right w:val="none" w:sz="0" w:space="0" w:color="auto"/>
      </w:divBdr>
    </w:div>
    <w:div w:id="284390909">
      <w:marLeft w:val="0"/>
      <w:marRight w:val="0"/>
      <w:marTop w:val="0"/>
      <w:marBottom w:val="0"/>
      <w:divBdr>
        <w:top w:val="none" w:sz="0" w:space="0" w:color="auto"/>
        <w:left w:val="none" w:sz="0" w:space="0" w:color="auto"/>
        <w:bottom w:val="none" w:sz="0" w:space="0" w:color="auto"/>
        <w:right w:val="none" w:sz="0" w:space="0" w:color="auto"/>
      </w:divBdr>
    </w:div>
    <w:div w:id="284390911">
      <w:marLeft w:val="0"/>
      <w:marRight w:val="0"/>
      <w:marTop w:val="0"/>
      <w:marBottom w:val="0"/>
      <w:divBdr>
        <w:top w:val="none" w:sz="0" w:space="0" w:color="auto"/>
        <w:left w:val="none" w:sz="0" w:space="0" w:color="auto"/>
        <w:bottom w:val="none" w:sz="0" w:space="0" w:color="auto"/>
        <w:right w:val="none" w:sz="0" w:space="0" w:color="auto"/>
      </w:divBdr>
    </w:div>
    <w:div w:id="284390912">
      <w:marLeft w:val="0"/>
      <w:marRight w:val="0"/>
      <w:marTop w:val="0"/>
      <w:marBottom w:val="0"/>
      <w:divBdr>
        <w:top w:val="none" w:sz="0" w:space="0" w:color="auto"/>
        <w:left w:val="none" w:sz="0" w:space="0" w:color="auto"/>
        <w:bottom w:val="none" w:sz="0" w:space="0" w:color="auto"/>
        <w:right w:val="none" w:sz="0" w:space="0" w:color="auto"/>
      </w:divBdr>
    </w:div>
    <w:div w:id="284390913">
      <w:marLeft w:val="0"/>
      <w:marRight w:val="0"/>
      <w:marTop w:val="0"/>
      <w:marBottom w:val="0"/>
      <w:divBdr>
        <w:top w:val="none" w:sz="0" w:space="0" w:color="auto"/>
        <w:left w:val="none" w:sz="0" w:space="0" w:color="auto"/>
        <w:bottom w:val="none" w:sz="0" w:space="0" w:color="auto"/>
        <w:right w:val="none" w:sz="0" w:space="0" w:color="auto"/>
      </w:divBdr>
    </w:div>
    <w:div w:id="284390914">
      <w:marLeft w:val="0"/>
      <w:marRight w:val="0"/>
      <w:marTop w:val="0"/>
      <w:marBottom w:val="0"/>
      <w:divBdr>
        <w:top w:val="none" w:sz="0" w:space="0" w:color="auto"/>
        <w:left w:val="none" w:sz="0" w:space="0" w:color="auto"/>
        <w:bottom w:val="none" w:sz="0" w:space="0" w:color="auto"/>
        <w:right w:val="none" w:sz="0" w:space="0" w:color="auto"/>
      </w:divBdr>
    </w:div>
    <w:div w:id="284390915">
      <w:marLeft w:val="0"/>
      <w:marRight w:val="0"/>
      <w:marTop w:val="0"/>
      <w:marBottom w:val="0"/>
      <w:divBdr>
        <w:top w:val="none" w:sz="0" w:space="0" w:color="auto"/>
        <w:left w:val="none" w:sz="0" w:space="0" w:color="auto"/>
        <w:bottom w:val="none" w:sz="0" w:space="0" w:color="auto"/>
        <w:right w:val="none" w:sz="0" w:space="0" w:color="auto"/>
      </w:divBdr>
    </w:div>
    <w:div w:id="284390917">
      <w:marLeft w:val="0"/>
      <w:marRight w:val="0"/>
      <w:marTop w:val="0"/>
      <w:marBottom w:val="0"/>
      <w:divBdr>
        <w:top w:val="none" w:sz="0" w:space="0" w:color="auto"/>
        <w:left w:val="none" w:sz="0" w:space="0" w:color="auto"/>
        <w:bottom w:val="none" w:sz="0" w:space="0" w:color="auto"/>
        <w:right w:val="none" w:sz="0" w:space="0" w:color="auto"/>
      </w:divBdr>
    </w:div>
    <w:div w:id="284390918">
      <w:marLeft w:val="0"/>
      <w:marRight w:val="0"/>
      <w:marTop w:val="0"/>
      <w:marBottom w:val="0"/>
      <w:divBdr>
        <w:top w:val="none" w:sz="0" w:space="0" w:color="auto"/>
        <w:left w:val="none" w:sz="0" w:space="0" w:color="auto"/>
        <w:bottom w:val="none" w:sz="0" w:space="0" w:color="auto"/>
        <w:right w:val="none" w:sz="0" w:space="0" w:color="auto"/>
      </w:divBdr>
      <w:divsChild>
        <w:div w:id="284390752">
          <w:marLeft w:val="0"/>
          <w:marRight w:val="0"/>
          <w:marTop w:val="0"/>
          <w:marBottom w:val="0"/>
          <w:divBdr>
            <w:top w:val="none" w:sz="0" w:space="0" w:color="auto"/>
            <w:left w:val="none" w:sz="0" w:space="0" w:color="auto"/>
            <w:bottom w:val="none" w:sz="0" w:space="0" w:color="auto"/>
            <w:right w:val="none" w:sz="0" w:space="0" w:color="auto"/>
          </w:divBdr>
          <w:divsChild>
            <w:div w:id="284390608">
              <w:marLeft w:val="0"/>
              <w:marRight w:val="0"/>
              <w:marTop w:val="0"/>
              <w:marBottom w:val="0"/>
              <w:divBdr>
                <w:top w:val="none" w:sz="0" w:space="0" w:color="auto"/>
                <w:left w:val="dashed" w:sz="4" w:space="13" w:color="EEEEEE"/>
                <w:bottom w:val="none" w:sz="0" w:space="0" w:color="auto"/>
                <w:right w:val="none" w:sz="0" w:space="0" w:color="auto"/>
              </w:divBdr>
            </w:div>
          </w:divsChild>
        </w:div>
      </w:divsChild>
    </w:div>
    <w:div w:id="284390919">
      <w:marLeft w:val="0"/>
      <w:marRight w:val="0"/>
      <w:marTop w:val="0"/>
      <w:marBottom w:val="0"/>
      <w:divBdr>
        <w:top w:val="none" w:sz="0" w:space="0" w:color="auto"/>
        <w:left w:val="none" w:sz="0" w:space="0" w:color="auto"/>
        <w:bottom w:val="none" w:sz="0" w:space="0" w:color="auto"/>
        <w:right w:val="none" w:sz="0" w:space="0" w:color="auto"/>
      </w:divBdr>
    </w:div>
    <w:div w:id="284390920">
      <w:marLeft w:val="0"/>
      <w:marRight w:val="0"/>
      <w:marTop w:val="0"/>
      <w:marBottom w:val="0"/>
      <w:divBdr>
        <w:top w:val="none" w:sz="0" w:space="0" w:color="auto"/>
        <w:left w:val="none" w:sz="0" w:space="0" w:color="auto"/>
        <w:bottom w:val="none" w:sz="0" w:space="0" w:color="auto"/>
        <w:right w:val="none" w:sz="0" w:space="0" w:color="auto"/>
      </w:divBdr>
      <w:divsChild>
        <w:div w:id="284390686">
          <w:marLeft w:val="0"/>
          <w:marRight w:val="0"/>
          <w:marTop w:val="0"/>
          <w:marBottom w:val="0"/>
          <w:divBdr>
            <w:top w:val="none" w:sz="0" w:space="0" w:color="auto"/>
            <w:left w:val="none" w:sz="0" w:space="0" w:color="auto"/>
            <w:bottom w:val="none" w:sz="0" w:space="0" w:color="auto"/>
            <w:right w:val="none" w:sz="0" w:space="0" w:color="auto"/>
          </w:divBdr>
        </w:div>
      </w:divsChild>
    </w:div>
    <w:div w:id="284390921">
      <w:marLeft w:val="0"/>
      <w:marRight w:val="0"/>
      <w:marTop w:val="0"/>
      <w:marBottom w:val="0"/>
      <w:divBdr>
        <w:top w:val="none" w:sz="0" w:space="0" w:color="auto"/>
        <w:left w:val="none" w:sz="0" w:space="0" w:color="auto"/>
        <w:bottom w:val="none" w:sz="0" w:space="0" w:color="auto"/>
        <w:right w:val="none" w:sz="0" w:space="0" w:color="auto"/>
      </w:divBdr>
    </w:div>
    <w:div w:id="284390922">
      <w:marLeft w:val="0"/>
      <w:marRight w:val="0"/>
      <w:marTop w:val="0"/>
      <w:marBottom w:val="0"/>
      <w:divBdr>
        <w:top w:val="none" w:sz="0" w:space="0" w:color="auto"/>
        <w:left w:val="none" w:sz="0" w:space="0" w:color="auto"/>
        <w:bottom w:val="none" w:sz="0" w:space="0" w:color="auto"/>
        <w:right w:val="none" w:sz="0" w:space="0" w:color="auto"/>
      </w:divBdr>
    </w:div>
    <w:div w:id="284390924">
      <w:marLeft w:val="0"/>
      <w:marRight w:val="0"/>
      <w:marTop w:val="0"/>
      <w:marBottom w:val="0"/>
      <w:divBdr>
        <w:top w:val="none" w:sz="0" w:space="0" w:color="auto"/>
        <w:left w:val="none" w:sz="0" w:space="0" w:color="auto"/>
        <w:bottom w:val="none" w:sz="0" w:space="0" w:color="auto"/>
        <w:right w:val="none" w:sz="0" w:space="0" w:color="auto"/>
      </w:divBdr>
    </w:div>
    <w:div w:id="284390926">
      <w:marLeft w:val="0"/>
      <w:marRight w:val="0"/>
      <w:marTop w:val="0"/>
      <w:marBottom w:val="0"/>
      <w:divBdr>
        <w:top w:val="none" w:sz="0" w:space="0" w:color="auto"/>
        <w:left w:val="none" w:sz="0" w:space="0" w:color="auto"/>
        <w:bottom w:val="none" w:sz="0" w:space="0" w:color="auto"/>
        <w:right w:val="none" w:sz="0" w:space="0" w:color="auto"/>
      </w:divBdr>
    </w:div>
    <w:div w:id="284390927">
      <w:marLeft w:val="0"/>
      <w:marRight w:val="0"/>
      <w:marTop w:val="0"/>
      <w:marBottom w:val="0"/>
      <w:divBdr>
        <w:top w:val="none" w:sz="0" w:space="0" w:color="auto"/>
        <w:left w:val="none" w:sz="0" w:space="0" w:color="auto"/>
        <w:bottom w:val="none" w:sz="0" w:space="0" w:color="auto"/>
        <w:right w:val="none" w:sz="0" w:space="0" w:color="auto"/>
      </w:divBdr>
    </w:div>
    <w:div w:id="284390928">
      <w:marLeft w:val="0"/>
      <w:marRight w:val="0"/>
      <w:marTop w:val="0"/>
      <w:marBottom w:val="0"/>
      <w:divBdr>
        <w:top w:val="none" w:sz="0" w:space="0" w:color="auto"/>
        <w:left w:val="none" w:sz="0" w:space="0" w:color="auto"/>
        <w:bottom w:val="none" w:sz="0" w:space="0" w:color="auto"/>
        <w:right w:val="none" w:sz="0" w:space="0" w:color="auto"/>
      </w:divBdr>
    </w:div>
    <w:div w:id="284390929">
      <w:marLeft w:val="0"/>
      <w:marRight w:val="0"/>
      <w:marTop w:val="0"/>
      <w:marBottom w:val="0"/>
      <w:divBdr>
        <w:top w:val="none" w:sz="0" w:space="0" w:color="auto"/>
        <w:left w:val="none" w:sz="0" w:space="0" w:color="auto"/>
        <w:bottom w:val="none" w:sz="0" w:space="0" w:color="auto"/>
        <w:right w:val="none" w:sz="0" w:space="0" w:color="auto"/>
      </w:divBdr>
    </w:div>
    <w:div w:id="284390930">
      <w:marLeft w:val="0"/>
      <w:marRight w:val="0"/>
      <w:marTop w:val="0"/>
      <w:marBottom w:val="0"/>
      <w:divBdr>
        <w:top w:val="none" w:sz="0" w:space="0" w:color="auto"/>
        <w:left w:val="none" w:sz="0" w:space="0" w:color="auto"/>
        <w:bottom w:val="none" w:sz="0" w:space="0" w:color="auto"/>
        <w:right w:val="none" w:sz="0" w:space="0" w:color="auto"/>
      </w:divBdr>
    </w:div>
    <w:div w:id="284390931">
      <w:marLeft w:val="0"/>
      <w:marRight w:val="0"/>
      <w:marTop w:val="0"/>
      <w:marBottom w:val="0"/>
      <w:divBdr>
        <w:top w:val="none" w:sz="0" w:space="0" w:color="auto"/>
        <w:left w:val="none" w:sz="0" w:space="0" w:color="auto"/>
        <w:bottom w:val="none" w:sz="0" w:space="0" w:color="auto"/>
        <w:right w:val="none" w:sz="0" w:space="0" w:color="auto"/>
      </w:divBdr>
    </w:div>
    <w:div w:id="284390933">
      <w:marLeft w:val="0"/>
      <w:marRight w:val="0"/>
      <w:marTop w:val="0"/>
      <w:marBottom w:val="0"/>
      <w:divBdr>
        <w:top w:val="none" w:sz="0" w:space="0" w:color="auto"/>
        <w:left w:val="none" w:sz="0" w:space="0" w:color="auto"/>
        <w:bottom w:val="none" w:sz="0" w:space="0" w:color="auto"/>
        <w:right w:val="none" w:sz="0" w:space="0" w:color="auto"/>
      </w:divBdr>
    </w:div>
    <w:div w:id="284390934">
      <w:marLeft w:val="0"/>
      <w:marRight w:val="0"/>
      <w:marTop w:val="0"/>
      <w:marBottom w:val="0"/>
      <w:divBdr>
        <w:top w:val="none" w:sz="0" w:space="0" w:color="auto"/>
        <w:left w:val="none" w:sz="0" w:space="0" w:color="auto"/>
        <w:bottom w:val="none" w:sz="0" w:space="0" w:color="auto"/>
        <w:right w:val="none" w:sz="0" w:space="0" w:color="auto"/>
      </w:divBdr>
      <w:divsChild>
        <w:div w:id="284390428">
          <w:marLeft w:val="0"/>
          <w:marRight w:val="0"/>
          <w:marTop w:val="0"/>
          <w:marBottom w:val="0"/>
          <w:divBdr>
            <w:top w:val="none" w:sz="0" w:space="0" w:color="auto"/>
            <w:left w:val="none" w:sz="0" w:space="0" w:color="auto"/>
            <w:bottom w:val="none" w:sz="0" w:space="0" w:color="auto"/>
            <w:right w:val="none" w:sz="0" w:space="0" w:color="auto"/>
          </w:divBdr>
          <w:divsChild>
            <w:div w:id="2843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0935">
      <w:marLeft w:val="0"/>
      <w:marRight w:val="0"/>
      <w:marTop w:val="0"/>
      <w:marBottom w:val="0"/>
      <w:divBdr>
        <w:top w:val="none" w:sz="0" w:space="0" w:color="auto"/>
        <w:left w:val="none" w:sz="0" w:space="0" w:color="auto"/>
        <w:bottom w:val="none" w:sz="0" w:space="0" w:color="auto"/>
        <w:right w:val="none" w:sz="0" w:space="0" w:color="auto"/>
      </w:divBdr>
    </w:div>
    <w:div w:id="284390936">
      <w:marLeft w:val="0"/>
      <w:marRight w:val="0"/>
      <w:marTop w:val="0"/>
      <w:marBottom w:val="0"/>
      <w:divBdr>
        <w:top w:val="none" w:sz="0" w:space="0" w:color="auto"/>
        <w:left w:val="none" w:sz="0" w:space="0" w:color="auto"/>
        <w:bottom w:val="none" w:sz="0" w:space="0" w:color="auto"/>
        <w:right w:val="none" w:sz="0" w:space="0" w:color="auto"/>
      </w:divBdr>
    </w:div>
    <w:div w:id="284390937">
      <w:marLeft w:val="0"/>
      <w:marRight w:val="0"/>
      <w:marTop w:val="0"/>
      <w:marBottom w:val="0"/>
      <w:divBdr>
        <w:top w:val="none" w:sz="0" w:space="0" w:color="auto"/>
        <w:left w:val="none" w:sz="0" w:space="0" w:color="auto"/>
        <w:bottom w:val="none" w:sz="0" w:space="0" w:color="auto"/>
        <w:right w:val="none" w:sz="0" w:space="0" w:color="auto"/>
      </w:divBdr>
    </w:div>
    <w:div w:id="284390938">
      <w:marLeft w:val="0"/>
      <w:marRight w:val="0"/>
      <w:marTop w:val="0"/>
      <w:marBottom w:val="0"/>
      <w:divBdr>
        <w:top w:val="none" w:sz="0" w:space="0" w:color="auto"/>
        <w:left w:val="none" w:sz="0" w:space="0" w:color="auto"/>
        <w:bottom w:val="none" w:sz="0" w:space="0" w:color="auto"/>
        <w:right w:val="none" w:sz="0" w:space="0" w:color="auto"/>
      </w:divBdr>
    </w:div>
    <w:div w:id="284390939">
      <w:marLeft w:val="0"/>
      <w:marRight w:val="0"/>
      <w:marTop w:val="0"/>
      <w:marBottom w:val="0"/>
      <w:divBdr>
        <w:top w:val="none" w:sz="0" w:space="0" w:color="auto"/>
        <w:left w:val="none" w:sz="0" w:space="0" w:color="auto"/>
        <w:bottom w:val="none" w:sz="0" w:space="0" w:color="auto"/>
        <w:right w:val="none" w:sz="0" w:space="0" w:color="auto"/>
      </w:divBdr>
    </w:div>
    <w:div w:id="284390941">
      <w:marLeft w:val="0"/>
      <w:marRight w:val="0"/>
      <w:marTop w:val="0"/>
      <w:marBottom w:val="0"/>
      <w:divBdr>
        <w:top w:val="none" w:sz="0" w:space="0" w:color="auto"/>
        <w:left w:val="none" w:sz="0" w:space="0" w:color="auto"/>
        <w:bottom w:val="none" w:sz="0" w:space="0" w:color="auto"/>
        <w:right w:val="none" w:sz="0" w:space="0" w:color="auto"/>
      </w:divBdr>
    </w:div>
    <w:div w:id="284390942">
      <w:marLeft w:val="0"/>
      <w:marRight w:val="0"/>
      <w:marTop w:val="0"/>
      <w:marBottom w:val="0"/>
      <w:divBdr>
        <w:top w:val="none" w:sz="0" w:space="0" w:color="auto"/>
        <w:left w:val="none" w:sz="0" w:space="0" w:color="auto"/>
        <w:bottom w:val="none" w:sz="0" w:space="0" w:color="auto"/>
        <w:right w:val="none" w:sz="0" w:space="0" w:color="auto"/>
      </w:divBdr>
    </w:div>
    <w:div w:id="284390943">
      <w:marLeft w:val="0"/>
      <w:marRight w:val="0"/>
      <w:marTop w:val="0"/>
      <w:marBottom w:val="0"/>
      <w:divBdr>
        <w:top w:val="none" w:sz="0" w:space="0" w:color="auto"/>
        <w:left w:val="none" w:sz="0" w:space="0" w:color="auto"/>
        <w:bottom w:val="none" w:sz="0" w:space="0" w:color="auto"/>
        <w:right w:val="none" w:sz="0" w:space="0" w:color="auto"/>
      </w:divBdr>
    </w:div>
    <w:div w:id="284390944">
      <w:marLeft w:val="0"/>
      <w:marRight w:val="0"/>
      <w:marTop w:val="0"/>
      <w:marBottom w:val="0"/>
      <w:divBdr>
        <w:top w:val="none" w:sz="0" w:space="0" w:color="auto"/>
        <w:left w:val="none" w:sz="0" w:space="0" w:color="auto"/>
        <w:bottom w:val="none" w:sz="0" w:space="0" w:color="auto"/>
        <w:right w:val="none" w:sz="0" w:space="0" w:color="auto"/>
      </w:divBdr>
    </w:div>
    <w:div w:id="284390946">
      <w:marLeft w:val="0"/>
      <w:marRight w:val="0"/>
      <w:marTop w:val="0"/>
      <w:marBottom w:val="0"/>
      <w:divBdr>
        <w:top w:val="none" w:sz="0" w:space="0" w:color="auto"/>
        <w:left w:val="none" w:sz="0" w:space="0" w:color="auto"/>
        <w:bottom w:val="none" w:sz="0" w:space="0" w:color="auto"/>
        <w:right w:val="none" w:sz="0" w:space="0" w:color="auto"/>
      </w:divBdr>
    </w:div>
    <w:div w:id="284390947">
      <w:marLeft w:val="0"/>
      <w:marRight w:val="0"/>
      <w:marTop w:val="0"/>
      <w:marBottom w:val="0"/>
      <w:divBdr>
        <w:top w:val="none" w:sz="0" w:space="0" w:color="auto"/>
        <w:left w:val="none" w:sz="0" w:space="0" w:color="auto"/>
        <w:bottom w:val="none" w:sz="0" w:space="0" w:color="auto"/>
        <w:right w:val="none" w:sz="0" w:space="0" w:color="auto"/>
      </w:divBdr>
    </w:div>
    <w:div w:id="284390949">
      <w:marLeft w:val="0"/>
      <w:marRight w:val="0"/>
      <w:marTop w:val="0"/>
      <w:marBottom w:val="0"/>
      <w:divBdr>
        <w:top w:val="none" w:sz="0" w:space="0" w:color="auto"/>
        <w:left w:val="none" w:sz="0" w:space="0" w:color="auto"/>
        <w:bottom w:val="none" w:sz="0" w:space="0" w:color="auto"/>
        <w:right w:val="none" w:sz="0" w:space="0" w:color="auto"/>
      </w:divBdr>
    </w:div>
    <w:div w:id="284390951">
      <w:marLeft w:val="0"/>
      <w:marRight w:val="0"/>
      <w:marTop w:val="0"/>
      <w:marBottom w:val="0"/>
      <w:divBdr>
        <w:top w:val="none" w:sz="0" w:space="0" w:color="auto"/>
        <w:left w:val="none" w:sz="0" w:space="0" w:color="auto"/>
        <w:bottom w:val="none" w:sz="0" w:space="0" w:color="auto"/>
        <w:right w:val="none" w:sz="0" w:space="0" w:color="auto"/>
      </w:divBdr>
    </w:div>
    <w:div w:id="284390952">
      <w:marLeft w:val="0"/>
      <w:marRight w:val="0"/>
      <w:marTop w:val="0"/>
      <w:marBottom w:val="0"/>
      <w:divBdr>
        <w:top w:val="none" w:sz="0" w:space="0" w:color="auto"/>
        <w:left w:val="none" w:sz="0" w:space="0" w:color="auto"/>
        <w:bottom w:val="none" w:sz="0" w:space="0" w:color="auto"/>
        <w:right w:val="none" w:sz="0" w:space="0" w:color="auto"/>
      </w:divBdr>
    </w:div>
    <w:div w:id="284390954">
      <w:marLeft w:val="0"/>
      <w:marRight w:val="0"/>
      <w:marTop w:val="0"/>
      <w:marBottom w:val="0"/>
      <w:divBdr>
        <w:top w:val="none" w:sz="0" w:space="0" w:color="auto"/>
        <w:left w:val="none" w:sz="0" w:space="0" w:color="auto"/>
        <w:bottom w:val="none" w:sz="0" w:space="0" w:color="auto"/>
        <w:right w:val="none" w:sz="0" w:space="0" w:color="auto"/>
      </w:divBdr>
    </w:div>
    <w:div w:id="284390957">
      <w:marLeft w:val="0"/>
      <w:marRight w:val="0"/>
      <w:marTop w:val="0"/>
      <w:marBottom w:val="0"/>
      <w:divBdr>
        <w:top w:val="none" w:sz="0" w:space="0" w:color="auto"/>
        <w:left w:val="none" w:sz="0" w:space="0" w:color="auto"/>
        <w:bottom w:val="none" w:sz="0" w:space="0" w:color="auto"/>
        <w:right w:val="none" w:sz="0" w:space="0" w:color="auto"/>
      </w:divBdr>
    </w:div>
    <w:div w:id="284390958">
      <w:marLeft w:val="0"/>
      <w:marRight w:val="0"/>
      <w:marTop w:val="0"/>
      <w:marBottom w:val="0"/>
      <w:divBdr>
        <w:top w:val="none" w:sz="0" w:space="0" w:color="auto"/>
        <w:left w:val="none" w:sz="0" w:space="0" w:color="auto"/>
        <w:bottom w:val="none" w:sz="0" w:space="0" w:color="auto"/>
        <w:right w:val="none" w:sz="0" w:space="0" w:color="auto"/>
      </w:divBdr>
    </w:div>
    <w:div w:id="284390959">
      <w:marLeft w:val="0"/>
      <w:marRight w:val="0"/>
      <w:marTop w:val="0"/>
      <w:marBottom w:val="0"/>
      <w:divBdr>
        <w:top w:val="none" w:sz="0" w:space="0" w:color="auto"/>
        <w:left w:val="none" w:sz="0" w:space="0" w:color="auto"/>
        <w:bottom w:val="none" w:sz="0" w:space="0" w:color="auto"/>
        <w:right w:val="none" w:sz="0" w:space="0" w:color="auto"/>
      </w:divBdr>
    </w:div>
    <w:div w:id="284390960">
      <w:marLeft w:val="0"/>
      <w:marRight w:val="0"/>
      <w:marTop w:val="0"/>
      <w:marBottom w:val="0"/>
      <w:divBdr>
        <w:top w:val="none" w:sz="0" w:space="0" w:color="auto"/>
        <w:left w:val="none" w:sz="0" w:space="0" w:color="auto"/>
        <w:bottom w:val="none" w:sz="0" w:space="0" w:color="auto"/>
        <w:right w:val="none" w:sz="0" w:space="0" w:color="auto"/>
      </w:divBdr>
    </w:div>
    <w:div w:id="284390961">
      <w:marLeft w:val="0"/>
      <w:marRight w:val="0"/>
      <w:marTop w:val="0"/>
      <w:marBottom w:val="0"/>
      <w:divBdr>
        <w:top w:val="none" w:sz="0" w:space="0" w:color="auto"/>
        <w:left w:val="none" w:sz="0" w:space="0" w:color="auto"/>
        <w:bottom w:val="none" w:sz="0" w:space="0" w:color="auto"/>
        <w:right w:val="none" w:sz="0" w:space="0" w:color="auto"/>
      </w:divBdr>
    </w:div>
    <w:div w:id="284390963">
      <w:marLeft w:val="0"/>
      <w:marRight w:val="0"/>
      <w:marTop w:val="0"/>
      <w:marBottom w:val="0"/>
      <w:divBdr>
        <w:top w:val="none" w:sz="0" w:space="0" w:color="auto"/>
        <w:left w:val="none" w:sz="0" w:space="0" w:color="auto"/>
        <w:bottom w:val="none" w:sz="0" w:space="0" w:color="auto"/>
        <w:right w:val="none" w:sz="0" w:space="0" w:color="auto"/>
      </w:divBdr>
    </w:div>
    <w:div w:id="284390964">
      <w:marLeft w:val="0"/>
      <w:marRight w:val="0"/>
      <w:marTop w:val="0"/>
      <w:marBottom w:val="0"/>
      <w:divBdr>
        <w:top w:val="none" w:sz="0" w:space="0" w:color="auto"/>
        <w:left w:val="none" w:sz="0" w:space="0" w:color="auto"/>
        <w:bottom w:val="none" w:sz="0" w:space="0" w:color="auto"/>
        <w:right w:val="none" w:sz="0" w:space="0" w:color="auto"/>
      </w:divBdr>
    </w:div>
    <w:div w:id="284390965">
      <w:marLeft w:val="0"/>
      <w:marRight w:val="0"/>
      <w:marTop w:val="0"/>
      <w:marBottom w:val="0"/>
      <w:divBdr>
        <w:top w:val="none" w:sz="0" w:space="0" w:color="auto"/>
        <w:left w:val="none" w:sz="0" w:space="0" w:color="auto"/>
        <w:bottom w:val="none" w:sz="0" w:space="0" w:color="auto"/>
        <w:right w:val="none" w:sz="0" w:space="0" w:color="auto"/>
      </w:divBdr>
    </w:div>
    <w:div w:id="284390966">
      <w:marLeft w:val="0"/>
      <w:marRight w:val="0"/>
      <w:marTop w:val="0"/>
      <w:marBottom w:val="0"/>
      <w:divBdr>
        <w:top w:val="none" w:sz="0" w:space="0" w:color="auto"/>
        <w:left w:val="none" w:sz="0" w:space="0" w:color="auto"/>
        <w:bottom w:val="none" w:sz="0" w:space="0" w:color="auto"/>
        <w:right w:val="none" w:sz="0" w:space="0" w:color="auto"/>
      </w:divBdr>
    </w:div>
    <w:div w:id="284390968">
      <w:marLeft w:val="0"/>
      <w:marRight w:val="0"/>
      <w:marTop w:val="0"/>
      <w:marBottom w:val="0"/>
      <w:divBdr>
        <w:top w:val="none" w:sz="0" w:space="0" w:color="auto"/>
        <w:left w:val="none" w:sz="0" w:space="0" w:color="auto"/>
        <w:bottom w:val="none" w:sz="0" w:space="0" w:color="auto"/>
        <w:right w:val="none" w:sz="0" w:space="0" w:color="auto"/>
      </w:divBdr>
    </w:div>
    <w:div w:id="284390969">
      <w:marLeft w:val="0"/>
      <w:marRight w:val="0"/>
      <w:marTop w:val="0"/>
      <w:marBottom w:val="0"/>
      <w:divBdr>
        <w:top w:val="none" w:sz="0" w:space="0" w:color="auto"/>
        <w:left w:val="none" w:sz="0" w:space="0" w:color="auto"/>
        <w:bottom w:val="none" w:sz="0" w:space="0" w:color="auto"/>
        <w:right w:val="none" w:sz="0" w:space="0" w:color="auto"/>
      </w:divBdr>
    </w:div>
    <w:div w:id="284390970">
      <w:marLeft w:val="0"/>
      <w:marRight w:val="0"/>
      <w:marTop w:val="0"/>
      <w:marBottom w:val="0"/>
      <w:divBdr>
        <w:top w:val="none" w:sz="0" w:space="0" w:color="auto"/>
        <w:left w:val="none" w:sz="0" w:space="0" w:color="auto"/>
        <w:bottom w:val="none" w:sz="0" w:space="0" w:color="auto"/>
        <w:right w:val="none" w:sz="0" w:space="0" w:color="auto"/>
      </w:divBdr>
    </w:div>
    <w:div w:id="284390971">
      <w:marLeft w:val="0"/>
      <w:marRight w:val="0"/>
      <w:marTop w:val="0"/>
      <w:marBottom w:val="0"/>
      <w:divBdr>
        <w:top w:val="none" w:sz="0" w:space="0" w:color="auto"/>
        <w:left w:val="none" w:sz="0" w:space="0" w:color="auto"/>
        <w:bottom w:val="none" w:sz="0" w:space="0" w:color="auto"/>
        <w:right w:val="none" w:sz="0" w:space="0" w:color="auto"/>
      </w:divBdr>
    </w:div>
    <w:div w:id="284390972">
      <w:marLeft w:val="0"/>
      <w:marRight w:val="0"/>
      <w:marTop w:val="0"/>
      <w:marBottom w:val="0"/>
      <w:divBdr>
        <w:top w:val="none" w:sz="0" w:space="0" w:color="auto"/>
        <w:left w:val="none" w:sz="0" w:space="0" w:color="auto"/>
        <w:bottom w:val="none" w:sz="0" w:space="0" w:color="auto"/>
        <w:right w:val="none" w:sz="0" w:space="0" w:color="auto"/>
      </w:divBdr>
    </w:div>
    <w:div w:id="284390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779" TargetMode="External"/><Relationship Id="rId13" Type="http://schemas.openxmlformats.org/officeDocument/2006/relationships/image" Target="media/image5.png"/><Relationship Id="rId18" Type="http://schemas.openxmlformats.org/officeDocument/2006/relationships/footer" Target="footer3.xml"/><Relationship Id="rId26" Type="http://schemas.openxmlformats.org/officeDocument/2006/relationships/image" Target="media/image12.wmf"/><Relationship Id="rId39"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image" Target="media/image16.wmf"/><Relationship Id="rId42" Type="http://schemas.openxmlformats.org/officeDocument/2006/relationships/image" Target="media/image23.wmf"/><Relationship Id="rId47"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image" Target="media/image11.png"/><Relationship Id="rId33" Type="http://schemas.openxmlformats.org/officeDocument/2006/relationships/oleObject" Target="embeddings/oleObject5.bin"/><Relationship Id="rId38" Type="http://schemas.openxmlformats.org/officeDocument/2006/relationships/image" Target="media/image19.wmf"/><Relationship Id="rId46"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www.minregion.ru/documents/draft_documents/" TargetMode="External"/><Relationship Id="rId29" Type="http://schemas.openxmlformats.org/officeDocument/2006/relationships/oleObject" Target="embeddings/oleObject3.bin"/><Relationship Id="rId41" Type="http://schemas.openxmlformats.org/officeDocument/2006/relationships/image" Target="media/image2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image" Target="media/image15.wmf"/><Relationship Id="rId37" Type="http://schemas.openxmlformats.org/officeDocument/2006/relationships/image" Target="media/image18.wmf"/><Relationship Id="rId40" Type="http://schemas.openxmlformats.org/officeDocument/2006/relationships/image" Target="media/image21.wmf"/><Relationship Id="rId45"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9.png"/><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3.emf"/><Relationship Id="rId19" Type="http://schemas.openxmlformats.org/officeDocument/2006/relationships/footer" Target="footer4.xml"/><Relationship Id="rId31" Type="http://schemas.openxmlformats.org/officeDocument/2006/relationships/oleObject" Target="embeddings/oleObject4.bin"/><Relationship Id="rId44"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hyperlink" Target="http://ru.wikipedia.org/wiki/%D0%92%D0%BE%D1%81%D0%BA" TargetMode="External"/><Relationship Id="rId14" Type="http://schemas.openxmlformats.org/officeDocument/2006/relationships/image" Target="media/image6.png"/><Relationship Id="rId22" Type="http://schemas.openxmlformats.org/officeDocument/2006/relationships/image" Target="media/image8.png"/><Relationship Id="rId27" Type="http://schemas.openxmlformats.org/officeDocument/2006/relationships/oleObject" Target="embeddings/oleObject2.bin"/><Relationship Id="rId30" Type="http://schemas.openxmlformats.org/officeDocument/2006/relationships/image" Target="media/image14.wmf"/><Relationship Id="rId35" Type="http://schemas.openxmlformats.org/officeDocument/2006/relationships/oleObject" Target="embeddings/oleObject6.bin"/><Relationship Id="rId43" Type="http://schemas.openxmlformats.org/officeDocument/2006/relationships/image" Target="media/image24.wmf"/><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3925</TotalTime>
  <Pages>112</Pages>
  <Words>-32766</Words>
  <Characters>-32766</Characters>
  <Application>Microsoft Office Outlook</Application>
  <DocSecurity>0</DocSecurity>
  <Lines>0</Lines>
  <Paragraphs>0</Paragraphs>
  <ScaleCrop>false</ScaleCrop>
  <Company>RNTC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 систем коммунальной инфраструктуры города Тюмени в 2009 - 2015 гг</dc:title>
  <dc:subject/>
  <dc:creator>MalyshkinaNN</dc:creator>
  <cp:keywords/>
  <dc:description/>
  <cp:lastModifiedBy>User</cp:lastModifiedBy>
  <cp:revision>98</cp:revision>
  <cp:lastPrinted>2013-12-30T09:56:00Z</cp:lastPrinted>
  <dcterms:created xsi:type="dcterms:W3CDTF">2012-02-02T09:42:00Z</dcterms:created>
  <dcterms:modified xsi:type="dcterms:W3CDTF">2013-12-30T10:50:00Z</dcterms:modified>
</cp:coreProperties>
</file>